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2B0D" w:rsidRDefault="00B92B0D" w:rsidP="00B92B0D">
      <w:pPr>
        <w:spacing w:line="360" w:lineRule="exact"/>
        <w:jc w:val="center"/>
        <w:rPr>
          <w:rFonts w:ascii="微软雅黑" w:eastAsia="微软雅黑" w:hAnsi="微软雅黑"/>
          <w:b/>
          <w:color w:val="FF0000"/>
          <w:sz w:val="36"/>
        </w:rPr>
      </w:pPr>
      <w:r w:rsidRPr="00B92B0D">
        <w:rPr>
          <w:rFonts w:ascii="微软雅黑" w:eastAsia="微软雅黑" w:hAnsi="微软雅黑" w:hint="eastAsia"/>
          <w:b/>
          <w:color w:val="FF0000"/>
          <w:sz w:val="36"/>
        </w:rPr>
        <w:t>财务分析与决策</w:t>
      </w:r>
    </w:p>
    <w:p w:rsidR="00B92B0D" w:rsidRDefault="00B92B0D" w:rsidP="00E6585C">
      <w:pPr>
        <w:spacing w:line="360" w:lineRule="exact"/>
        <w:jc w:val="left"/>
        <w:rPr>
          <w:rFonts w:ascii="微软雅黑" w:eastAsia="微软雅黑" w:hAnsi="微软雅黑"/>
          <w:b/>
          <w:color w:val="FF0000"/>
          <w:sz w:val="32"/>
        </w:rPr>
      </w:pPr>
    </w:p>
    <w:p w:rsidR="00861432" w:rsidRDefault="00861432" w:rsidP="00E6585C">
      <w:pPr>
        <w:spacing w:line="360" w:lineRule="exact"/>
        <w:jc w:val="left"/>
        <w:rPr>
          <w:rFonts w:ascii="微软雅黑" w:eastAsia="微软雅黑" w:hAnsi="微软雅黑"/>
          <w:b/>
          <w:color w:val="FF0000"/>
          <w:sz w:val="32"/>
          <w:u w:val="single"/>
        </w:rPr>
      </w:pPr>
      <w:r w:rsidRPr="00861432">
        <w:rPr>
          <w:rFonts w:ascii="微软雅黑" w:eastAsia="微软雅黑" w:hAnsi="微软雅黑" w:hint="eastAsia"/>
          <w:b/>
          <w:color w:val="FF0000"/>
          <w:sz w:val="32"/>
          <w:u w:val="single"/>
        </w:rPr>
        <w:t>一、资金的运用-认识资产</w:t>
      </w:r>
    </w:p>
    <w:p w:rsidR="00277B80" w:rsidRPr="00861432" w:rsidRDefault="00277B80" w:rsidP="00E6585C">
      <w:pPr>
        <w:spacing w:line="360" w:lineRule="exact"/>
        <w:jc w:val="left"/>
        <w:rPr>
          <w:rFonts w:ascii="微软雅黑" w:eastAsia="微软雅黑" w:hAnsi="微软雅黑"/>
          <w:b/>
          <w:color w:val="FF0000"/>
          <w:sz w:val="32"/>
          <w:u w:val="single"/>
        </w:rPr>
      </w:pPr>
    </w:p>
    <w:p w:rsidR="000E34CC" w:rsidRPr="00E6585C" w:rsidRDefault="00D4319D" w:rsidP="00E6585C">
      <w:pPr>
        <w:spacing w:line="360" w:lineRule="exact"/>
        <w:jc w:val="left"/>
        <w:rPr>
          <w:rFonts w:ascii="微软雅黑" w:eastAsia="微软雅黑" w:hAnsi="微软雅黑"/>
          <w:b/>
          <w:color w:val="0070C0"/>
          <w:sz w:val="32"/>
          <w:u w:val="single"/>
        </w:rPr>
      </w:pPr>
      <w:r w:rsidRPr="00E6585C">
        <w:rPr>
          <w:rFonts w:ascii="微软雅黑" w:eastAsia="微软雅黑" w:hAnsi="微软雅黑" w:hint="eastAsia"/>
          <w:b/>
          <w:color w:val="0070C0"/>
          <w:sz w:val="32"/>
          <w:u w:val="single"/>
        </w:rPr>
        <w:t>1.1 序论</w:t>
      </w:r>
    </w:p>
    <w:p w:rsidR="00D4319D" w:rsidRPr="00E6585C" w:rsidRDefault="00D4319D" w:rsidP="00E6585C">
      <w:pPr>
        <w:spacing w:line="360" w:lineRule="exact"/>
        <w:rPr>
          <w:rFonts w:ascii="微软雅黑" w:eastAsia="微软雅黑" w:hAnsi="微软雅黑"/>
          <w:b/>
          <w:color w:val="2F5496" w:themeColor="accent5" w:themeShade="BF"/>
        </w:rPr>
      </w:pPr>
      <w:r w:rsidRPr="00E6585C">
        <w:rPr>
          <w:rFonts w:ascii="微软雅黑" w:eastAsia="微软雅黑" w:hAnsi="微软雅黑" w:hint="eastAsia"/>
          <w:b/>
          <w:color w:val="2F5496" w:themeColor="accent5" w:themeShade="BF"/>
        </w:rPr>
        <w:t>1. W</w:t>
      </w:r>
      <w:r w:rsidRPr="00E6585C">
        <w:rPr>
          <w:rFonts w:ascii="微软雅黑" w:eastAsia="微软雅黑" w:hAnsi="微软雅黑"/>
          <w:b/>
          <w:color w:val="2F5496" w:themeColor="accent5" w:themeShade="BF"/>
        </w:rPr>
        <w:t>hat is accounting？会计是什么？</w:t>
      </w:r>
    </w:p>
    <w:p w:rsidR="00D4319D" w:rsidRPr="00E6585C" w:rsidRDefault="00D4319D" w:rsidP="00E6585C">
      <w:pPr>
        <w:spacing w:line="360" w:lineRule="exact"/>
        <w:rPr>
          <w:rFonts w:ascii="微软雅黑" w:eastAsia="微软雅黑" w:hAnsi="微软雅黑"/>
        </w:rPr>
      </w:pPr>
      <w:r w:rsidRPr="00E6585C">
        <w:rPr>
          <w:rFonts w:ascii="微软雅黑" w:eastAsia="微软雅黑" w:hAnsi="微软雅黑" w:hint="eastAsia"/>
        </w:rPr>
        <w:t>会计</w:t>
      </w:r>
      <w:r w:rsidRPr="00E6585C">
        <w:rPr>
          <w:rFonts w:ascii="微软雅黑" w:eastAsia="微软雅黑" w:hAnsi="微软雅黑"/>
        </w:rPr>
        <w:t>是一门科学</w:t>
      </w:r>
    </w:p>
    <w:p w:rsidR="00D4319D" w:rsidRPr="00E6585C" w:rsidRDefault="00D4319D" w:rsidP="00E6585C">
      <w:pPr>
        <w:spacing w:line="360" w:lineRule="exact"/>
        <w:rPr>
          <w:rFonts w:ascii="微软雅黑" w:eastAsia="微软雅黑" w:hAnsi="微软雅黑"/>
        </w:rPr>
      </w:pPr>
      <w:r w:rsidRPr="00E6585C">
        <w:rPr>
          <w:rFonts w:ascii="微软雅黑" w:eastAsia="微软雅黑" w:hAnsi="微软雅黑" w:hint="eastAsia"/>
        </w:rPr>
        <w:t>会计</w:t>
      </w:r>
      <w:r w:rsidRPr="00E6585C">
        <w:rPr>
          <w:rFonts w:ascii="微软雅黑" w:eastAsia="微软雅黑" w:hAnsi="微软雅黑"/>
        </w:rPr>
        <w:t>是一门艺术（会计是一个职业判断</w:t>
      </w:r>
      <w:r w:rsidRPr="00E6585C">
        <w:rPr>
          <w:rFonts w:ascii="微软雅黑" w:eastAsia="微软雅黑" w:hAnsi="微软雅黑" w:hint="eastAsia"/>
        </w:rPr>
        <w:t xml:space="preserve"> </w:t>
      </w:r>
      <w:r w:rsidRPr="00E6585C">
        <w:rPr>
          <w:rFonts w:ascii="微软雅黑" w:eastAsia="微软雅黑" w:hAnsi="微软雅黑"/>
        </w:rPr>
        <w:t xml:space="preserve">professional </w:t>
      </w:r>
      <w:r w:rsidR="00E6585C" w:rsidRPr="00E6585C">
        <w:rPr>
          <w:rFonts w:ascii="微软雅黑" w:eastAsia="微软雅黑" w:hAnsi="微软雅黑"/>
        </w:rPr>
        <w:t>judgment</w:t>
      </w:r>
      <w:r w:rsidRPr="00E6585C">
        <w:rPr>
          <w:rFonts w:ascii="微软雅黑" w:eastAsia="微软雅黑" w:hAnsi="微软雅黑"/>
        </w:rPr>
        <w:t>）</w:t>
      </w:r>
    </w:p>
    <w:p w:rsidR="00D4319D" w:rsidRPr="00E6585C" w:rsidRDefault="00D4319D" w:rsidP="00E6585C">
      <w:pPr>
        <w:spacing w:line="360" w:lineRule="exact"/>
        <w:rPr>
          <w:rFonts w:ascii="微软雅黑" w:eastAsia="微软雅黑" w:hAnsi="微软雅黑"/>
        </w:rPr>
      </w:pPr>
      <w:r w:rsidRPr="00E6585C">
        <w:rPr>
          <w:rFonts w:ascii="微软雅黑" w:eastAsia="微软雅黑" w:hAnsi="微软雅黑" w:hint="eastAsia"/>
        </w:rPr>
        <w:t>（</w:t>
      </w:r>
      <w:r w:rsidRPr="00E6585C">
        <w:rPr>
          <w:rFonts w:ascii="微软雅黑" w:eastAsia="微软雅黑" w:hAnsi="微软雅黑"/>
        </w:rPr>
        <w:t>在会计准则的统计范围</w:t>
      </w:r>
      <w:r w:rsidRPr="00E6585C">
        <w:rPr>
          <w:rFonts w:ascii="微软雅黑" w:eastAsia="微软雅黑" w:hAnsi="微软雅黑" w:hint="eastAsia"/>
        </w:rPr>
        <w:t>之内</w:t>
      </w:r>
      <w:r w:rsidRPr="00E6585C">
        <w:rPr>
          <w:rFonts w:ascii="微软雅黑" w:eastAsia="微软雅黑" w:hAnsi="微软雅黑"/>
        </w:rPr>
        <w:t>做出合理的</w:t>
      </w:r>
      <w:r w:rsidRPr="00E6585C">
        <w:rPr>
          <w:rFonts w:ascii="微软雅黑" w:eastAsia="微软雅黑" w:hAnsi="微软雅黑" w:hint="eastAsia"/>
        </w:rPr>
        <w:t>选择</w:t>
      </w:r>
      <w:r w:rsidRPr="00E6585C">
        <w:rPr>
          <w:rFonts w:ascii="微软雅黑" w:eastAsia="微软雅黑" w:hAnsi="微软雅黑"/>
        </w:rPr>
        <w:t>和判断，让它能够准确</w:t>
      </w:r>
      <w:r w:rsidRPr="00E6585C">
        <w:rPr>
          <w:rFonts w:ascii="微软雅黑" w:eastAsia="微软雅黑" w:hAnsi="微软雅黑" w:hint="eastAsia"/>
        </w:rPr>
        <w:t>地</w:t>
      </w:r>
      <w:r w:rsidRPr="00E6585C">
        <w:rPr>
          <w:rFonts w:ascii="微软雅黑" w:eastAsia="微软雅黑" w:hAnsi="微软雅黑"/>
        </w:rPr>
        <w:t>描述一个企业）（</w:t>
      </w:r>
      <w:r w:rsidRPr="00E6585C">
        <w:rPr>
          <w:rFonts w:ascii="微软雅黑" w:eastAsia="微软雅黑" w:hAnsi="微软雅黑" w:hint="eastAsia"/>
        </w:rPr>
        <w:t>W</w:t>
      </w:r>
      <w:r w:rsidRPr="00E6585C">
        <w:rPr>
          <w:rFonts w:ascii="微软雅黑" w:eastAsia="微软雅黑" w:hAnsi="微软雅黑"/>
        </w:rPr>
        <w:t xml:space="preserve">ithin the accounting standards, reasonable choices and </w:t>
      </w:r>
      <w:r w:rsidRPr="0068039D">
        <w:rPr>
          <w:rFonts w:ascii="微软雅黑" w:eastAsia="微软雅黑" w:hAnsi="微软雅黑"/>
        </w:rPr>
        <w:t>judgments</w:t>
      </w:r>
      <w:r w:rsidRPr="00E6585C">
        <w:rPr>
          <w:rFonts w:ascii="微软雅黑" w:eastAsia="微软雅黑" w:hAnsi="微软雅黑"/>
        </w:rPr>
        <w:t xml:space="preserve"> are used to accurately describe an enterprise</w:t>
      </w:r>
      <w:r w:rsidRPr="00E6585C">
        <w:rPr>
          <w:rFonts w:ascii="微软雅黑" w:eastAsia="微软雅黑" w:hAnsi="微软雅黑" w:hint="eastAsia"/>
        </w:rPr>
        <w:t>）</w:t>
      </w:r>
    </w:p>
    <w:p w:rsidR="00D4319D" w:rsidRPr="00E6585C" w:rsidRDefault="00D4319D" w:rsidP="00E6585C">
      <w:pPr>
        <w:spacing w:line="360" w:lineRule="exact"/>
        <w:rPr>
          <w:rFonts w:ascii="微软雅黑" w:eastAsia="微软雅黑" w:hAnsi="微软雅黑"/>
        </w:rPr>
      </w:pPr>
      <w:r w:rsidRPr="00E6585C">
        <w:rPr>
          <w:rFonts w:ascii="微软雅黑" w:eastAsia="微软雅黑" w:hAnsi="微软雅黑" w:hint="eastAsia"/>
        </w:rPr>
        <w:t>会计</w:t>
      </w:r>
      <w:r w:rsidRPr="00E6585C">
        <w:rPr>
          <w:rFonts w:ascii="微软雅黑" w:eastAsia="微软雅黑" w:hAnsi="微软雅黑"/>
        </w:rPr>
        <w:t>是一门魔术</w:t>
      </w:r>
      <w:r w:rsidRPr="00E6585C">
        <w:rPr>
          <w:rFonts w:ascii="微软雅黑" w:eastAsia="微软雅黑" w:hAnsi="微软雅黑" w:hint="eastAsia"/>
        </w:rPr>
        <w:t>（</w:t>
      </w:r>
      <w:r w:rsidRPr="00E6585C">
        <w:rPr>
          <w:rFonts w:ascii="微软雅黑" w:eastAsia="微软雅黑" w:hAnsi="微软雅黑"/>
        </w:rPr>
        <w:t>亏损一个亿通过抵押</w:t>
      </w:r>
      <w:r w:rsidRPr="00E6585C">
        <w:rPr>
          <w:rFonts w:ascii="微软雅黑" w:eastAsia="微软雅黑" w:hAnsi="微软雅黑" w:hint="eastAsia"/>
        </w:rPr>
        <w:t>3千万</w:t>
      </w:r>
      <w:r w:rsidRPr="00E6585C">
        <w:rPr>
          <w:rFonts w:ascii="微软雅黑" w:eastAsia="微软雅黑" w:hAnsi="微软雅黑"/>
        </w:rPr>
        <w:t>的房子到</w:t>
      </w:r>
      <w:r w:rsidRPr="00E6585C">
        <w:rPr>
          <w:rFonts w:ascii="微软雅黑" w:eastAsia="微软雅黑" w:hAnsi="微软雅黑" w:hint="eastAsia"/>
        </w:rPr>
        <w:t>1.3亿</w:t>
      </w:r>
      <w:r w:rsidRPr="00E6585C">
        <w:rPr>
          <w:rFonts w:ascii="微软雅黑" w:eastAsia="微软雅黑" w:hAnsi="微软雅黑"/>
        </w:rPr>
        <w:t>将财务报表变为盈利</w:t>
      </w:r>
      <w:r w:rsidRPr="00E6585C">
        <w:rPr>
          <w:rFonts w:ascii="微软雅黑" w:eastAsia="微软雅黑" w:hAnsi="微软雅黑" w:hint="eastAsia"/>
        </w:rPr>
        <w:t>3千万</w:t>
      </w:r>
      <w:r w:rsidRPr="00E6585C">
        <w:rPr>
          <w:rFonts w:ascii="微软雅黑" w:eastAsia="微软雅黑" w:hAnsi="微软雅黑"/>
        </w:rPr>
        <w:t>）</w:t>
      </w:r>
    </w:p>
    <w:p w:rsidR="00D4319D" w:rsidRPr="00E6585C" w:rsidRDefault="00D4319D" w:rsidP="00E6585C">
      <w:pPr>
        <w:spacing w:line="360" w:lineRule="exact"/>
        <w:rPr>
          <w:rFonts w:ascii="微软雅黑" w:eastAsia="微软雅黑" w:hAnsi="微软雅黑"/>
          <w:b/>
          <w:color w:val="2F5496" w:themeColor="accent5" w:themeShade="BF"/>
        </w:rPr>
      </w:pPr>
      <w:r w:rsidRPr="00E6585C">
        <w:rPr>
          <w:rFonts w:ascii="微软雅黑" w:eastAsia="微软雅黑" w:hAnsi="微软雅黑"/>
          <w:b/>
          <w:color w:val="2F5496" w:themeColor="accent5" w:themeShade="BF"/>
        </w:rPr>
        <w:t xml:space="preserve">2. </w:t>
      </w:r>
      <w:r w:rsidRPr="00E6585C">
        <w:rPr>
          <w:rFonts w:ascii="微软雅黑" w:eastAsia="微软雅黑" w:hAnsi="微软雅黑" w:hint="eastAsia"/>
          <w:b/>
          <w:color w:val="2F5496" w:themeColor="accent5" w:themeShade="BF"/>
        </w:rPr>
        <w:t>在</w:t>
      </w:r>
      <w:r w:rsidRPr="00E6585C">
        <w:rPr>
          <w:rFonts w:ascii="微软雅黑" w:eastAsia="微软雅黑" w:hAnsi="微软雅黑"/>
          <w:b/>
          <w:color w:val="2F5496" w:themeColor="accent5" w:themeShade="BF"/>
        </w:rPr>
        <w:t>现代</w:t>
      </w:r>
      <w:r w:rsidRPr="00E6585C">
        <w:rPr>
          <w:rFonts w:ascii="微软雅黑" w:eastAsia="微软雅黑" w:hAnsi="微软雅黑" w:hint="eastAsia"/>
          <w:b/>
          <w:color w:val="2F5496" w:themeColor="accent5" w:themeShade="BF"/>
        </w:rPr>
        <w:t>商业</w:t>
      </w:r>
      <w:r w:rsidRPr="00E6585C">
        <w:rPr>
          <w:rFonts w:ascii="微软雅黑" w:eastAsia="微软雅黑" w:hAnsi="微软雅黑"/>
          <w:b/>
          <w:color w:val="2F5496" w:themeColor="accent5" w:themeShade="BF"/>
        </w:rPr>
        <w:t>社会中，人们都会或多或少的在生活中使用会计信息帮助自己做决策</w:t>
      </w:r>
    </w:p>
    <w:p w:rsidR="00E6585C" w:rsidRPr="00E6585C" w:rsidRDefault="00D4319D" w:rsidP="00E6585C">
      <w:pPr>
        <w:spacing w:line="360" w:lineRule="exact"/>
        <w:rPr>
          <w:rFonts w:ascii="微软雅黑" w:eastAsia="微软雅黑" w:hAnsi="微软雅黑"/>
          <w:b/>
          <w:color w:val="2F5496" w:themeColor="accent5" w:themeShade="BF"/>
        </w:rPr>
      </w:pPr>
      <w:r w:rsidRPr="00E6585C">
        <w:rPr>
          <w:rFonts w:ascii="微软雅黑" w:eastAsia="微软雅黑" w:hAnsi="微软雅黑"/>
          <w:b/>
          <w:color w:val="2F5496" w:themeColor="accent5" w:themeShade="BF"/>
        </w:rPr>
        <w:t xml:space="preserve">3. </w:t>
      </w:r>
      <w:r w:rsidRPr="00E6585C">
        <w:rPr>
          <w:rFonts w:ascii="微软雅黑" w:eastAsia="微软雅黑" w:hAnsi="微软雅黑" w:hint="eastAsia"/>
          <w:b/>
          <w:color w:val="2F5496" w:themeColor="accent5" w:themeShade="BF"/>
        </w:rPr>
        <w:t>课程</w:t>
      </w:r>
      <w:r w:rsidRPr="00E6585C">
        <w:rPr>
          <w:rFonts w:ascii="微软雅黑" w:eastAsia="微软雅黑" w:hAnsi="微软雅黑"/>
          <w:b/>
          <w:color w:val="2F5496" w:themeColor="accent5" w:themeShade="BF"/>
        </w:rPr>
        <w:t>目的</w:t>
      </w:r>
      <w:r w:rsidRPr="00E6585C">
        <w:rPr>
          <w:rFonts w:ascii="微软雅黑" w:eastAsia="微软雅黑" w:hAnsi="微软雅黑" w:hint="eastAsia"/>
          <w:b/>
          <w:color w:val="2F5496" w:themeColor="accent5" w:themeShade="BF"/>
        </w:rPr>
        <w:t>：</w:t>
      </w:r>
    </w:p>
    <w:p w:rsidR="00E6585C" w:rsidRDefault="00D4319D" w:rsidP="00E6585C">
      <w:pPr>
        <w:spacing w:line="360" w:lineRule="exact"/>
        <w:rPr>
          <w:rFonts w:ascii="微软雅黑" w:eastAsia="微软雅黑" w:hAnsi="微软雅黑"/>
        </w:rPr>
      </w:pPr>
      <w:r w:rsidRPr="00E6585C">
        <w:rPr>
          <w:rFonts w:ascii="微软雅黑" w:eastAsia="微软雅黑" w:hAnsi="微软雅黑"/>
        </w:rPr>
        <w:t>了解财务报表背后的故事，解读企业的兴衰变化</w:t>
      </w:r>
      <w:r w:rsidR="00E6585C" w:rsidRPr="00E6585C">
        <w:rPr>
          <w:rFonts w:ascii="微软雅黑" w:eastAsia="微软雅黑" w:hAnsi="微软雅黑" w:hint="eastAsia"/>
        </w:rPr>
        <w:t xml:space="preserve"> </w:t>
      </w:r>
    </w:p>
    <w:p w:rsidR="00D4319D" w:rsidRPr="00E6585C" w:rsidRDefault="00E6585C" w:rsidP="00E6585C">
      <w:pPr>
        <w:spacing w:line="360" w:lineRule="exact"/>
        <w:rPr>
          <w:rFonts w:ascii="微软雅黑" w:eastAsia="微软雅黑" w:hAnsi="微软雅黑"/>
        </w:rPr>
      </w:pPr>
      <w:r w:rsidRPr="00E6585C">
        <w:rPr>
          <w:rFonts w:ascii="微软雅黑" w:eastAsia="微软雅黑" w:hAnsi="微软雅黑" w:hint="eastAsia"/>
        </w:rPr>
        <w:t>S</w:t>
      </w:r>
      <w:r w:rsidRPr="00E6585C">
        <w:rPr>
          <w:rFonts w:ascii="微软雅黑" w:eastAsia="微软雅黑" w:hAnsi="微软雅黑"/>
        </w:rPr>
        <w:t>trong behind a company’s financial statements and interpret the rise and fall of an enterprise.</w:t>
      </w:r>
    </w:p>
    <w:p w:rsidR="00E6585C" w:rsidRPr="00E6585C" w:rsidRDefault="00E6585C" w:rsidP="00E6585C">
      <w:pPr>
        <w:spacing w:line="360" w:lineRule="exact"/>
        <w:rPr>
          <w:rFonts w:ascii="微软雅黑" w:eastAsia="微软雅黑" w:hAnsi="微软雅黑"/>
        </w:rPr>
      </w:pPr>
    </w:p>
    <w:p w:rsidR="00E6585C" w:rsidRPr="00E6585C" w:rsidRDefault="00E6585C" w:rsidP="00E6585C">
      <w:pPr>
        <w:spacing w:line="360" w:lineRule="exact"/>
        <w:jc w:val="left"/>
        <w:rPr>
          <w:rFonts w:ascii="微软雅黑" w:eastAsia="微软雅黑" w:hAnsi="微软雅黑"/>
          <w:b/>
          <w:color w:val="0070C0"/>
          <w:sz w:val="32"/>
          <w:u w:val="single"/>
        </w:rPr>
      </w:pPr>
      <w:r w:rsidRPr="00E6585C">
        <w:rPr>
          <w:rFonts w:ascii="微软雅黑" w:eastAsia="微软雅黑" w:hAnsi="微软雅黑"/>
          <w:b/>
          <w:color w:val="0070C0"/>
          <w:sz w:val="32"/>
          <w:u w:val="single"/>
        </w:rPr>
        <w:t xml:space="preserve">1.2 </w:t>
      </w:r>
      <w:r w:rsidRPr="00E6585C">
        <w:rPr>
          <w:rFonts w:ascii="微软雅黑" w:eastAsia="微软雅黑" w:hAnsi="微软雅黑" w:hint="eastAsia"/>
          <w:b/>
          <w:color w:val="0070C0"/>
          <w:sz w:val="32"/>
          <w:u w:val="single"/>
        </w:rPr>
        <w:t>认识</w:t>
      </w:r>
      <w:r w:rsidRPr="00E6585C">
        <w:rPr>
          <w:rFonts w:ascii="微软雅黑" w:eastAsia="微软雅黑" w:hAnsi="微软雅黑"/>
          <w:b/>
          <w:color w:val="0070C0"/>
          <w:sz w:val="32"/>
          <w:u w:val="single"/>
        </w:rPr>
        <w:t>资产负债表</w:t>
      </w:r>
    </w:p>
    <w:p w:rsidR="00E6585C" w:rsidRPr="00E6585C" w:rsidRDefault="00E6585C" w:rsidP="00E6585C">
      <w:pPr>
        <w:spacing w:line="360" w:lineRule="exact"/>
        <w:rPr>
          <w:rFonts w:ascii="微软雅黑" w:eastAsia="微软雅黑" w:hAnsi="微软雅黑"/>
          <w:b/>
          <w:color w:val="2F5496" w:themeColor="accent5" w:themeShade="BF"/>
        </w:rPr>
      </w:pPr>
      <w:r w:rsidRPr="00E6585C">
        <w:rPr>
          <w:rFonts w:ascii="微软雅黑" w:eastAsia="微软雅黑" w:hAnsi="微软雅黑" w:hint="eastAsia"/>
          <w:b/>
          <w:color w:val="2F5496" w:themeColor="accent5" w:themeShade="BF"/>
        </w:rPr>
        <w:t>1.</w:t>
      </w:r>
      <w:r w:rsidRPr="00E6585C">
        <w:rPr>
          <w:rFonts w:ascii="微软雅黑" w:eastAsia="微软雅黑" w:hAnsi="微软雅黑"/>
          <w:b/>
          <w:color w:val="2F5496" w:themeColor="accent5" w:themeShade="BF"/>
        </w:rPr>
        <w:t xml:space="preserve"> </w:t>
      </w:r>
      <w:r w:rsidRPr="00E6585C">
        <w:rPr>
          <w:rFonts w:ascii="微软雅黑" w:eastAsia="微软雅黑" w:hAnsi="微软雅黑" w:hint="eastAsia"/>
          <w:b/>
          <w:color w:val="2F5496" w:themeColor="accent5" w:themeShade="BF"/>
        </w:rPr>
        <w:t>三大</w:t>
      </w:r>
      <w:r w:rsidRPr="00E6585C">
        <w:rPr>
          <w:rFonts w:ascii="微软雅黑" w:eastAsia="微软雅黑" w:hAnsi="微软雅黑"/>
          <w:b/>
          <w:color w:val="2F5496" w:themeColor="accent5" w:themeShade="BF"/>
        </w:rPr>
        <w:t>报表：</w:t>
      </w:r>
    </w:p>
    <w:p w:rsidR="00E6585C" w:rsidRDefault="00E6585C" w:rsidP="00E6585C">
      <w:pPr>
        <w:spacing w:line="360" w:lineRule="exact"/>
        <w:rPr>
          <w:rFonts w:ascii="微软雅黑" w:eastAsia="微软雅黑" w:hAnsi="微软雅黑"/>
        </w:rPr>
      </w:pPr>
      <w:r>
        <w:rPr>
          <w:rFonts w:ascii="微软雅黑" w:eastAsia="微软雅黑" w:hAnsi="微软雅黑" w:hint="eastAsia"/>
        </w:rPr>
        <w:t>资产</w:t>
      </w:r>
      <w:r>
        <w:rPr>
          <w:rFonts w:ascii="微软雅黑" w:eastAsia="微软雅黑" w:hAnsi="微软雅黑"/>
        </w:rPr>
        <w:t>负债表</w:t>
      </w:r>
      <w:r>
        <w:rPr>
          <w:rFonts w:ascii="微软雅黑" w:eastAsia="微软雅黑" w:hAnsi="微软雅黑" w:hint="eastAsia"/>
        </w:rPr>
        <w:t xml:space="preserve"> B</w:t>
      </w:r>
      <w:r>
        <w:rPr>
          <w:rFonts w:ascii="微软雅黑" w:eastAsia="微软雅黑" w:hAnsi="微软雅黑"/>
        </w:rPr>
        <w:t>alance Sheet</w:t>
      </w:r>
    </w:p>
    <w:p w:rsidR="00E6585C" w:rsidRDefault="00E6585C" w:rsidP="00E6585C">
      <w:pPr>
        <w:spacing w:line="360" w:lineRule="exact"/>
        <w:rPr>
          <w:rFonts w:ascii="微软雅黑" w:eastAsia="微软雅黑" w:hAnsi="微软雅黑"/>
        </w:rPr>
      </w:pPr>
      <w:r>
        <w:rPr>
          <w:rFonts w:ascii="微软雅黑" w:eastAsia="微软雅黑" w:hAnsi="微软雅黑" w:hint="eastAsia"/>
        </w:rPr>
        <w:t xml:space="preserve">利润表 </w:t>
      </w:r>
      <w:r>
        <w:rPr>
          <w:rFonts w:ascii="微软雅黑" w:eastAsia="微软雅黑" w:hAnsi="微软雅黑"/>
        </w:rPr>
        <w:t>Income Statement</w:t>
      </w:r>
    </w:p>
    <w:p w:rsidR="00E6585C" w:rsidRDefault="00E6585C" w:rsidP="00E6585C">
      <w:pPr>
        <w:spacing w:line="360" w:lineRule="exact"/>
        <w:rPr>
          <w:rFonts w:ascii="微软雅黑" w:eastAsia="微软雅黑" w:hAnsi="微软雅黑"/>
        </w:rPr>
      </w:pPr>
      <w:r>
        <w:rPr>
          <w:rFonts w:ascii="微软雅黑" w:eastAsia="微软雅黑" w:hAnsi="微软雅黑" w:hint="eastAsia"/>
        </w:rPr>
        <w:t>现金</w:t>
      </w:r>
      <w:r>
        <w:rPr>
          <w:rFonts w:ascii="微软雅黑" w:eastAsia="微软雅黑" w:hAnsi="微软雅黑"/>
        </w:rPr>
        <w:t>流量表</w:t>
      </w:r>
      <w:r>
        <w:rPr>
          <w:rFonts w:ascii="微软雅黑" w:eastAsia="微软雅黑" w:hAnsi="微软雅黑" w:hint="eastAsia"/>
        </w:rPr>
        <w:t xml:space="preserve"> C</w:t>
      </w:r>
      <w:r>
        <w:rPr>
          <w:rFonts w:ascii="微软雅黑" w:eastAsia="微软雅黑" w:hAnsi="微软雅黑"/>
        </w:rPr>
        <w:t>ash Flow Statement</w:t>
      </w:r>
    </w:p>
    <w:p w:rsidR="00E6585C" w:rsidRPr="004E409D" w:rsidRDefault="000D568F" w:rsidP="00E6585C">
      <w:pPr>
        <w:spacing w:line="360" w:lineRule="exact"/>
        <w:rPr>
          <w:rFonts w:ascii="微软雅黑" w:eastAsia="微软雅黑" w:hAnsi="微软雅黑"/>
          <w:b/>
          <w:color w:val="2F5496" w:themeColor="accent5" w:themeShade="BF"/>
        </w:rPr>
      </w:pPr>
      <w:r w:rsidRPr="004E409D">
        <w:rPr>
          <w:rFonts w:ascii="微软雅黑" w:eastAsia="微软雅黑" w:hAnsi="微软雅黑" w:hint="eastAsia"/>
          <w:b/>
          <w:color w:val="2F5496" w:themeColor="accent5" w:themeShade="BF"/>
        </w:rPr>
        <w:t>2. 会计眼中</w:t>
      </w:r>
      <w:r w:rsidRPr="004E409D">
        <w:rPr>
          <w:rFonts w:ascii="微软雅黑" w:eastAsia="微软雅黑" w:hAnsi="微软雅黑"/>
          <w:b/>
          <w:color w:val="2F5496" w:themeColor="accent5" w:themeShade="BF"/>
        </w:rPr>
        <w:t>公司做</w:t>
      </w:r>
      <w:r w:rsidRPr="004E409D">
        <w:rPr>
          <w:rFonts w:ascii="微软雅黑" w:eastAsia="微软雅黑" w:hAnsi="微软雅黑" w:hint="eastAsia"/>
          <w:b/>
          <w:color w:val="2F5496" w:themeColor="accent5" w:themeShade="BF"/>
        </w:rPr>
        <w:t>3件</w:t>
      </w:r>
      <w:r w:rsidRPr="004E409D">
        <w:rPr>
          <w:rFonts w:ascii="微软雅黑" w:eastAsia="微软雅黑" w:hAnsi="微软雅黑"/>
          <w:b/>
          <w:color w:val="2F5496" w:themeColor="accent5" w:themeShade="BF"/>
        </w:rPr>
        <w:t>事</w:t>
      </w:r>
    </w:p>
    <w:p w:rsidR="000D568F" w:rsidRDefault="000D568F" w:rsidP="00E6585C">
      <w:pPr>
        <w:spacing w:line="360" w:lineRule="exact"/>
        <w:rPr>
          <w:rFonts w:ascii="微软雅黑" w:eastAsia="微软雅黑" w:hAnsi="微软雅黑"/>
        </w:rPr>
      </w:pPr>
      <w:r>
        <w:rPr>
          <w:rFonts w:ascii="微软雅黑" w:eastAsia="微软雅黑" w:hAnsi="微软雅黑"/>
        </w:rPr>
        <w:fldChar w:fldCharType="begin"/>
      </w:r>
      <w:r>
        <w:rPr>
          <w:rFonts w:ascii="微软雅黑" w:eastAsia="微软雅黑" w:hAnsi="微软雅黑"/>
        </w:rPr>
        <w:instrText xml:space="preserve"> </w:instrText>
      </w:r>
      <w:r>
        <w:rPr>
          <w:rFonts w:ascii="微软雅黑" w:eastAsia="微软雅黑" w:hAnsi="微软雅黑" w:hint="eastAsia"/>
        </w:rPr>
        <w:instrText>= 1 \* GB3</w:instrText>
      </w:r>
      <w:r>
        <w:rPr>
          <w:rFonts w:ascii="微软雅黑" w:eastAsia="微软雅黑" w:hAnsi="微软雅黑"/>
        </w:rPr>
        <w:instrText xml:space="preserve"> </w:instrText>
      </w:r>
      <w:r>
        <w:rPr>
          <w:rFonts w:ascii="微软雅黑" w:eastAsia="微软雅黑" w:hAnsi="微软雅黑"/>
        </w:rPr>
        <w:fldChar w:fldCharType="separate"/>
      </w:r>
      <w:r>
        <w:rPr>
          <w:rFonts w:ascii="微软雅黑" w:eastAsia="微软雅黑" w:hAnsi="微软雅黑" w:hint="eastAsia"/>
          <w:noProof/>
        </w:rPr>
        <w:t>①</w:t>
      </w:r>
      <w:r>
        <w:rPr>
          <w:rFonts w:ascii="微软雅黑" w:eastAsia="微软雅黑" w:hAnsi="微软雅黑"/>
        </w:rPr>
        <w:fldChar w:fldCharType="end"/>
      </w:r>
      <w:r>
        <w:rPr>
          <w:rFonts w:ascii="微软雅黑" w:eastAsia="微软雅黑" w:hAnsi="微软雅黑"/>
        </w:rPr>
        <w:t xml:space="preserve"> </w:t>
      </w:r>
      <w:r>
        <w:rPr>
          <w:rFonts w:ascii="微软雅黑" w:eastAsia="微软雅黑" w:hAnsi="微软雅黑" w:hint="eastAsia"/>
        </w:rPr>
        <w:t>经营</w:t>
      </w:r>
      <w:r>
        <w:rPr>
          <w:rFonts w:ascii="微软雅黑" w:eastAsia="微软雅黑" w:hAnsi="微软雅黑"/>
        </w:rPr>
        <w:t>活动：生产产品、销售产品、回收货款</w:t>
      </w:r>
      <w:r>
        <w:rPr>
          <w:rFonts w:ascii="微软雅黑" w:eastAsia="微软雅黑" w:hAnsi="微软雅黑" w:hint="eastAsia"/>
        </w:rPr>
        <w:t>（</w:t>
      </w:r>
      <w:r>
        <w:rPr>
          <w:rFonts w:ascii="微软雅黑" w:eastAsia="微软雅黑" w:hAnsi="微软雅黑"/>
        </w:rPr>
        <w:t>每天进行）</w:t>
      </w:r>
    </w:p>
    <w:p w:rsidR="000D568F" w:rsidRDefault="000D568F" w:rsidP="00E6585C">
      <w:pPr>
        <w:spacing w:line="360" w:lineRule="exact"/>
        <w:rPr>
          <w:rFonts w:ascii="微软雅黑" w:eastAsia="微软雅黑" w:hAnsi="微软雅黑"/>
        </w:rPr>
      </w:pPr>
      <w:r>
        <w:rPr>
          <w:rFonts w:ascii="微软雅黑" w:eastAsia="微软雅黑" w:hAnsi="微软雅黑"/>
        </w:rPr>
        <w:t>Operating activity：manufacture products、sale the products、collect receivables</w:t>
      </w:r>
    </w:p>
    <w:p w:rsidR="000D568F" w:rsidRDefault="000D568F" w:rsidP="00E6585C">
      <w:pPr>
        <w:spacing w:line="360" w:lineRule="exact"/>
        <w:rPr>
          <w:rFonts w:ascii="微软雅黑" w:eastAsia="微软雅黑" w:hAnsi="微软雅黑"/>
        </w:rPr>
      </w:pPr>
      <w:r>
        <w:rPr>
          <w:rFonts w:ascii="微软雅黑" w:eastAsia="微软雅黑" w:hAnsi="微软雅黑"/>
        </w:rPr>
        <w:fldChar w:fldCharType="begin"/>
      </w:r>
      <w:r>
        <w:rPr>
          <w:rFonts w:ascii="微软雅黑" w:eastAsia="微软雅黑" w:hAnsi="微软雅黑"/>
        </w:rPr>
        <w:instrText xml:space="preserve"> </w:instrText>
      </w:r>
      <w:r>
        <w:rPr>
          <w:rFonts w:ascii="微软雅黑" w:eastAsia="微软雅黑" w:hAnsi="微软雅黑" w:hint="eastAsia"/>
        </w:rPr>
        <w:instrText>= 2 \* GB3</w:instrText>
      </w:r>
      <w:r>
        <w:rPr>
          <w:rFonts w:ascii="微软雅黑" w:eastAsia="微软雅黑" w:hAnsi="微软雅黑"/>
        </w:rPr>
        <w:instrText xml:space="preserve"> </w:instrText>
      </w:r>
      <w:r>
        <w:rPr>
          <w:rFonts w:ascii="微软雅黑" w:eastAsia="微软雅黑" w:hAnsi="微软雅黑"/>
        </w:rPr>
        <w:fldChar w:fldCharType="separate"/>
      </w:r>
      <w:r>
        <w:rPr>
          <w:rFonts w:ascii="微软雅黑" w:eastAsia="微软雅黑" w:hAnsi="微软雅黑" w:hint="eastAsia"/>
          <w:noProof/>
        </w:rPr>
        <w:t>②</w:t>
      </w:r>
      <w:r>
        <w:rPr>
          <w:rFonts w:ascii="微软雅黑" w:eastAsia="微软雅黑" w:hAnsi="微软雅黑"/>
        </w:rPr>
        <w:fldChar w:fldCharType="end"/>
      </w:r>
      <w:r>
        <w:rPr>
          <w:rFonts w:ascii="微软雅黑" w:eastAsia="微软雅黑" w:hAnsi="微软雅黑"/>
        </w:rPr>
        <w:t xml:space="preserve"> </w:t>
      </w:r>
      <w:r>
        <w:rPr>
          <w:rFonts w:ascii="微软雅黑" w:eastAsia="微软雅黑" w:hAnsi="微软雅黑" w:hint="eastAsia"/>
        </w:rPr>
        <w:t>投资</w:t>
      </w:r>
      <w:r>
        <w:rPr>
          <w:rFonts w:ascii="微软雅黑" w:eastAsia="微软雅黑" w:hAnsi="微软雅黑"/>
        </w:rPr>
        <w:t>活动：新地区开设业务、新的业务</w:t>
      </w:r>
      <w:r>
        <w:rPr>
          <w:rFonts w:ascii="微软雅黑" w:eastAsia="微软雅黑" w:hAnsi="微软雅黑" w:hint="eastAsia"/>
        </w:rPr>
        <w:t>领域</w:t>
      </w:r>
      <w:r>
        <w:rPr>
          <w:rFonts w:ascii="微软雅黑" w:eastAsia="微软雅黑" w:hAnsi="微软雅黑"/>
        </w:rPr>
        <w:t>、新产品</w:t>
      </w:r>
    </w:p>
    <w:p w:rsidR="000D568F" w:rsidRDefault="000D568F" w:rsidP="00E6585C">
      <w:pPr>
        <w:spacing w:line="360" w:lineRule="exact"/>
        <w:rPr>
          <w:rFonts w:ascii="微软雅黑" w:eastAsia="微软雅黑" w:hAnsi="微软雅黑"/>
        </w:rPr>
      </w:pPr>
      <w:r>
        <w:rPr>
          <w:rFonts w:ascii="微软雅黑" w:eastAsia="微软雅黑" w:hAnsi="微软雅黑"/>
        </w:rPr>
        <w:t>Investment activity：new branch、enter a new business、new product line</w:t>
      </w:r>
    </w:p>
    <w:p w:rsidR="000D568F" w:rsidRDefault="000D568F" w:rsidP="00E6585C">
      <w:pPr>
        <w:spacing w:line="360" w:lineRule="exact"/>
        <w:rPr>
          <w:rFonts w:ascii="微软雅黑" w:eastAsia="微软雅黑" w:hAnsi="微软雅黑"/>
        </w:rPr>
      </w:pPr>
      <w:r>
        <w:rPr>
          <w:rFonts w:ascii="微软雅黑" w:eastAsia="微软雅黑" w:hAnsi="微软雅黑"/>
        </w:rPr>
        <w:fldChar w:fldCharType="begin"/>
      </w:r>
      <w:r>
        <w:rPr>
          <w:rFonts w:ascii="微软雅黑" w:eastAsia="微软雅黑" w:hAnsi="微软雅黑"/>
        </w:rPr>
        <w:instrText xml:space="preserve"> </w:instrText>
      </w:r>
      <w:r>
        <w:rPr>
          <w:rFonts w:ascii="微软雅黑" w:eastAsia="微软雅黑" w:hAnsi="微软雅黑" w:hint="eastAsia"/>
        </w:rPr>
        <w:instrText>= 3 \* GB3</w:instrText>
      </w:r>
      <w:r>
        <w:rPr>
          <w:rFonts w:ascii="微软雅黑" w:eastAsia="微软雅黑" w:hAnsi="微软雅黑"/>
        </w:rPr>
        <w:instrText xml:space="preserve"> </w:instrText>
      </w:r>
      <w:r>
        <w:rPr>
          <w:rFonts w:ascii="微软雅黑" w:eastAsia="微软雅黑" w:hAnsi="微软雅黑"/>
        </w:rPr>
        <w:fldChar w:fldCharType="separate"/>
      </w:r>
      <w:r>
        <w:rPr>
          <w:rFonts w:ascii="微软雅黑" w:eastAsia="微软雅黑" w:hAnsi="微软雅黑" w:hint="eastAsia"/>
          <w:noProof/>
        </w:rPr>
        <w:t>③</w:t>
      </w:r>
      <w:r>
        <w:rPr>
          <w:rFonts w:ascii="微软雅黑" w:eastAsia="微软雅黑" w:hAnsi="微软雅黑"/>
        </w:rPr>
        <w:fldChar w:fldCharType="end"/>
      </w:r>
      <w:r>
        <w:rPr>
          <w:rFonts w:ascii="微软雅黑" w:eastAsia="微软雅黑" w:hAnsi="微软雅黑"/>
        </w:rPr>
        <w:t xml:space="preserve"> </w:t>
      </w:r>
      <w:r>
        <w:rPr>
          <w:rFonts w:ascii="微软雅黑" w:eastAsia="微软雅黑" w:hAnsi="微软雅黑" w:hint="eastAsia"/>
        </w:rPr>
        <w:t>在</w:t>
      </w:r>
      <w:r>
        <w:rPr>
          <w:rFonts w:ascii="微软雅黑" w:eastAsia="微软雅黑" w:hAnsi="微软雅黑"/>
        </w:rPr>
        <w:t>以上这些行为中</w:t>
      </w:r>
      <w:r>
        <w:rPr>
          <w:rFonts w:ascii="微软雅黑" w:eastAsia="微软雅黑" w:hAnsi="微软雅黑" w:hint="eastAsia"/>
        </w:rPr>
        <w:t>公司</w:t>
      </w:r>
      <w:r>
        <w:rPr>
          <w:rFonts w:ascii="微软雅黑" w:eastAsia="微软雅黑" w:hAnsi="微软雅黑"/>
        </w:rPr>
        <w:t>一旦缺钱，就需要向银行贷款或找人投资→即融资活动（</w:t>
      </w:r>
      <w:r>
        <w:rPr>
          <w:rFonts w:ascii="微软雅黑" w:eastAsia="微软雅黑" w:hAnsi="微软雅黑" w:hint="eastAsia"/>
        </w:rPr>
        <w:t>F</w:t>
      </w:r>
      <w:r>
        <w:rPr>
          <w:rFonts w:ascii="微软雅黑" w:eastAsia="微软雅黑" w:hAnsi="微软雅黑"/>
        </w:rPr>
        <w:t>inancial activity）</w:t>
      </w:r>
    </w:p>
    <w:p w:rsidR="000D568F" w:rsidRDefault="000D568F" w:rsidP="00E6585C">
      <w:pPr>
        <w:spacing w:line="360" w:lineRule="exact"/>
        <w:rPr>
          <w:rFonts w:ascii="微软雅黑" w:eastAsia="微软雅黑" w:hAnsi="微软雅黑"/>
        </w:rPr>
      </w:pPr>
    </w:p>
    <w:p w:rsidR="000D568F" w:rsidRDefault="000D568F" w:rsidP="000D568F">
      <w:pPr>
        <w:spacing w:line="360" w:lineRule="exact"/>
        <w:jc w:val="left"/>
        <w:rPr>
          <w:rFonts w:ascii="微软雅黑" w:eastAsia="微软雅黑" w:hAnsi="微软雅黑"/>
          <w:b/>
          <w:color w:val="0070C0"/>
          <w:sz w:val="32"/>
          <w:u w:val="single"/>
        </w:rPr>
      </w:pPr>
      <w:r w:rsidRPr="000D568F">
        <w:rPr>
          <w:rFonts w:ascii="微软雅黑" w:eastAsia="微软雅黑" w:hAnsi="微软雅黑"/>
          <w:b/>
          <w:color w:val="0070C0"/>
          <w:sz w:val="32"/>
          <w:u w:val="single"/>
        </w:rPr>
        <w:t xml:space="preserve">1.3 </w:t>
      </w:r>
      <w:r w:rsidRPr="000D568F">
        <w:rPr>
          <w:rFonts w:ascii="微软雅黑" w:eastAsia="微软雅黑" w:hAnsi="微软雅黑" w:hint="eastAsia"/>
          <w:b/>
          <w:color w:val="0070C0"/>
          <w:sz w:val="32"/>
          <w:u w:val="single"/>
        </w:rPr>
        <w:t>资产的</w:t>
      </w:r>
      <w:r w:rsidRPr="000D568F">
        <w:rPr>
          <w:rFonts w:ascii="微软雅黑" w:eastAsia="微软雅黑" w:hAnsi="微软雅黑"/>
          <w:b/>
          <w:color w:val="0070C0"/>
          <w:sz w:val="32"/>
          <w:u w:val="single"/>
        </w:rPr>
        <w:t>概念</w:t>
      </w:r>
    </w:p>
    <w:tbl>
      <w:tblPr>
        <w:tblStyle w:val="a3"/>
        <w:tblW w:w="0" w:type="auto"/>
        <w:tblLook w:val="04A0" w:firstRow="1" w:lastRow="0" w:firstColumn="1" w:lastColumn="0" w:noHBand="0" w:noVBand="1"/>
      </w:tblPr>
      <w:tblGrid>
        <w:gridCol w:w="5188"/>
        <w:gridCol w:w="5188"/>
      </w:tblGrid>
      <w:tr w:rsidR="004E409D" w:rsidTr="00F74680">
        <w:tc>
          <w:tcPr>
            <w:tcW w:w="5228" w:type="dxa"/>
            <w:tcBorders>
              <w:top w:val="double" w:sz="12" w:space="0" w:color="auto"/>
              <w:left w:val="double" w:sz="12" w:space="0" w:color="auto"/>
              <w:bottom w:val="double" w:sz="12" w:space="0" w:color="auto"/>
            </w:tcBorders>
          </w:tcPr>
          <w:p w:rsidR="004E409D" w:rsidRDefault="004E409D" w:rsidP="000D568F">
            <w:pPr>
              <w:spacing w:line="360" w:lineRule="exact"/>
              <w:rPr>
                <w:rFonts w:ascii="微软雅黑" w:eastAsia="微软雅黑" w:hAnsi="微软雅黑"/>
                <w:b/>
                <w:color w:val="2F5496" w:themeColor="accent5" w:themeShade="BF"/>
              </w:rPr>
            </w:pPr>
            <w:r>
              <w:rPr>
                <w:rFonts w:ascii="微软雅黑" w:eastAsia="微软雅黑" w:hAnsi="微软雅黑" w:hint="eastAsia"/>
                <w:b/>
                <w:color w:val="2F5496" w:themeColor="accent5" w:themeShade="BF"/>
              </w:rPr>
              <w:t>A</w:t>
            </w:r>
            <w:r>
              <w:rPr>
                <w:rFonts w:ascii="微软雅黑" w:eastAsia="微软雅黑" w:hAnsi="微软雅黑"/>
                <w:b/>
                <w:color w:val="2F5496" w:themeColor="accent5" w:themeShade="BF"/>
              </w:rPr>
              <w:t xml:space="preserve">ssets </w:t>
            </w:r>
            <w:r>
              <w:rPr>
                <w:rFonts w:ascii="微软雅黑" w:eastAsia="微软雅黑" w:hAnsi="微软雅黑" w:hint="eastAsia"/>
                <w:b/>
                <w:color w:val="2F5496" w:themeColor="accent5" w:themeShade="BF"/>
              </w:rPr>
              <w:t>资产</w:t>
            </w:r>
          </w:p>
        </w:tc>
        <w:tc>
          <w:tcPr>
            <w:tcW w:w="5228" w:type="dxa"/>
            <w:tcBorders>
              <w:top w:val="double" w:sz="12" w:space="0" w:color="auto"/>
              <w:bottom w:val="double" w:sz="12" w:space="0" w:color="auto"/>
              <w:right w:val="double" w:sz="12" w:space="0" w:color="auto"/>
            </w:tcBorders>
          </w:tcPr>
          <w:p w:rsidR="004E409D" w:rsidRDefault="004E409D" w:rsidP="000D568F">
            <w:pPr>
              <w:spacing w:line="360" w:lineRule="exact"/>
              <w:rPr>
                <w:rFonts w:ascii="微软雅黑" w:eastAsia="微软雅黑" w:hAnsi="微软雅黑"/>
                <w:b/>
                <w:color w:val="2F5496" w:themeColor="accent5" w:themeShade="BF"/>
              </w:rPr>
            </w:pPr>
            <w:r>
              <w:rPr>
                <w:rFonts w:ascii="微软雅黑" w:eastAsia="微软雅黑" w:hAnsi="微软雅黑" w:hint="eastAsia"/>
                <w:b/>
                <w:color w:val="2F5496" w:themeColor="accent5" w:themeShade="BF"/>
              </w:rPr>
              <w:t>L</w:t>
            </w:r>
            <w:r>
              <w:rPr>
                <w:rFonts w:ascii="微软雅黑" w:eastAsia="微软雅黑" w:hAnsi="微软雅黑"/>
                <w:b/>
                <w:color w:val="2F5496" w:themeColor="accent5" w:themeShade="BF"/>
              </w:rPr>
              <w:t xml:space="preserve">iabilities </w:t>
            </w:r>
            <w:r>
              <w:rPr>
                <w:rFonts w:ascii="微软雅黑" w:eastAsia="微软雅黑" w:hAnsi="微软雅黑" w:hint="eastAsia"/>
                <w:b/>
                <w:color w:val="2F5496" w:themeColor="accent5" w:themeShade="BF"/>
              </w:rPr>
              <w:t>负债</w:t>
            </w:r>
          </w:p>
        </w:tc>
      </w:tr>
      <w:tr w:rsidR="004E409D" w:rsidRPr="004E409D" w:rsidTr="00F74680">
        <w:tc>
          <w:tcPr>
            <w:tcW w:w="5228" w:type="dxa"/>
            <w:tcBorders>
              <w:top w:val="double" w:sz="12" w:space="0" w:color="auto"/>
              <w:left w:val="double" w:sz="12" w:space="0" w:color="auto"/>
              <w:bottom w:val="double" w:sz="12" w:space="0" w:color="auto"/>
            </w:tcBorders>
          </w:tcPr>
          <w:p w:rsidR="004E409D" w:rsidRPr="00DE386E" w:rsidRDefault="004E409D" w:rsidP="000D568F">
            <w:pPr>
              <w:spacing w:line="360" w:lineRule="exact"/>
              <w:rPr>
                <w:rFonts w:ascii="微软雅黑" w:eastAsia="微软雅黑" w:hAnsi="微软雅黑"/>
                <w:b/>
                <w:color w:val="C45911" w:themeColor="accent2" w:themeShade="BF"/>
              </w:rPr>
            </w:pPr>
            <w:r w:rsidRPr="00DE386E">
              <w:rPr>
                <w:rFonts w:ascii="微软雅黑" w:eastAsia="微软雅黑" w:hAnsi="微软雅黑" w:hint="eastAsia"/>
                <w:b/>
                <w:color w:val="C45911" w:themeColor="accent2" w:themeShade="BF"/>
              </w:rPr>
              <w:t>C</w:t>
            </w:r>
            <w:r w:rsidRPr="00DE386E">
              <w:rPr>
                <w:rFonts w:ascii="微软雅黑" w:eastAsia="微软雅黑" w:hAnsi="微软雅黑"/>
                <w:b/>
                <w:color w:val="C45911" w:themeColor="accent2" w:themeShade="BF"/>
              </w:rPr>
              <w:t>urrent Assets</w:t>
            </w:r>
            <w:r w:rsidR="00DE386E" w:rsidRPr="00DE386E">
              <w:rPr>
                <w:rFonts w:ascii="微软雅黑" w:eastAsia="微软雅黑" w:hAnsi="微软雅黑"/>
                <w:b/>
                <w:color w:val="C45911" w:themeColor="accent2" w:themeShade="BF"/>
              </w:rPr>
              <w:t xml:space="preserve"> </w:t>
            </w:r>
            <w:r w:rsidR="00DE386E" w:rsidRPr="00DE386E">
              <w:rPr>
                <w:rFonts w:ascii="微软雅黑" w:eastAsia="微软雅黑" w:hAnsi="微软雅黑" w:hint="eastAsia"/>
                <w:b/>
                <w:color w:val="C45911" w:themeColor="accent2" w:themeShade="BF"/>
              </w:rPr>
              <w:t>流动</w:t>
            </w:r>
            <w:r w:rsidR="00DE386E" w:rsidRPr="00DE386E">
              <w:rPr>
                <w:rFonts w:ascii="微软雅黑" w:eastAsia="微软雅黑" w:hAnsi="微软雅黑"/>
                <w:b/>
                <w:color w:val="C45911" w:themeColor="accent2" w:themeShade="BF"/>
              </w:rPr>
              <w:t>资产</w:t>
            </w:r>
          </w:p>
        </w:tc>
        <w:tc>
          <w:tcPr>
            <w:tcW w:w="5228" w:type="dxa"/>
            <w:tcBorders>
              <w:top w:val="double" w:sz="12" w:space="0" w:color="auto"/>
              <w:bottom w:val="double" w:sz="12" w:space="0" w:color="auto"/>
              <w:right w:val="double" w:sz="12" w:space="0" w:color="auto"/>
            </w:tcBorders>
          </w:tcPr>
          <w:p w:rsidR="004E409D" w:rsidRPr="00DE386E" w:rsidRDefault="004E409D" w:rsidP="000D568F">
            <w:pPr>
              <w:spacing w:line="360" w:lineRule="exact"/>
              <w:rPr>
                <w:rFonts w:ascii="微软雅黑" w:eastAsia="微软雅黑" w:hAnsi="微软雅黑"/>
                <w:b/>
                <w:color w:val="00B050"/>
              </w:rPr>
            </w:pPr>
            <w:r w:rsidRPr="00DE386E">
              <w:rPr>
                <w:rFonts w:ascii="微软雅黑" w:eastAsia="微软雅黑" w:hAnsi="微软雅黑" w:hint="eastAsia"/>
                <w:b/>
                <w:color w:val="00B050"/>
              </w:rPr>
              <w:t>C</w:t>
            </w:r>
            <w:r w:rsidRPr="00DE386E">
              <w:rPr>
                <w:rFonts w:ascii="微软雅黑" w:eastAsia="微软雅黑" w:hAnsi="微软雅黑"/>
                <w:b/>
                <w:color w:val="00B050"/>
              </w:rPr>
              <w:t>urrent Liabilities</w:t>
            </w:r>
            <w:r w:rsidR="008A558E" w:rsidRPr="00DE386E">
              <w:rPr>
                <w:rFonts w:ascii="微软雅黑" w:eastAsia="微软雅黑" w:hAnsi="微软雅黑"/>
                <w:b/>
                <w:color w:val="00B050"/>
              </w:rPr>
              <w:t xml:space="preserve">  </w:t>
            </w:r>
          </w:p>
        </w:tc>
      </w:tr>
      <w:tr w:rsidR="004E409D" w:rsidRPr="004E409D" w:rsidTr="00F74680">
        <w:tc>
          <w:tcPr>
            <w:tcW w:w="5228" w:type="dxa"/>
            <w:tcBorders>
              <w:top w:val="double" w:sz="12" w:space="0" w:color="auto"/>
            </w:tcBorders>
          </w:tcPr>
          <w:p w:rsidR="004E409D" w:rsidRPr="00332481" w:rsidRDefault="004E409D" w:rsidP="000D568F">
            <w:pPr>
              <w:spacing w:line="360" w:lineRule="exact"/>
              <w:rPr>
                <w:rFonts w:ascii="微软雅黑" w:eastAsia="微软雅黑" w:hAnsi="微软雅黑"/>
                <w:color w:val="C45911" w:themeColor="accent2" w:themeShade="BF"/>
              </w:rPr>
            </w:pPr>
            <w:r w:rsidRPr="00DE386E">
              <w:rPr>
                <w:rFonts w:ascii="微软雅黑" w:eastAsia="微软雅黑" w:hAnsi="微软雅黑" w:hint="eastAsia"/>
                <w:b/>
                <w:color w:val="C45911" w:themeColor="accent2" w:themeShade="BF"/>
              </w:rPr>
              <w:t>Cash</w:t>
            </w:r>
            <w:r w:rsidR="00332481" w:rsidRPr="00DE386E">
              <w:rPr>
                <w:rFonts w:ascii="微软雅黑" w:eastAsia="微软雅黑" w:hAnsi="微软雅黑" w:hint="eastAsia"/>
                <w:b/>
                <w:color w:val="C45911" w:themeColor="accent2" w:themeShade="BF"/>
              </w:rPr>
              <w:t>货币</w:t>
            </w:r>
            <w:r w:rsidR="00332481" w:rsidRPr="00DE386E">
              <w:rPr>
                <w:rFonts w:ascii="微软雅黑" w:eastAsia="微软雅黑" w:hAnsi="微软雅黑"/>
                <w:b/>
                <w:color w:val="C45911" w:themeColor="accent2" w:themeShade="BF"/>
              </w:rPr>
              <w:t>资金</w:t>
            </w:r>
            <w:r w:rsidR="008A558E">
              <w:rPr>
                <w:rFonts w:ascii="微软雅黑" w:eastAsia="微软雅黑" w:hAnsi="微软雅黑" w:hint="eastAsia"/>
                <w:color w:val="C45911" w:themeColor="accent2" w:themeShade="BF"/>
              </w:rPr>
              <w:t xml:space="preserve">  </w:t>
            </w:r>
            <w:r w:rsidR="008A558E" w:rsidRPr="008A558E">
              <w:rPr>
                <w:rFonts w:ascii="微软雅黑" w:eastAsia="微软雅黑" w:hAnsi="微软雅黑" w:hint="eastAsia"/>
                <w:color w:val="000000" w:themeColor="text1"/>
              </w:rPr>
              <w:t>808</w:t>
            </w:r>
          </w:p>
        </w:tc>
        <w:tc>
          <w:tcPr>
            <w:tcW w:w="5228" w:type="dxa"/>
            <w:tcBorders>
              <w:top w:val="double" w:sz="12" w:space="0" w:color="auto"/>
            </w:tcBorders>
          </w:tcPr>
          <w:p w:rsidR="004E409D" w:rsidRPr="00332481" w:rsidRDefault="004E409D" w:rsidP="000D568F">
            <w:pPr>
              <w:spacing w:line="360" w:lineRule="exact"/>
              <w:rPr>
                <w:rFonts w:ascii="微软雅黑" w:eastAsia="微软雅黑" w:hAnsi="微软雅黑"/>
                <w:color w:val="00B050"/>
              </w:rPr>
            </w:pPr>
            <w:r w:rsidRPr="00DE386E">
              <w:rPr>
                <w:rFonts w:ascii="微软雅黑" w:eastAsia="微软雅黑" w:hAnsi="微软雅黑" w:hint="eastAsia"/>
                <w:b/>
                <w:color w:val="00B050"/>
              </w:rPr>
              <w:t>Short-term borrowing</w:t>
            </w:r>
            <w:r w:rsidR="008A558E">
              <w:rPr>
                <w:rFonts w:ascii="微软雅黑" w:eastAsia="微软雅黑" w:hAnsi="微软雅黑"/>
                <w:color w:val="00B050"/>
              </w:rPr>
              <w:t xml:space="preserve">  </w:t>
            </w:r>
            <w:r w:rsidR="008A558E">
              <w:rPr>
                <w:rFonts w:ascii="微软雅黑" w:eastAsia="微软雅黑" w:hAnsi="微软雅黑"/>
                <w:color w:val="000000" w:themeColor="text1"/>
              </w:rPr>
              <w:t>1262</w:t>
            </w:r>
          </w:p>
        </w:tc>
      </w:tr>
      <w:tr w:rsidR="004E409D" w:rsidRPr="004E409D" w:rsidTr="004E409D">
        <w:tc>
          <w:tcPr>
            <w:tcW w:w="5228" w:type="dxa"/>
          </w:tcPr>
          <w:p w:rsidR="004E409D" w:rsidRPr="00332481" w:rsidRDefault="004E409D" w:rsidP="000D568F">
            <w:pPr>
              <w:spacing w:line="360" w:lineRule="exact"/>
              <w:rPr>
                <w:rFonts w:ascii="微软雅黑" w:eastAsia="微软雅黑" w:hAnsi="微软雅黑"/>
                <w:color w:val="C45911" w:themeColor="accent2" w:themeShade="BF"/>
              </w:rPr>
            </w:pPr>
            <w:r w:rsidRPr="00DE386E">
              <w:rPr>
                <w:rFonts w:ascii="微软雅黑" w:eastAsia="微软雅黑" w:hAnsi="微软雅黑" w:hint="eastAsia"/>
                <w:b/>
                <w:color w:val="C45911" w:themeColor="accent2" w:themeShade="BF"/>
              </w:rPr>
              <w:t>Accounts receivable</w:t>
            </w:r>
            <w:r w:rsidR="00332481" w:rsidRPr="00DE386E">
              <w:rPr>
                <w:rFonts w:ascii="微软雅黑" w:eastAsia="微软雅黑" w:hAnsi="微软雅黑"/>
                <w:b/>
                <w:color w:val="C45911" w:themeColor="accent2" w:themeShade="BF"/>
              </w:rPr>
              <w:t xml:space="preserve"> </w:t>
            </w:r>
            <w:r w:rsidR="00332481" w:rsidRPr="00DE386E">
              <w:rPr>
                <w:rFonts w:ascii="微软雅黑" w:eastAsia="微软雅黑" w:hAnsi="微软雅黑" w:hint="eastAsia"/>
                <w:b/>
                <w:color w:val="C45911" w:themeColor="accent2" w:themeShade="BF"/>
              </w:rPr>
              <w:t>应收</w:t>
            </w:r>
            <w:r w:rsidR="00332481" w:rsidRPr="00DE386E">
              <w:rPr>
                <w:rFonts w:ascii="微软雅黑" w:eastAsia="微软雅黑" w:hAnsi="微软雅黑"/>
                <w:b/>
                <w:color w:val="C45911" w:themeColor="accent2" w:themeShade="BF"/>
              </w:rPr>
              <w:t>账款</w:t>
            </w:r>
            <w:r w:rsidR="008A558E">
              <w:rPr>
                <w:rFonts w:ascii="微软雅黑" w:eastAsia="微软雅黑" w:hAnsi="微软雅黑" w:hint="eastAsia"/>
                <w:color w:val="C45911" w:themeColor="accent2" w:themeShade="BF"/>
              </w:rPr>
              <w:t xml:space="preserve">  </w:t>
            </w:r>
            <w:r w:rsidR="008A558E" w:rsidRPr="008A558E">
              <w:rPr>
                <w:rFonts w:ascii="微软雅黑" w:eastAsia="微软雅黑" w:hAnsi="微软雅黑" w:hint="eastAsia"/>
                <w:color w:val="000000" w:themeColor="text1"/>
              </w:rPr>
              <w:t>1180</w:t>
            </w:r>
          </w:p>
        </w:tc>
        <w:tc>
          <w:tcPr>
            <w:tcW w:w="5228" w:type="dxa"/>
          </w:tcPr>
          <w:p w:rsidR="004E409D" w:rsidRPr="00332481" w:rsidRDefault="004E409D" w:rsidP="000D568F">
            <w:pPr>
              <w:spacing w:line="360" w:lineRule="exact"/>
              <w:rPr>
                <w:rFonts w:ascii="微软雅黑" w:eastAsia="微软雅黑" w:hAnsi="微软雅黑"/>
                <w:color w:val="00B050"/>
              </w:rPr>
            </w:pPr>
            <w:r w:rsidRPr="00DE386E">
              <w:rPr>
                <w:rFonts w:ascii="微软雅黑" w:eastAsia="微软雅黑" w:hAnsi="微软雅黑" w:hint="eastAsia"/>
                <w:b/>
                <w:color w:val="00B050"/>
              </w:rPr>
              <w:t>Accounts payable</w:t>
            </w:r>
            <w:r w:rsidR="008A558E">
              <w:rPr>
                <w:rFonts w:ascii="微软雅黑" w:eastAsia="微软雅黑" w:hAnsi="微软雅黑"/>
                <w:color w:val="00B050"/>
              </w:rPr>
              <w:t xml:space="preserve">  </w:t>
            </w:r>
            <w:r w:rsidR="008A558E">
              <w:rPr>
                <w:rFonts w:ascii="微软雅黑" w:eastAsia="微软雅黑" w:hAnsi="微软雅黑"/>
                <w:color w:val="000000" w:themeColor="text1"/>
              </w:rPr>
              <w:t>688</w:t>
            </w:r>
          </w:p>
        </w:tc>
      </w:tr>
      <w:tr w:rsidR="004E409D" w:rsidRPr="004E409D" w:rsidTr="004E409D">
        <w:tc>
          <w:tcPr>
            <w:tcW w:w="5228" w:type="dxa"/>
          </w:tcPr>
          <w:p w:rsidR="004E409D" w:rsidRDefault="004E409D" w:rsidP="000D568F">
            <w:pPr>
              <w:spacing w:line="360" w:lineRule="exact"/>
              <w:rPr>
                <w:rFonts w:ascii="微软雅黑" w:eastAsia="微软雅黑" w:hAnsi="微软雅黑"/>
                <w:color w:val="C45911" w:themeColor="accent2" w:themeShade="BF"/>
              </w:rPr>
            </w:pPr>
            <w:r w:rsidRPr="00DE386E">
              <w:rPr>
                <w:rFonts w:ascii="微软雅黑" w:eastAsia="微软雅黑" w:hAnsi="微软雅黑" w:hint="eastAsia"/>
                <w:b/>
                <w:color w:val="C45911" w:themeColor="accent2" w:themeShade="BF"/>
              </w:rPr>
              <w:t>O</w:t>
            </w:r>
            <w:r w:rsidRPr="00DE386E">
              <w:rPr>
                <w:rFonts w:ascii="微软雅黑" w:eastAsia="微软雅黑" w:hAnsi="微软雅黑"/>
                <w:b/>
                <w:color w:val="C45911" w:themeColor="accent2" w:themeShade="BF"/>
              </w:rPr>
              <w:t>ther receivables</w:t>
            </w:r>
            <w:r w:rsidR="00332481" w:rsidRPr="00DE386E">
              <w:rPr>
                <w:rFonts w:ascii="微软雅黑" w:eastAsia="微软雅黑" w:hAnsi="微软雅黑"/>
                <w:b/>
                <w:color w:val="C45911" w:themeColor="accent2" w:themeShade="BF"/>
              </w:rPr>
              <w:t xml:space="preserve"> </w:t>
            </w:r>
            <w:r w:rsidR="00332481" w:rsidRPr="00DE386E">
              <w:rPr>
                <w:rFonts w:ascii="微软雅黑" w:eastAsia="微软雅黑" w:hAnsi="微软雅黑" w:hint="eastAsia"/>
                <w:b/>
                <w:color w:val="C45911" w:themeColor="accent2" w:themeShade="BF"/>
              </w:rPr>
              <w:t>其他</w:t>
            </w:r>
            <w:r w:rsidR="00332481" w:rsidRPr="00DE386E">
              <w:rPr>
                <w:rFonts w:ascii="微软雅黑" w:eastAsia="微软雅黑" w:hAnsi="微软雅黑"/>
                <w:b/>
                <w:color w:val="C45911" w:themeColor="accent2" w:themeShade="BF"/>
              </w:rPr>
              <w:t>应</w:t>
            </w:r>
            <w:r w:rsidR="00332481" w:rsidRPr="00DE386E">
              <w:rPr>
                <w:rFonts w:ascii="微软雅黑" w:eastAsia="微软雅黑" w:hAnsi="微软雅黑" w:hint="eastAsia"/>
                <w:b/>
                <w:color w:val="C45911" w:themeColor="accent2" w:themeShade="BF"/>
              </w:rPr>
              <w:t>收</w:t>
            </w:r>
            <w:r w:rsidR="00332481" w:rsidRPr="00DE386E">
              <w:rPr>
                <w:rFonts w:ascii="微软雅黑" w:eastAsia="微软雅黑" w:hAnsi="微软雅黑"/>
                <w:b/>
                <w:color w:val="C45911" w:themeColor="accent2" w:themeShade="BF"/>
              </w:rPr>
              <w:t>款</w:t>
            </w:r>
            <w:r w:rsidR="00332481">
              <w:rPr>
                <w:rFonts w:ascii="微软雅黑" w:eastAsia="微软雅黑" w:hAnsi="微软雅黑"/>
                <w:color w:val="C45911" w:themeColor="accent2" w:themeShade="BF"/>
              </w:rPr>
              <w:t>（中国特色）</w:t>
            </w:r>
            <w:r w:rsidR="008A558E" w:rsidRPr="008A558E">
              <w:rPr>
                <w:rFonts w:ascii="微软雅黑" w:eastAsia="微软雅黑" w:hAnsi="微软雅黑" w:hint="eastAsia"/>
                <w:color w:val="000000" w:themeColor="text1"/>
              </w:rPr>
              <w:t xml:space="preserve"> 21</w:t>
            </w:r>
          </w:p>
          <w:p w:rsidR="00332481" w:rsidRPr="00332481" w:rsidRDefault="00332481" w:rsidP="000D568F">
            <w:pPr>
              <w:spacing w:line="360" w:lineRule="exact"/>
              <w:rPr>
                <w:rFonts w:ascii="微软雅黑" w:eastAsia="微软雅黑" w:hAnsi="微软雅黑"/>
                <w:color w:val="C45911" w:themeColor="accent2" w:themeShade="BF"/>
              </w:rPr>
            </w:pPr>
            <w:r>
              <w:rPr>
                <w:rFonts w:ascii="微软雅黑" w:eastAsia="微软雅黑" w:hAnsi="微软雅黑" w:hint="eastAsia"/>
                <w:color w:val="C45911" w:themeColor="accent2" w:themeShade="BF"/>
              </w:rPr>
              <w:t>（</w:t>
            </w:r>
            <w:r>
              <w:rPr>
                <w:rFonts w:ascii="微软雅黑" w:eastAsia="微软雅黑" w:hAnsi="微软雅黑"/>
                <w:color w:val="C45911" w:themeColor="accent2" w:themeShade="BF"/>
              </w:rPr>
              <w:t>临时朋友公司借周转资金→没有回报不算投资→其他应收款→员工出差备用金也在此领域</w:t>
            </w:r>
            <w:r w:rsidR="008A558E">
              <w:rPr>
                <w:rFonts w:ascii="微软雅黑" w:eastAsia="微软雅黑" w:hAnsi="微软雅黑" w:hint="eastAsia"/>
                <w:color w:val="C45911" w:themeColor="accent2" w:themeShade="BF"/>
              </w:rPr>
              <w:t xml:space="preserve"> </w:t>
            </w:r>
            <w:r w:rsidR="008A558E">
              <w:rPr>
                <w:rFonts w:ascii="微软雅黑" w:eastAsia="微软雅黑" w:hAnsi="微软雅黑"/>
                <w:color w:val="C45911" w:themeColor="accent2" w:themeShade="BF"/>
              </w:rPr>
              <w:t>Petty cash for traveling出差备用金</w:t>
            </w:r>
            <w:r>
              <w:rPr>
                <w:rFonts w:ascii="微软雅黑" w:eastAsia="微软雅黑" w:hAnsi="微软雅黑"/>
                <w:color w:val="C45911" w:themeColor="accent2" w:themeShade="BF"/>
              </w:rPr>
              <w:t>）</w:t>
            </w:r>
          </w:p>
        </w:tc>
        <w:tc>
          <w:tcPr>
            <w:tcW w:w="5228" w:type="dxa"/>
          </w:tcPr>
          <w:p w:rsidR="004E409D" w:rsidRPr="00332481" w:rsidRDefault="004E409D" w:rsidP="000D568F">
            <w:pPr>
              <w:spacing w:line="360" w:lineRule="exact"/>
              <w:rPr>
                <w:rFonts w:ascii="微软雅黑" w:eastAsia="微软雅黑" w:hAnsi="微软雅黑"/>
                <w:color w:val="00B050"/>
              </w:rPr>
            </w:pPr>
            <w:r w:rsidRPr="00DE386E">
              <w:rPr>
                <w:rFonts w:ascii="微软雅黑" w:eastAsia="微软雅黑" w:hAnsi="微软雅黑" w:hint="eastAsia"/>
                <w:b/>
                <w:color w:val="00B050"/>
              </w:rPr>
              <w:t>Other payable</w:t>
            </w:r>
            <w:r w:rsidR="008A558E">
              <w:rPr>
                <w:rFonts w:ascii="微软雅黑" w:eastAsia="微软雅黑" w:hAnsi="微软雅黑"/>
                <w:color w:val="00B050"/>
              </w:rPr>
              <w:t xml:space="preserve">  </w:t>
            </w:r>
            <w:r w:rsidR="008A558E">
              <w:rPr>
                <w:rFonts w:ascii="微软雅黑" w:eastAsia="微软雅黑" w:hAnsi="微软雅黑"/>
                <w:color w:val="000000" w:themeColor="text1"/>
              </w:rPr>
              <w:t>9</w:t>
            </w:r>
          </w:p>
        </w:tc>
      </w:tr>
      <w:tr w:rsidR="004E409D" w:rsidRPr="004E409D" w:rsidTr="004E409D">
        <w:tc>
          <w:tcPr>
            <w:tcW w:w="5228" w:type="dxa"/>
          </w:tcPr>
          <w:p w:rsidR="004E409D" w:rsidRPr="00332481" w:rsidRDefault="004E409D" w:rsidP="000D568F">
            <w:pPr>
              <w:spacing w:line="360" w:lineRule="exact"/>
              <w:rPr>
                <w:rFonts w:ascii="微软雅黑" w:eastAsia="微软雅黑" w:hAnsi="微软雅黑"/>
                <w:color w:val="C45911" w:themeColor="accent2" w:themeShade="BF"/>
              </w:rPr>
            </w:pPr>
            <w:r w:rsidRPr="00DE386E">
              <w:rPr>
                <w:rFonts w:ascii="微软雅黑" w:eastAsia="微软雅黑" w:hAnsi="微软雅黑" w:hint="eastAsia"/>
                <w:b/>
                <w:color w:val="C45911" w:themeColor="accent2" w:themeShade="BF"/>
              </w:rPr>
              <w:t>Prepaid accounts</w:t>
            </w:r>
            <w:r w:rsidR="00332481" w:rsidRPr="00DE386E">
              <w:rPr>
                <w:rFonts w:ascii="微软雅黑" w:eastAsia="微软雅黑" w:hAnsi="微软雅黑"/>
                <w:b/>
                <w:color w:val="C45911" w:themeColor="accent2" w:themeShade="BF"/>
              </w:rPr>
              <w:t xml:space="preserve"> </w:t>
            </w:r>
            <w:r w:rsidR="00332481" w:rsidRPr="00DE386E">
              <w:rPr>
                <w:rFonts w:ascii="微软雅黑" w:eastAsia="微软雅黑" w:hAnsi="微软雅黑" w:hint="eastAsia"/>
                <w:b/>
                <w:color w:val="C45911" w:themeColor="accent2" w:themeShade="BF"/>
              </w:rPr>
              <w:t>预付</w:t>
            </w:r>
            <w:r w:rsidR="00332481" w:rsidRPr="00DE386E">
              <w:rPr>
                <w:rFonts w:ascii="微软雅黑" w:eastAsia="微软雅黑" w:hAnsi="微软雅黑"/>
                <w:b/>
                <w:color w:val="C45911" w:themeColor="accent2" w:themeShade="BF"/>
              </w:rPr>
              <w:t>账款</w:t>
            </w:r>
            <w:r w:rsidR="00332481">
              <w:rPr>
                <w:rFonts w:ascii="微软雅黑" w:eastAsia="微软雅黑" w:hAnsi="微软雅黑"/>
                <w:color w:val="C45911" w:themeColor="accent2" w:themeShade="BF"/>
              </w:rPr>
              <w:t>（定金…</w:t>
            </w:r>
            <w:r w:rsidR="00332481">
              <w:rPr>
                <w:rFonts w:ascii="微软雅黑" w:eastAsia="微软雅黑" w:hAnsi="微软雅黑" w:hint="eastAsia"/>
                <w:color w:val="C45911" w:themeColor="accent2" w:themeShade="BF"/>
              </w:rPr>
              <w:t>）</w:t>
            </w:r>
            <w:r w:rsidR="008A558E" w:rsidRPr="008A558E">
              <w:rPr>
                <w:rFonts w:ascii="微软雅黑" w:eastAsia="微软雅黑" w:hAnsi="微软雅黑" w:hint="eastAsia"/>
                <w:color w:val="000000" w:themeColor="text1"/>
              </w:rPr>
              <w:t xml:space="preserve"> 2</w:t>
            </w:r>
            <w:r w:rsidR="008A558E" w:rsidRPr="008A558E">
              <w:rPr>
                <w:rFonts w:ascii="微软雅黑" w:eastAsia="微软雅黑" w:hAnsi="微软雅黑"/>
                <w:color w:val="000000" w:themeColor="text1"/>
              </w:rPr>
              <w:t>21</w:t>
            </w:r>
          </w:p>
        </w:tc>
        <w:tc>
          <w:tcPr>
            <w:tcW w:w="5228" w:type="dxa"/>
          </w:tcPr>
          <w:p w:rsidR="004E409D" w:rsidRPr="00332481" w:rsidRDefault="004E409D" w:rsidP="008A558E">
            <w:pPr>
              <w:spacing w:line="360" w:lineRule="exact"/>
              <w:rPr>
                <w:rFonts w:ascii="微软雅黑" w:eastAsia="微软雅黑" w:hAnsi="微软雅黑"/>
                <w:color w:val="00B050"/>
              </w:rPr>
            </w:pPr>
            <w:r w:rsidRPr="00DE386E">
              <w:rPr>
                <w:rFonts w:ascii="微软雅黑" w:eastAsia="微软雅黑" w:hAnsi="微软雅黑" w:hint="eastAsia"/>
                <w:b/>
                <w:color w:val="00B050"/>
              </w:rPr>
              <w:t>Deposit received</w:t>
            </w:r>
            <w:r w:rsidR="008A558E">
              <w:rPr>
                <w:rFonts w:ascii="微软雅黑" w:eastAsia="微软雅黑" w:hAnsi="微软雅黑"/>
                <w:color w:val="00B050"/>
              </w:rPr>
              <w:t xml:space="preserve">  </w:t>
            </w:r>
            <w:r w:rsidR="008A558E">
              <w:rPr>
                <w:rFonts w:ascii="微软雅黑" w:eastAsia="微软雅黑" w:hAnsi="微软雅黑"/>
                <w:color w:val="000000" w:themeColor="text1"/>
              </w:rPr>
              <w:t>0</w:t>
            </w:r>
          </w:p>
        </w:tc>
      </w:tr>
      <w:tr w:rsidR="004E409D" w:rsidRPr="004E409D" w:rsidTr="004E409D">
        <w:tc>
          <w:tcPr>
            <w:tcW w:w="5228" w:type="dxa"/>
          </w:tcPr>
          <w:p w:rsidR="004E409D" w:rsidRDefault="004E409D" w:rsidP="000D568F">
            <w:pPr>
              <w:spacing w:line="360" w:lineRule="exact"/>
              <w:rPr>
                <w:rFonts w:ascii="微软雅黑" w:eastAsia="微软雅黑" w:hAnsi="微软雅黑"/>
                <w:color w:val="C45911" w:themeColor="accent2" w:themeShade="BF"/>
              </w:rPr>
            </w:pPr>
            <w:r w:rsidRPr="00DE386E">
              <w:rPr>
                <w:rFonts w:ascii="微软雅黑" w:eastAsia="微软雅黑" w:hAnsi="微软雅黑" w:hint="eastAsia"/>
                <w:b/>
                <w:color w:val="C45911" w:themeColor="accent2" w:themeShade="BF"/>
              </w:rPr>
              <w:t>Inventory</w:t>
            </w:r>
            <w:r w:rsidR="00332481" w:rsidRPr="00DE386E">
              <w:rPr>
                <w:rFonts w:ascii="微软雅黑" w:eastAsia="微软雅黑" w:hAnsi="微软雅黑"/>
                <w:b/>
                <w:color w:val="C45911" w:themeColor="accent2" w:themeShade="BF"/>
              </w:rPr>
              <w:t xml:space="preserve"> </w:t>
            </w:r>
            <w:r w:rsidR="00332481" w:rsidRPr="00DE386E">
              <w:rPr>
                <w:rFonts w:ascii="微软雅黑" w:eastAsia="微软雅黑" w:hAnsi="微软雅黑" w:hint="eastAsia"/>
                <w:b/>
                <w:color w:val="C45911" w:themeColor="accent2" w:themeShade="BF"/>
              </w:rPr>
              <w:t>存货</w:t>
            </w:r>
            <w:r w:rsidR="00332481">
              <w:rPr>
                <w:rFonts w:ascii="微软雅黑" w:eastAsia="微软雅黑" w:hAnsi="微软雅黑"/>
                <w:color w:val="C45911" w:themeColor="accent2" w:themeShade="BF"/>
              </w:rPr>
              <w:t>（原材料、产品、未完工的在产</w:t>
            </w:r>
            <w:r w:rsidR="00332481">
              <w:rPr>
                <w:rFonts w:ascii="微软雅黑" w:eastAsia="微软雅黑" w:hAnsi="微软雅黑" w:hint="eastAsia"/>
                <w:color w:val="C45911" w:themeColor="accent2" w:themeShade="BF"/>
              </w:rPr>
              <w:t>品</w:t>
            </w:r>
            <w:r w:rsidR="00332481">
              <w:rPr>
                <w:rFonts w:ascii="微软雅黑" w:eastAsia="微软雅黑" w:hAnsi="微软雅黑"/>
                <w:color w:val="C45911" w:themeColor="accent2" w:themeShade="BF"/>
              </w:rPr>
              <w:t>）</w:t>
            </w:r>
            <w:r w:rsidR="008A558E">
              <w:rPr>
                <w:rFonts w:ascii="微软雅黑" w:eastAsia="微软雅黑" w:hAnsi="微软雅黑" w:hint="eastAsia"/>
                <w:color w:val="C45911" w:themeColor="accent2" w:themeShade="BF"/>
              </w:rPr>
              <w:t xml:space="preserve"> </w:t>
            </w:r>
          </w:p>
          <w:p w:rsidR="008A558E" w:rsidRPr="00332481" w:rsidRDefault="008A558E" w:rsidP="000D568F">
            <w:pPr>
              <w:spacing w:line="360" w:lineRule="exact"/>
              <w:rPr>
                <w:rFonts w:ascii="微软雅黑" w:eastAsia="微软雅黑" w:hAnsi="微软雅黑"/>
                <w:color w:val="C45911" w:themeColor="accent2" w:themeShade="BF"/>
              </w:rPr>
            </w:pPr>
            <w:r w:rsidRPr="008A558E">
              <w:rPr>
                <w:rFonts w:ascii="微软雅黑" w:eastAsia="微软雅黑" w:hAnsi="微软雅黑"/>
                <w:color w:val="000000" w:themeColor="text1"/>
              </w:rPr>
              <w:t>527</w:t>
            </w:r>
          </w:p>
        </w:tc>
        <w:tc>
          <w:tcPr>
            <w:tcW w:w="5228" w:type="dxa"/>
          </w:tcPr>
          <w:p w:rsidR="004E409D" w:rsidRPr="00332481" w:rsidRDefault="004E409D" w:rsidP="008A558E">
            <w:pPr>
              <w:spacing w:line="360" w:lineRule="exact"/>
              <w:rPr>
                <w:rFonts w:ascii="微软雅黑" w:eastAsia="微软雅黑" w:hAnsi="微软雅黑"/>
                <w:color w:val="00B050"/>
              </w:rPr>
            </w:pPr>
            <w:r w:rsidRPr="00DE386E">
              <w:rPr>
                <w:rFonts w:ascii="微软雅黑" w:eastAsia="微软雅黑" w:hAnsi="微软雅黑" w:hint="eastAsia"/>
                <w:b/>
                <w:color w:val="00B050"/>
              </w:rPr>
              <w:t>Other liabilities</w:t>
            </w:r>
            <w:r w:rsidR="008A558E">
              <w:rPr>
                <w:rFonts w:ascii="微软雅黑" w:eastAsia="微软雅黑" w:hAnsi="微软雅黑"/>
                <w:color w:val="00B050"/>
              </w:rPr>
              <w:t xml:space="preserve">  </w:t>
            </w:r>
            <w:r w:rsidR="008A558E" w:rsidRPr="008A558E">
              <w:rPr>
                <w:rFonts w:ascii="微软雅黑" w:eastAsia="微软雅黑" w:hAnsi="微软雅黑"/>
                <w:color w:val="000000" w:themeColor="text1"/>
              </w:rPr>
              <w:t>1044</w:t>
            </w:r>
          </w:p>
        </w:tc>
      </w:tr>
      <w:tr w:rsidR="004E409D" w:rsidRPr="004E409D" w:rsidTr="004E409D">
        <w:tc>
          <w:tcPr>
            <w:tcW w:w="5228" w:type="dxa"/>
          </w:tcPr>
          <w:p w:rsidR="008A558E" w:rsidRDefault="004E409D" w:rsidP="000D568F">
            <w:pPr>
              <w:spacing w:line="360" w:lineRule="exact"/>
              <w:rPr>
                <w:rFonts w:ascii="微软雅黑" w:eastAsia="微软雅黑" w:hAnsi="微软雅黑"/>
                <w:color w:val="C45911" w:themeColor="accent2" w:themeShade="BF"/>
              </w:rPr>
            </w:pPr>
            <w:r w:rsidRPr="00DE386E">
              <w:rPr>
                <w:rFonts w:ascii="微软雅黑" w:eastAsia="微软雅黑" w:hAnsi="微软雅黑" w:hint="eastAsia"/>
                <w:b/>
                <w:color w:val="C45911" w:themeColor="accent2" w:themeShade="BF"/>
              </w:rPr>
              <w:t>Deferred expenses</w:t>
            </w:r>
            <w:r w:rsidR="00332481">
              <w:rPr>
                <w:rFonts w:ascii="微软雅黑" w:eastAsia="微软雅黑" w:hAnsi="微软雅黑" w:hint="eastAsia"/>
                <w:color w:val="C45911" w:themeColor="accent2" w:themeShade="BF"/>
              </w:rPr>
              <w:t>（</w:t>
            </w:r>
            <w:r w:rsidR="00332481">
              <w:rPr>
                <w:rFonts w:ascii="微软雅黑" w:eastAsia="微软雅黑" w:hAnsi="微软雅黑"/>
                <w:color w:val="C45911" w:themeColor="accent2" w:themeShade="BF"/>
              </w:rPr>
              <w:t>待摊费用</w:t>
            </w:r>
            <w:r w:rsidR="008A558E">
              <w:rPr>
                <w:rFonts w:ascii="微软雅黑" w:eastAsia="微软雅黑" w:hAnsi="微软雅黑" w:hint="eastAsia"/>
                <w:color w:val="C45911" w:themeColor="accent2" w:themeShade="BF"/>
              </w:rPr>
              <w:t xml:space="preserve">）  </w:t>
            </w:r>
            <w:r w:rsidR="008A558E" w:rsidRPr="008A558E">
              <w:rPr>
                <w:rFonts w:ascii="微软雅黑" w:eastAsia="微软雅黑" w:hAnsi="微软雅黑" w:hint="eastAsia"/>
                <w:color w:val="000000" w:themeColor="text1"/>
              </w:rPr>
              <w:t>9</w:t>
            </w:r>
          </w:p>
          <w:p w:rsidR="004E409D" w:rsidRPr="00332481" w:rsidRDefault="008A558E" w:rsidP="008A558E">
            <w:pPr>
              <w:spacing w:line="360" w:lineRule="exact"/>
              <w:rPr>
                <w:rFonts w:ascii="微软雅黑" w:eastAsia="微软雅黑" w:hAnsi="微软雅黑"/>
                <w:color w:val="C45911" w:themeColor="accent2" w:themeShade="BF"/>
              </w:rPr>
            </w:pPr>
            <w:r>
              <w:rPr>
                <w:rFonts w:ascii="微软雅黑" w:eastAsia="微软雅黑" w:hAnsi="微软雅黑"/>
                <w:color w:val="C45911" w:themeColor="accent2" w:themeShade="BF"/>
              </w:rPr>
              <w:lastRenderedPageBreak/>
              <w:t>（办公用品</w:t>
            </w:r>
            <w:r>
              <w:rPr>
                <w:rFonts w:ascii="微软雅黑" w:eastAsia="微软雅黑" w:hAnsi="微软雅黑" w:hint="eastAsia"/>
                <w:color w:val="C45911" w:themeColor="accent2" w:themeShade="BF"/>
              </w:rPr>
              <w:t xml:space="preserve"> O</w:t>
            </w:r>
            <w:r>
              <w:rPr>
                <w:rFonts w:ascii="微软雅黑" w:eastAsia="微软雅黑" w:hAnsi="微软雅黑"/>
                <w:color w:val="C45911" w:themeColor="accent2" w:themeShade="BF"/>
              </w:rPr>
              <w:t>ffice Supplies）</w:t>
            </w:r>
            <w:r>
              <w:rPr>
                <w:rFonts w:ascii="微软雅黑" w:eastAsia="微软雅黑" w:hAnsi="微软雅黑" w:hint="eastAsia"/>
                <w:color w:val="C45911" w:themeColor="accent2" w:themeShade="BF"/>
              </w:rPr>
              <w:t>（</w:t>
            </w:r>
            <w:r>
              <w:rPr>
                <w:rFonts w:ascii="微软雅黑" w:eastAsia="微软雅黑" w:hAnsi="微软雅黑"/>
                <w:color w:val="C45911" w:themeColor="accent2" w:themeShade="BF"/>
              </w:rPr>
              <w:t>购入</w:t>
            </w:r>
            <w:r>
              <w:rPr>
                <w:rFonts w:ascii="微软雅黑" w:eastAsia="微软雅黑" w:hAnsi="微软雅黑" w:hint="eastAsia"/>
                <w:color w:val="C45911" w:themeColor="accent2" w:themeShade="BF"/>
              </w:rPr>
              <w:t>6万元</w:t>
            </w:r>
            <w:r>
              <w:rPr>
                <w:rFonts w:ascii="微软雅黑" w:eastAsia="微软雅黑" w:hAnsi="微软雅黑"/>
                <w:color w:val="C45911" w:themeColor="accent2" w:themeShade="BF"/>
              </w:rPr>
              <w:t>办公用品存于库房为</w:t>
            </w:r>
            <w:r>
              <w:rPr>
                <w:rFonts w:ascii="微软雅黑" w:eastAsia="微软雅黑" w:hAnsi="微软雅黑" w:hint="eastAsia"/>
                <w:color w:val="C45911" w:themeColor="accent2" w:themeShade="BF"/>
              </w:rPr>
              <w:t>A</w:t>
            </w:r>
            <w:r>
              <w:rPr>
                <w:rFonts w:ascii="微软雅黑" w:eastAsia="微软雅黑" w:hAnsi="微软雅黑"/>
                <w:color w:val="C45911" w:themeColor="accent2" w:themeShade="BF"/>
              </w:rPr>
              <w:t>sset用</w:t>
            </w:r>
            <w:r>
              <w:rPr>
                <w:rFonts w:ascii="微软雅黑" w:eastAsia="微软雅黑" w:hAnsi="微软雅黑" w:hint="eastAsia"/>
                <w:color w:val="C45911" w:themeColor="accent2" w:themeShade="BF"/>
              </w:rPr>
              <w:t>6个</w:t>
            </w:r>
            <w:r>
              <w:rPr>
                <w:rFonts w:ascii="微软雅黑" w:eastAsia="微软雅黑" w:hAnsi="微软雅黑"/>
                <w:color w:val="C45911" w:themeColor="accent2" w:themeShade="BF"/>
              </w:rPr>
              <w:t>月，每个月平均</w:t>
            </w:r>
            <w:r>
              <w:rPr>
                <w:rFonts w:ascii="微软雅黑" w:eastAsia="微软雅黑" w:hAnsi="微软雅黑" w:hint="eastAsia"/>
                <w:color w:val="C45911" w:themeColor="accent2" w:themeShade="BF"/>
              </w:rPr>
              <w:t>1万元</w:t>
            </w:r>
            <w:r>
              <w:rPr>
                <w:rFonts w:ascii="微软雅黑" w:eastAsia="微软雅黑" w:hAnsi="微软雅黑"/>
                <w:color w:val="C45911" w:themeColor="accent2" w:themeShade="BF"/>
              </w:rPr>
              <w:t>由资产</w:t>
            </w:r>
            <w:r>
              <w:rPr>
                <w:rFonts w:ascii="微软雅黑" w:eastAsia="微软雅黑" w:hAnsi="微软雅黑" w:hint="eastAsia"/>
                <w:color w:val="C45911" w:themeColor="accent2" w:themeShade="BF"/>
              </w:rPr>
              <w:t>变</w:t>
            </w:r>
            <w:r>
              <w:rPr>
                <w:rFonts w:ascii="微软雅黑" w:eastAsia="微软雅黑" w:hAnsi="微软雅黑"/>
                <w:color w:val="C45911" w:themeColor="accent2" w:themeShade="BF"/>
              </w:rPr>
              <w:t>cost费用）</w:t>
            </w:r>
          </w:p>
        </w:tc>
        <w:tc>
          <w:tcPr>
            <w:tcW w:w="5228" w:type="dxa"/>
          </w:tcPr>
          <w:p w:rsidR="004E409D" w:rsidRPr="00332481" w:rsidRDefault="004E409D" w:rsidP="000D568F">
            <w:pPr>
              <w:spacing w:line="360" w:lineRule="exact"/>
              <w:rPr>
                <w:rFonts w:ascii="微软雅黑" w:eastAsia="微软雅黑" w:hAnsi="微软雅黑"/>
                <w:color w:val="00B050"/>
              </w:rPr>
            </w:pPr>
            <w:r w:rsidRPr="00DE386E">
              <w:rPr>
                <w:rFonts w:ascii="微软雅黑" w:eastAsia="微软雅黑" w:hAnsi="微软雅黑" w:hint="eastAsia"/>
                <w:b/>
                <w:color w:val="00B050"/>
              </w:rPr>
              <w:lastRenderedPageBreak/>
              <w:t>Total current liabilities</w:t>
            </w:r>
            <w:r w:rsidRPr="00332481">
              <w:rPr>
                <w:rFonts w:ascii="微软雅黑" w:eastAsia="微软雅黑" w:hAnsi="微软雅黑" w:hint="eastAsia"/>
                <w:color w:val="00B050"/>
              </w:rPr>
              <w:t xml:space="preserve"> </w:t>
            </w:r>
            <w:r w:rsidR="008A558E">
              <w:rPr>
                <w:rFonts w:ascii="微软雅黑" w:eastAsia="微软雅黑" w:hAnsi="微软雅黑"/>
                <w:color w:val="00B050"/>
              </w:rPr>
              <w:t xml:space="preserve"> </w:t>
            </w:r>
            <w:r w:rsidR="008A558E" w:rsidRPr="008A558E">
              <w:rPr>
                <w:rFonts w:ascii="微软雅黑" w:eastAsia="微软雅黑" w:hAnsi="微软雅黑"/>
                <w:color w:val="000000" w:themeColor="text1"/>
              </w:rPr>
              <w:t xml:space="preserve"> 3004</w:t>
            </w:r>
          </w:p>
        </w:tc>
      </w:tr>
      <w:tr w:rsidR="004E409D" w:rsidRPr="004E409D" w:rsidTr="004E409D">
        <w:tc>
          <w:tcPr>
            <w:tcW w:w="5228" w:type="dxa"/>
          </w:tcPr>
          <w:p w:rsidR="004E409D" w:rsidRPr="00332481" w:rsidRDefault="004E409D" w:rsidP="000D568F">
            <w:pPr>
              <w:spacing w:line="360" w:lineRule="exact"/>
              <w:rPr>
                <w:rFonts w:ascii="微软雅黑" w:eastAsia="微软雅黑" w:hAnsi="微软雅黑"/>
                <w:color w:val="C45911" w:themeColor="accent2" w:themeShade="BF"/>
              </w:rPr>
            </w:pPr>
            <w:r w:rsidRPr="00DE386E">
              <w:rPr>
                <w:rFonts w:ascii="微软雅黑" w:eastAsia="微软雅黑" w:hAnsi="微软雅黑" w:hint="eastAsia"/>
                <w:b/>
                <w:color w:val="C45911" w:themeColor="accent2" w:themeShade="BF"/>
              </w:rPr>
              <w:lastRenderedPageBreak/>
              <w:t>Others</w:t>
            </w:r>
            <w:r w:rsidR="008A558E">
              <w:rPr>
                <w:rFonts w:ascii="微软雅黑" w:eastAsia="微软雅黑" w:hAnsi="微软雅黑"/>
                <w:color w:val="C45911" w:themeColor="accent2" w:themeShade="BF"/>
              </w:rPr>
              <w:t xml:space="preserve">   </w:t>
            </w:r>
            <w:r w:rsidR="008A558E" w:rsidRPr="008A558E">
              <w:rPr>
                <w:rFonts w:ascii="微软雅黑" w:eastAsia="微软雅黑" w:hAnsi="微软雅黑"/>
                <w:color w:val="000000" w:themeColor="text1"/>
              </w:rPr>
              <w:t>290</w:t>
            </w:r>
          </w:p>
        </w:tc>
        <w:tc>
          <w:tcPr>
            <w:tcW w:w="5228" w:type="dxa"/>
          </w:tcPr>
          <w:p w:rsidR="004E409D" w:rsidRPr="00332481" w:rsidRDefault="004E409D" w:rsidP="000D568F">
            <w:pPr>
              <w:spacing w:line="360" w:lineRule="exact"/>
              <w:rPr>
                <w:rFonts w:ascii="微软雅黑" w:eastAsia="微软雅黑" w:hAnsi="微软雅黑"/>
                <w:color w:val="00B050"/>
              </w:rPr>
            </w:pPr>
          </w:p>
        </w:tc>
      </w:tr>
    </w:tbl>
    <w:p w:rsidR="000D568F" w:rsidRDefault="004E409D" w:rsidP="000D568F">
      <w:pPr>
        <w:spacing w:line="360" w:lineRule="exact"/>
        <w:rPr>
          <w:rFonts w:ascii="微软雅黑" w:eastAsia="微软雅黑" w:hAnsi="微软雅黑"/>
          <w:b/>
          <w:color w:val="2F5496" w:themeColor="accent5" w:themeShade="BF"/>
        </w:rPr>
      </w:pPr>
      <w:r>
        <w:rPr>
          <w:rFonts w:ascii="微软雅黑" w:eastAsia="微软雅黑" w:hAnsi="微软雅黑" w:hint="eastAsia"/>
          <w:b/>
          <w:color w:val="2F5496" w:themeColor="accent5" w:themeShade="BF"/>
        </w:rPr>
        <w:t>* 以上</w:t>
      </w:r>
      <w:r>
        <w:rPr>
          <w:rFonts w:ascii="微软雅黑" w:eastAsia="微软雅黑" w:hAnsi="微软雅黑"/>
          <w:b/>
          <w:color w:val="2F5496" w:themeColor="accent5" w:themeShade="BF"/>
        </w:rPr>
        <w:t>排序按照</w:t>
      </w:r>
      <w:r>
        <w:rPr>
          <w:rFonts w:ascii="微软雅黑" w:eastAsia="微软雅黑" w:hAnsi="微软雅黑" w:hint="eastAsia"/>
          <w:b/>
          <w:color w:val="2F5496" w:themeColor="accent5" w:themeShade="BF"/>
        </w:rPr>
        <w:t>变为</w:t>
      </w:r>
      <w:r>
        <w:rPr>
          <w:rFonts w:ascii="微软雅黑" w:eastAsia="微软雅黑" w:hAnsi="微软雅黑"/>
          <w:b/>
          <w:color w:val="2F5496" w:themeColor="accent5" w:themeShade="BF"/>
        </w:rPr>
        <w:t>现金的</w:t>
      </w:r>
      <w:r>
        <w:rPr>
          <w:rFonts w:ascii="微软雅黑" w:eastAsia="微软雅黑" w:hAnsi="微软雅黑" w:hint="eastAsia"/>
          <w:b/>
          <w:color w:val="2F5496" w:themeColor="accent5" w:themeShade="BF"/>
        </w:rPr>
        <w:t>快慢</w:t>
      </w:r>
    </w:p>
    <w:p w:rsidR="004E409D" w:rsidRDefault="004E409D" w:rsidP="000D568F">
      <w:pPr>
        <w:spacing w:line="360" w:lineRule="exact"/>
        <w:rPr>
          <w:rFonts w:ascii="微软雅黑" w:eastAsia="微软雅黑" w:hAnsi="微软雅黑"/>
          <w:b/>
          <w:color w:val="2F5496" w:themeColor="accent5" w:themeShade="BF"/>
        </w:rPr>
      </w:pPr>
      <w:r>
        <w:rPr>
          <w:rFonts w:ascii="微软雅黑" w:eastAsia="微软雅黑" w:hAnsi="微软雅黑"/>
          <w:b/>
          <w:color w:val="2F5496" w:themeColor="accent5" w:themeShade="BF"/>
        </w:rPr>
        <w:t xml:space="preserve">* </w:t>
      </w:r>
      <w:r w:rsidR="008A558E">
        <w:rPr>
          <w:rFonts w:ascii="微软雅黑" w:eastAsia="微软雅黑" w:hAnsi="微软雅黑" w:hint="eastAsia"/>
          <w:b/>
          <w:color w:val="2F5496" w:themeColor="accent5" w:themeShade="BF"/>
        </w:rPr>
        <w:t>左边</w:t>
      </w:r>
      <w:r w:rsidR="00332481">
        <w:rPr>
          <w:rFonts w:ascii="微软雅黑" w:eastAsia="微软雅黑" w:hAnsi="微软雅黑"/>
          <w:b/>
          <w:color w:val="2F5496" w:themeColor="accent5" w:themeShade="BF"/>
        </w:rPr>
        <w:t>为流动资产</w:t>
      </w:r>
    </w:p>
    <w:tbl>
      <w:tblPr>
        <w:tblStyle w:val="a3"/>
        <w:tblW w:w="0" w:type="auto"/>
        <w:tblLook w:val="04A0" w:firstRow="1" w:lastRow="0" w:firstColumn="1" w:lastColumn="0" w:noHBand="0" w:noVBand="1"/>
      </w:tblPr>
      <w:tblGrid>
        <w:gridCol w:w="5186"/>
        <w:gridCol w:w="5190"/>
      </w:tblGrid>
      <w:tr w:rsidR="00DE386E" w:rsidTr="00F74680">
        <w:tc>
          <w:tcPr>
            <w:tcW w:w="5228" w:type="dxa"/>
            <w:tcBorders>
              <w:top w:val="double" w:sz="12" w:space="0" w:color="auto"/>
              <w:left w:val="double" w:sz="12" w:space="0" w:color="auto"/>
              <w:bottom w:val="double" w:sz="12" w:space="0" w:color="auto"/>
              <w:right w:val="single" w:sz="4" w:space="0" w:color="auto"/>
            </w:tcBorders>
          </w:tcPr>
          <w:p w:rsidR="00DE386E" w:rsidRDefault="00DE386E" w:rsidP="000D568F">
            <w:pPr>
              <w:spacing w:line="360" w:lineRule="exact"/>
              <w:rPr>
                <w:rFonts w:ascii="微软雅黑" w:eastAsia="微软雅黑" w:hAnsi="微软雅黑"/>
                <w:b/>
                <w:color w:val="2F5496" w:themeColor="accent5" w:themeShade="BF"/>
              </w:rPr>
            </w:pPr>
            <w:r>
              <w:rPr>
                <w:rFonts w:ascii="微软雅黑" w:eastAsia="微软雅黑" w:hAnsi="微软雅黑" w:hint="eastAsia"/>
                <w:b/>
                <w:color w:val="2F5496" w:themeColor="accent5" w:themeShade="BF"/>
              </w:rPr>
              <w:t>N</w:t>
            </w:r>
            <w:r>
              <w:rPr>
                <w:rFonts w:ascii="微软雅黑" w:eastAsia="微软雅黑" w:hAnsi="微软雅黑"/>
                <w:b/>
                <w:color w:val="2F5496" w:themeColor="accent5" w:themeShade="BF"/>
              </w:rPr>
              <w:t xml:space="preserve">oncurrent Assets </w:t>
            </w:r>
            <w:r>
              <w:rPr>
                <w:rFonts w:ascii="微软雅黑" w:eastAsia="微软雅黑" w:hAnsi="微软雅黑" w:hint="eastAsia"/>
                <w:b/>
                <w:color w:val="2F5496" w:themeColor="accent5" w:themeShade="BF"/>
              </w:rPr>
              <w:t>非流动</w:t>
            </w:r>
            <w:r>
              <w:rPr>
                <w:rFonts w:ascii="微软雅黑" w:eastAsia="微软雅黑" w:hAnsi="微软雅黑"/>
                <w:b/>
                <w:color w:val="2F5496" w:themeColor="accent5" w:themeShade="BF"/>
              </w:rPr>
              <w:t>资产</w:t>
            </w:r>
          </w:p>
        </w:tc>
        <w:tc>
          <w:tcPr>
            <w:tcW w:w="5228" w:type="dxa"/>
            <w:tcBorders>
              <w:top w:val="double" w:sz="12" w:space="0" w:color="auto"/>
              <w:left w:val="single" w:sz="4" w:space="0" w:color="auto"/>
              <w:bottom w:val="double" w:sz="12" w:space="0" w:color="auto"/>
              <w:right w:val="double" w:sz="12" w:space="0" w:color="auto"/>
            </w:tcBorders>
          </w:tcPr>
          <w:p w:rsidR="00DE386E" w:rsidRDefault="00DE386E" w:rsidP="000D568F">
            <w:pPr>
              <w:spacing w:line="360" w:lineRule="exact"/>
              <w:rPr>
                <w:rFonts w:ascii="微软雅黑" w:eastAsia="微软雅黑" w:hAnsi="微软雅黑"/>
                <w:b/>
                <w:color w:val="2F5496" w:themeColor="accent5" w:themeShade="BF"/>
              </w:rPr>
            </w:pPr>
            <w:r>
              <w:rPr>
                <w:rFonts w:ascii="微软雅黑" w:eastAsia="微软雅黑" w:hAnsi="微软雅黑" w:hint="eastAsia"/>
                <w:b/>
                <w:color w:val="2F5496" w:themeColor="accent5" w:themeShade="BF"/>
              </w:rPr>
              <w:t>N</w:t>
            </w:r>
            <w:r>
              <w:rPr>
                <w:rFonts w:ascii="微软雅黑" w:eastAsia="微软雅黑" w:hAnsi="微软雅黑"/>
                <w:b/>
                <w:color w:val="2F5496" w:themeColor="accent5" w:themeShade="BF"/>
              </w:rPr>
              <w:t>oncurrent Liabilities</w:t>
            </w:r>
          </w:p>
        </w:tc>
      </w:tr>
      <w:tr w:rsidR="00DE386E" w:rsidTr="00F74680">
        <w:tc>
          <w:tcPr>
            <w:tcW w:w="5228" w:type="dxa"/>
            <w:tcBorders>
              <w:top w:val="double" w:sz="12" w:space="0" w:color="auto"/>
            </w:tcBorders>
          </w:tcPr>
          <w:p w:rsidR="00DE386E" w:rsidRDefault="00F74680" w:rsidP="000D568F">
            <w:pPr>
              <w:spacing w:line="360" w:lineRule="exact"/>
              <w:rPr>
                <w:rFonts w:ascii="微软雅黑" w:eastAsia="微软雅黑" w:hAnsi="微软雅黑"/>
                <w:color w:val="000000" w:themeColor="text1"/>
              </w:rPr>
            </w:pPr>
            <w:r w:rsidRPr="00350E6B">
              <w:rPr>
                <w:rFonts w:ascii="微软雅黑" w:eastAsia="微软雅黑" w:hAnsi="微软雅黑"/>
                <w:b/>
                <w:color w:val="C45911" w:themeColor="accent2" w:themeShade="BF"/>
              </w:rPr>
              <w:t xml:space="preserve">Long-term investment </w:t>
            </w:r>
            <w:r w:rsidRPr="00350E6B">
              <w:rPr>
                <w:rFonts w:ascii="微软雅黑" w:eastAsia="微软雅黑" w:hAnsi="微软雅黑"/>
                <w:color w:val="000000" w:themeColor="text1"/>
              </w:rPr>
              <w:t>60</w:t>
            </w:r>
          </w:p>
          <w:p w:rsidR="00A731B4" w:rsidRPr="00350E6B" w:rsidRDefault="00A731B4" w:rsidP="000D568F">
            <w:pPr>
              <w:spacing w:line="360" w:lineRule="exact"/>
              <w:rPr>
                <w:rFonts w:ascii="微软雅黑" w:eastAsia="微软雅黑" w:hAnsi="微软雅黑"/>
                <w:b/>
                <w:color w:val="C45911" w:themeColor="accent2" w:themeShade="BF"/>
              </w:rPr>
            </w:pPr>
            <w:r w:rsidRPr="00A731B4">
              <w:rPr>
                <w:rFonts w:ascii="微软雅黑" w:eastAsia="微软雅黑" w:hAnsi="微软雅黑" w:hint="eastAsia"/>
                <w:color w:val="C45911" w:themeColor="accent2" w:themeShade="BF"/>
              </w:rPr>
              <w:t>长期</w:t>
            </w:r>
            <w:r w:rsidRPr="00A731B4">
              <w:rPr>
                <w:rFonts w:ascii="微软雅黑" w:eastAsia="微软雅黑" w:hAnsi="微软雅黑"/>
                <w:color w:val="C45911" w:themeColor="accent2" w:themeShade="BF"/>
              </w:rPr>
              <w:t>投资（参股其他公司，</w:t>
            </w:r>
            <w:r w:rsidRPr="00A731B4">
              <w:rPr>
                <w:rFonts w:ascii="微软雅黑" w:eastAsia="微软雅黑" w:hAnsi="微软雅黑" w:hint="eastAsia"/>
                <w:color w:val="C45911" w:themeColor="accent2" w:themeShade="BF"/>
              </w:rPr>
              <w:t>持股</w:t>
            </w:r>
            <w:r w:rsidRPr="00A731B4">
              <w:rPr>
                <w:rFonts w:ascii="微软雅黑" w:eastAsia="微软雅黑" w:hAnsi="微软雅黑"/>
                <w:color w:val="C45911" w:themeColor="accent2" w:themeShade="BF"/>
              </w:rPr>
              <w:t>子公司国债）</w:t>
            </w:r>
          </w:p>
        </w:tc>
        <w:tc>
          <w:tcPr>
            <w:tcW w:w="5228" w:type="dxa"/>
            <w:tcBorders>
              <w:top w:val="double" w:sz="12" w:space="0" w:color="auto"/>
            </w:tcBorders>
          </w:tcPr>
          <w:p w:rsidR="00DE386E" w:rsidRPr="00350E6B" w:rsidRDefault="00350E6B" w:rsidP="000D568F">
            <w:pPr>
              <w:spacing w:line="360" w:lineRule="exact"/>
              <w:rPr>
                <w:rFonts w:ascii="微软雅黑" w:eastAsia="微软雅黑" w:hAnsi="微软雅黑"/>
                <w:b/>
                <w:color w:val="00B050"/>
              </w:rPr>
            </w:pPr>
            <w:r w:rsidRPr="00350E6B">
              <w:rPr>
                <w:rFonts w:ascii="微软雅黑" w:eastAsia="微软雅黑" w:hAnsi="微软雅黑"/>
                <w:b/>
                <w:color w:val="00B050"/>
              </w:rPr>
              <w:t xml:space="preserve">Long-term loans-payable </w:t>
            </w:r>
            <w:r w:rsidRPr="00350E6B">
              <w:rPr>
                <w:rFonts w:ascii="微软雅黑" w:eastAsia="微软雅黑" w:hAnsi="微软雅黑"/>
                <w:color w:val="000000" w:themeColor="text1"/>
              </w:rPr>
              <w:t>1368</w:t>
            </w:r>
          </w:p>
        </w:tc>
      </w:tr>
      <w:tr w:rsidR="00DE386E" w:rsidTr="00DE386E">
        <w:tc>
          <w:tcPr>
            <w:tcW w:w="5228" w:type="dxa"/>
          </w:tcPr>
          <w:p w:rsidR="00DE386E" w:rsidRDefault="00F74680" w:rsidP="000D568F">
            <w:pPr>
              <w:spacing w:line="360" w:lineRule="exact"/>
              <w:rPr>
                <w:rFonts w:ascii="微软雅黑" w:eastAsia="微软雅黑" w:hAnsi="微软雅黑"/>
                <w:color w:val="000000" w:themeColor="text1"/>
              </w:rPr>
            </w:pPr>
            <w:r w:rsidRPr="00350E6B">
              <w:rPr>
                <w:rFonts w:ascii="微软雅黑" w:eastAsia="微软雅黑" w:hAnsi="微软雅黑" w:hint="eastAsia"/>
                <w:b/>
                <w:color w:val="C45911" w:themeColor="accent2" w:themeShade="BF"/>
              </w:rPr>
              <w:t>F</w:t>
            </w:r>
            <w:r w:rsidRPr="00350E6B">
              <w:rPr>
                <w:rFonts w:ascii="微软雅黑" w:eastAsia="微软雅黑" w:hAnsi="微软雅黑"/>
                <w:b/>
                <w:color w:val="C45911" w:themeColor="accent2" w:themeShade="BF"/>
              </w:rPr>
              <w:t xml:space="preserve">ixed asset  </w:t>
            </w:r>
            <w:r w:rsidRPr="00350E6B">
              <w:rPr>
                <w:rFonts w:ascii="微软雅黑" w:eastAsia="微软雅黑" w:hAnsi="微软雅黑"/>
                <w:color w:val="000000" w:themeColor="text1"/>
              </w:rPr>
              <w:t>5422</w:t>
            </w:r>
          </w:p>
          <w:p w:rsidR="00A731B4" w:rsidRPr="00350E6B" w:rsidRDefault="00A731B4" w:rsidP="000D568F">
            <w:pPr>
              <w:spacing w:line="360" w:lineRule="exact"/>
              <w:rPr>
                <w:rFonts w:ascii="微软雅黑" w:eastAsia="微软雅黑" w:hAnsi="微软雅黑"/>
                <w:b/>
                <w:color w:val="C45911" w:themeColor="accent2" w:themeShade="BF"/>
              </w:rPr>
            </w:pPr>
            <w:r w:rsidRPr="00A731B4">
              <w:rPr>
                <w:rFonts w:ascii="微软雅黑" w:eastAsia="微软雅黑" w:hAnsi="微软雅黑" w:hint="eastAsia"/>
                <w:color w:val="C45911" w:themeColor="accent2" w:themeShade="BF"/>
              </w:rPr>
              <w:t>固定</w:t>
            </w:r>
            <w:r w:rsidRPr="00A731B4">
              <w:rPr>
                <w:rFonts w:ascii="微软雅黑" w:eastAsia="微软雅黑" w:hAnsi="微软雅黑"/>
                <w:color w:val="C45911" w:themeColor="accent2" w:themeShade="BF"/>
              </w:rPr>
              <w:t>资产（厂房、汽车</w:t>
            </w:r>
            <w:r w:rsidRPr="00A731B4">
              <w:rPr>
                <w:rFonts w:ascii="微软雅黑" w:eastAsia="微软雅黑" w:hAnsi="微软雅黑" w:hint="eastAsia"/>
                <w:color w:val="C45911" w:themeColor="accent2" w:themeShade="BF"/>
              </w:rPr>
              <w:t>、</w:t>
            </w:r>
            <w:r w:rsidRPr="00A731B4">
              <w:rPr>
                <w:rFonts w:ascii="微软雅黑" w:eastAsia="微软雅黑" w:hAnsi="微软雅黑"/>
                <w:color w:val="C45911" w:themeColor="accent2" w:themeShade="BF"/>
              </w:rPr>
              <w:t>电脑）</w:t>
            </w:r>
          </w:p>
        </w:tc>
        <w:tc>
          <w:tcPr>
            <w:tcW w:w="5228" w:type="dxa"/>
          </w:tcPr>
          <w:p w:rsidR="00350E6B" w:rsidRPr="00350E6B" w:rsidRDefault="00350E6B" w:rsidP="000D568F">
            <w:pPr>
              <w:spacing w:line="360" w:lineRule="exact"/>
              <w:rPr>
                <w:rFonts w:ascii="微软雅黑" w:eastAsia="微软雅黑" w:hAnsi="微软雅黑"/>
                <w:b/>
                <w:color w:val="00B050"/>
              </w:rPr>
            </w:pPr>
            <w:r w:rsidRPr="00350E6B">
              <w:rPr>
                <w:rFonts w:ascii="微软雅黑" w:eastAsia="微软雅黑" w:hAnsi="微软雅黑" w:hint="eastAsia"/>
                <w:b/>
                <w:color w:val="00B050"/>
              </w:rPr>
              <w:t>B</w:t>
            </w:r>
            <w:r w:rsidRPr="00350E6B">
              <w:rPr>
                <w:rFonts w:ascii="微软雅黑" w:eastAsia="微软雅黑" w:hAnsi="微软雅黑"/>
                <w:b/>
                <w:color w:val="00B050"/>
              </w:rPr>
              <w:t xml:space="preserve">ond payable  </w:t>
            </w:r>
            <w:r w:rsidRPr="00350E6B">
              <w:rPr>
                <w:rFonts w:ascii="微软雅黑" w:eastAsia="微软雅黑" w:hAnsi="微软雅黑"/>
                <w:color w:val="000000" w:themeColor="text1"/>
              </w:rPr>
              <w:t>0</w:t>
            </w:r>
          </w:p>
        </w:tc>
      </w:tr>
      <w:tr w:rsidR="00350E6B" w:rsidTr="00DE386E">
        <w:tc>
          <w:tcPr>
            <w:tcW w:w="5228" w:type="dxa"/>
          </w:tcPr>
          <w:p w:rsidR="00350E6B" w:rsidRPr="00350E6B" w:rsidRDefault="00350E6B" w:rsidP="00350E6B">
            <w:pPr>
              <w:spacing w:line="360" w:lineRule="exact"/>
              <w:rPr>
                <w:rFonts w:ascii="微软雅黑" w:eastAsia="微软雅黑" w:hAnsi="微软雅黑"/>
                <w:b/>
                <w:color w:val="C45911" w:themeColor="accent2" w:themeShade="BF"/>
              </w:rPr>
            </w:pPr>
            <w:r w:rsidRPr="00350E6B">
              <w:rPr>
                <w:rFonts w:ascii="微软雅黑" w:eastAsia="微软雅黑" w:hAnsi="微软雅黑" w:hint="eastAsia"/>
                <w:b/>
                <w:color w:val="C45911" w:themeColor="accent2" w:themeShade="BF"/>
              </w:rPr>
              <w:t>I</w:t>
            </w:r>
            <w:r w:rsidRPr="00350E6B">
              <w:rPr>
                <w:rFonts w:ascii="微软雅黑" w:eastAsia="微软雅黑" w:hAnsi="微软雅黑"/>
                <w:b/>
                <w:color w:val="C45911" w:themeColor="accent2" w:themeShade="BF"/>
              </w:rPr>
              <w:t xml:space="preserve">ntangible assets </w:t>
            </w:r>
            <w:r w:rsidRPr="00350E6B">
              <w:rPr>
                <w:rFonts w:ascii="微软雅黑" w:eastAsia="微软雅黑" w:hAnsi="微软雅黑" w:hint="eastAsia"/>
                <w:b/>
                <w:color w:val="C45911" w:themeColor="accent2" w:themeShade="BF"/>
              </w:rPr>
              <w:t>and other assets</w:t>
            </w:r>
            <w:r w:rsidRPr="00350E6B">
              <w:rPr>
                <w:rFonts w:ascii="微软雅黑" w:eastAsia="微软雅黑" w:hAnsi="微软雅黑"/>
                <w:b/>
                <w:color w:val="C45911" w:themeColor="accent2" w:themeShade="BF"/>
              </w:rPr>
              <w:t xml:space="preserve"> </w:t>
            </w:r>
            <w:r w:rsidRPr="00350E6B">
              <w:rPr>
                <w:rFonts w:ascii="微软雅黑" w:eastAsia="微软雅黑" w:hAnsi="微软雅黑"/>
                <w:color w:val="000000" w:themeColor="text1"/>
              </w:rPr>
              <w:t>169</w:t>
            </w:r>
          </w:p>
          <w:p w:rsidR="00350E6B" w:rsidRPr="00350E6B" w:rsidRDefault="00350E6B" w:rsidP="00350E6B">
            <w:pPr>
              <w:spacing w:line="360" w:lineRule="exact"/>
              <w:rPr>
                <w:rFonts w:ascii="微软雅黑" w:eastAsia="微软雅黑" w:hAnsi="微软雅黑"/>
                <w:color w:val="C45911" w:themeColor="accent2" w:themeShade="BF"/>
              </w:rPr>
            </w:pPr>
            <w:r w:rsidRPr="00350E6B">
              <w:rPr>
                <w:rFonts w:ascii="微软雅黑" w:eastAsia="微软雅黑" w:hAnsi="微软雅黑" w:hint="eastAsia"/>
                <w:color w:val="C45911" w:themeColor="accent2" w:themeShade="BF"/>
              </w:rPr>
              <w:t>无形</w:t>
            </w:r>
            <w:r w:rsidRPr="00350E6B">
              <w:rPr>
                <w:rFonts w:ascii="微软雅黑" w:eastAsia="微软雅黑" w:hAnsi="微软雅黑"/>
                <w:color w:val="C45911" w:themeColor="accent2" w:themeShade="BF"/>
              </w:rPr>
              <w:t>资产（</w:t>
            </w:r>
            <w:r w:rsidRPr="00350E6B">
              <w:rPr>
                <w:rFonts w:ascii="微软雅黑" w:eastAsia="微软雅黑" w:hAnsi="微软雅黑" w:hint="eastAsia"/>
                <w:color w:val="C45911" w:themeColor="accent2" w:themeShade="BF"/>
              </w:rPr>
              <w:t>商标</w:t>
            </w:r>
            <w:r w:rsidRPr="00350E6B">
              <w:rPr>
                <w:rFonts w:ascii="微软雅黑" w:eastAsia="微软雅黑" w:hAnsi="微软雅黑"/>
                <w:color w:val="C45911" w:themeColor="accent2" w:themeShade="BF"/>
              </w:rPr>
              <w:t>权、专利权、采矿权、探矿权）</w:t>
            </w:r>
          </w:p>
          <w:p w:rsidR="00350E6B" w:rsidRPr="00350E6B" w:rsidRDefault="00350E6B" w:rsidP="00350E6B">
            <w:pPr>
              <w:spacing w:line="360" w:lineRule="exact"/>
              <w:rPr>
                <w:rFonts w:ascii="微软雅黑" w:eastAsia="微软雅黑" w:hAnsi="微软雅黑"/>
                <w:b/>
                <w:color w:val="C45911" w:themeColor="accent2" w:themeShade="BF"/>
              </w:rPr>
            </w:pPr>
            <w:r w:rsidRPr="00350E6B">
              <w:rPr>
                <w:rFonts w:ascii="微软雅黑" w:eastAsia="微软雅黑" w:hAnsi="微软雅黑"/>
                <w:color w:val="C45911" w:themeColor="accent2" w:themeShade="BF"/>
              </w:rPr>
              <w:t xml:space="preserve">* </w:t>
            </w:r>
            <w:r w:rsidRPr="00350E6B">
              <w:rPr>
                <w:rFonts w:ascii="微软雅黑" w:eastAsia="微软雅黑" w:hAnsi="微软雅黑" w:hint="eastAsia"/>
                <w:color w:val="C45911" w:themeColor="accent2" w:themeShade="BF"/>
              </w:rPr>
              <w:t>在</w:t>
            </w:r>
            <w:r w:rsidRPr="00350E6B">
              <w:rPr>
                <w:rFonts w:ascii="微软雅黑" w:eastAsia="微软雅黑" w:hAnsi="微软雅黑"/>
                <w:color w:val="C45911" w:themeColor="accent2" w:themeShade="BF"/>
              </w:rPr>
              <w:t>中国还有一种特色：土地使用权</w:t>
            </w:r>
            <w:r w:rsidRPr="00350E6B">
              <w:rPr>
                <w:rFonts w:ascii="微软雅黑" w:eastAsia="微软雅黑" w:hAnsi="微软雅黑" w:hint="eastAsia"/>
                <w:color w:val="C45911" w:themeColor="accent2" w:themeShade="BF"/>
              </w:rPr>
              <w:t>→中国</w:t>
            </w:r>
            <w:r w:rsidRPr="00350E6B">
              <w:rPr>
                <w:rFonts w:ascii="微软雅黑" w:eastAsia="微软雅黑" w:hAnsi="微软雅黑"/>
                <w:color w:val="C45911" w:themeColor="accent2" w:themeShade="BF"/>
              </w:rPr>
              <w:t>不可以拥有土地，而其它国家可以所以土地可划为</w:t>
            </w:r>
            <w:r w:rsidRPr="00350E6B">
              <w:rPr>
                <w:rFonts w:ascii="微软雅黑" w:eastAsia="微软雅黑" w:hAnsi="微软雅黑" w:hint="eastAsia"/>
                <w:color w:val="C45911" w:themeColor="accent2" w:themeShade="BF"/>
              </w:rPr>
              <w:t>F</w:t>
            </w:r>
            <w:r w:rsidRPr="00350E6B">
              <w:rPr>
                <w:rFonts w:ascii="微软雅黑" w:eastAsia="微软雅黑" w:hAnsi="微软雅黑"/>
                <w:color w:val="C45911" w:themeColor="accent2" w:themeShade="BF"/>
              </w:rPr>
              <w:t>ixed asset</w:t>
            </w:r>
          </w:p>
        </w:tc>
        <w:tc>
          <w:tcPr>
            <w:tcW w:w="5228" w:type="dxa"/>
          </w:tcPr>
          <w:p w:rsidR="00350E6B" w:rsidRPr="00350E6B" w:rsidRDefault="00350E6B" w:rsidP="000D568F">
            <w:pPr>
              <w:spacing w:line="360" w:lineRule="exact"/>
              <w:rPr>
                <w:rFonts w:ascii="微软雅黑" w:eastAsia="微软雅黑" w:hAnsi="微软雅黑"/>
                <w:b/>
                <w:color w:val="00B050"/>
              </w:rPr>
            </w:pPr>
            <w:r w:rsidRPr="00350E6B">
              <w:rPr>
                <w:rFonts w:ascii="微软雅黑" w:eastAsia="微软雅黑" w:hAnsi="微软雅黑"/>
                <w:b/>
                <w:color w:val="00B050"/>
              </w:rPr>
              <w:t xml:space="preserve">Long-term payable  </w:t>
            </w:r>
            <w:r w:rsidRPr="00350E6B">
              <w:rPr>
                <w:rFonts w:ascii="微软雅黑" w:eastAsia="微软雅黑" w:hAnsi="微软雅黑"/>
                <w:color w:val="000000" w:themeColor="text1"/>
              </w:rPr>
              <w:t>12</w:t>
            </w:r>
          </w:p>
        </w:tc>
      </w:tr>
      <w:tr w:rsidR="00350E6B" w:rsidTr="00350E6B">
        <w:tc>
          <w:tcPr>
            <w:tcW w:w="5228" w:type="dxa"/>
            <w:tcBorders>
              <w:bottom w:val="double" w:sz="12" w:space="0" w:color="auto"/>
            </w:tcBorders>
          </w:tcPr>
          <w:p w:rsidR="00350E6B" w:rsidRDefault="00350E6B" w:rsidP="000D568F">
            <w:pPr>
              <w:spacing w:line="360" w:lineRule="exact"/>
              <w:rPr>
                <w:rFonts w:ascii="微软雅黑" w:eastAsia="微软雅黑" w:hAnsi="微软雅黑"/>
                <w:b/>
                <w:color w:val="2F5496" w:themeColor="accent5" w:themeShade="BF"/>
              </w:rPr>
            </w:pPr>
          </w:p>
        </w:tc>
        <w:tc>
          <w:tcPr>
            <w:tcW w:w="5228" w:type="dxa"/>
            <w:tcBorders>
              <w:bottom w:val="double" w:sz="12" w:space="0" w:color="auto"/>
            </w:tcBorders>
          </w:tcPr>
          <w:p w:rsidR="00350E6B" w:rsidRPr="00350E6B" w:rsidRDefault="00350E6B" w:rsidP="000D568F">
            <w:pPr>
              <w:spacing w:line="360" w:lineRule="exact"/>
              <w:rPr>
                <w:rFonts w:ascii="微软雅黑" w:eastAsia="微软雅黑" w:hAnsi="微软雅黑"/>
                <w:b/>
                <w:color w:val="00B050"/>
              </w:rPr>
            </w:pPr>
            <w:r w:rsidRPr="00350E6B">
              <w:rPr>
                <w:rFonts w:ascii="微软雅黑" w:eastAsia="微软雅黑" w:hAnsi="微软雅黑" w:hint="eastAsia"/>
                <w:b/>
                <w:color w:val="00B050"/>
              </w:rPr>
              <w:t>O</w:t>
            </w:r>
            <w:r w:rsidRPr="00350E6B">
              <w:rPr>
                <w:rFonts w:ascii="微软雅黑" w:eastAsia="微软雅黑" w:hAnsi="微软雅黑"/>
                <w:b/>
                <w:color w:val="00B050"/>
              </w:rPr>
              <w:t xml:space="preserve">thers  </w:t>
            </w:r>
            <w:r w:rsidRPr="00350E6B">
              <w:rPr>
                <w:rFonts w:ascii="微软雅黑" w:eastAsia="微软雅黑" w:hAnsi="微软雅黑"/>
                <w:color w:val="000000" w:themeColor="text1"/>
              </w:rPr>
              <w:t>793</w:t>
            </w:r>
          </w:p>
        </w:tc>
      </w:tr>
      <w:tr w:rsidR="00350E6B" w:rsidTr="00350E6B">
        <w:tc>
          <w:tcPr>
            <w:tcW w:w="5228" w:type="dxa"/>
            <w:tcBorders>
              <w:top w:val="double" w:sz="12" w:space="0" w:color="auto"/>
              <w:left w:val="double" w:sz="12" w:space="0" w:color="auto"/>
              <w:bottom w:val="double" w:sz="12" w:space="0" w:color="auto"/>
            </w:tcBorders>
          </w:tcPr>
          <w:p w:rsidR="00350E6B" w:rsidRDefault="00350E6B" w:rsidP="000D568F">
            <w:pPr>
              <w:spacing w:line="360" w:lineRule="exact"/>
              <w:rPr>
                <w:rFonts w:ascii="微软雅黑" w:eastAsia="微软雅黑" w:hAnsi="微软雅黑"/>
                <w:b/>
                <w:color w:val="2F5496" w:themeColor="accent5" w:themeShade="BF"/>
              </w:rPr>
            </w:pPr>
          </w:p>
        </w:tc>
        <w:tc>
          <w:tcPr>
            <w:tcW w:w="5228" w:type="dxa"/>
            <w:tcBorders>
              <w:top w:val="double" w:sz="12" w:space="0" w:color="auto"/>
              <w:bottom w:val="double" w:sz="12" w:space="0" w:color="auto"/>
              <w:right w:val="double" w:sz="12" w:space="0" w:color="auto"/>
            </w:tcBorders>
          </w:tcPr>
          <w:p w:rsidR="00350E6B" w:rsidRDefault="00350E6B" w:rsidP="000D568F">
            <w:pPr>
              <w:spacing w:line="360" w:lineRule="exact"/>
              <w:rPr>
                <w:rFonts w:ascii="微软雅黑" w:eastAsia="微软雅黑" w:hAnsi="微软雅黑"/>
                <w:b/>
                <w:color w:val="2F5496" w:themeColor="accent5" w:themeShade="BF"/>
              </w:rPr>
            </w:pPr>
            <w:r>
              <w:rPr>
                <w:rFonts w:ascii="微软雅黑" w:eastAsia="微软雅黑" w:hAnsi="微软雅黑" w:hint="eastAsia"/>
                <w:b/>
                <w:color w:val="2F5496" w:themeColor="accent5" w:themeShade="BF"/>
              </w:rPr>
              <w:t>S</w:t>
            </w:r>
            <w:r>
              <w:rPr>
                <w:rFonts w:ascii="微软雅黑" w:eastAsia="微软雅黑" w:hAnsi="微软雅黑"/>
                <w:b/>
                <w:color w:val="2F5496" w:themeColor="accent5" w:themeShade="BF"/>
              </w:rPr>
              <w:t xml:space="preserve">hareholder’s equity </w:t>
            </w:r>
            <w:r>
              <w:rPr>
                <w:rFonts w:ascii="微软雅黑" w:eastAsia="微软雅黑" w:hAnsi="微软雅黑" w:hint="eastAsia"/>
                <w:b/>
                <w:color w:val="2F5496" w:themeColor="accent5" w:themeShade="BF"/>
              </w:rPr>
              <w:t>股东</w:t>
            </w:r>
            <w:r>
              <w:rPr>
                <w:rFonts w:ascii="微软雅黑" w:eastAsia="微软雅黑" w:hAnsi="微软雅黑"/>
                <w:b/>
                <w:color w:val="2F5496" w:themeColor="accent5" w:themeShade="BF"/>
              </w:rPr>
              <w:t>权益</w:t>
            </w:r>
          </w:p>
        </w:tc>
      </w:tr>
      <w:tr w:rsidR="00350E6B" w:rsidTr="00350E6B">
        <w:tc>
          <w:tcPr>
            <w:tcW w:w="5228" w:type="dxa"/>
            <w:tcBorders>
              <w:top w:val="double" w:sz="12" w:space="0" w:color="auto"/>
            </w:tcBorders>
          </w:tcPr>
          <w:p w:rsidR="00350E6B" w:rsidRDefault="00350E6B" w:rsidP="000D568F">
            <w:pPr>
              <w:spacing w:line="360" w:lineRule="exact"/>
              <w:rPr>
                <w:rFonts w:ascii="微软雅黑" w:eastAsia="微软雅黑" w:hAnsi="微软雅黑"/>
                <w:b/>
                <w:color w:val="2F5496" w:themeColor="accent5" w:themeShade="BF"/>
              </w:rPr>
            </w:pPr>
          </w:p>
        </w:tc>
        <w:tc>
          <w:tcPr>
            <w:tcW w:w="5228" w:type="dxa"/>
            <w:tcBorders>
              <w:top w:val="double" w:sz="12" w:space="0" w:color="auto"/>
            </w:tcBorders>
          </w:tcPr>
          <w:p w:rsidR="00350E6B" w:rsidRPr="00350E6B" w:rsidRDefault="00350E6B" w:rsidP="000D568F">
            <w:pPr>
              <w:spacing w:line="360" w:lineRule="exact"/>
              <w:rPr>
                <w:rFonts w:ascii="微软雅黑" w:eastAsia="微软雅黑" w:hAnsi="微软雅黑"/>
                <w:b/>
                <w:color w:val="FF0066"/>
                <w14:textFill>
                  <w14:solidFill>
                    <w14:srgbClr w14:val="FF0066">
                      <w14:lumMod w14:val="75000"/>
                    </w14:srgbClr>
                  </w14:solidFill>
                </w14:textFill>
              </w:rPr>
            </w:pPr>
            <w:r w:rsidRPr="00350E6B">
              <w:rPr>
                <w:rFonts w:ascii="微软雅黑" w:eastAsia="微软雅黑" w:hAnsi="微软雅黑" w:hint="eastAsia"/>
                <w:b/>
                <w:color w:val="FF0066"/>
                <w14:textFill>
                  <w14:solidFill>
                    <w14:srgbClr w14:val="FF0066">
                      <w14:lumMod w14:val="75000"/>
                    </w14:srgbClr>
                  </w14:solidFill>
                </w14:textFill>
              </w:rPr>
              <w:t>C</w:t>
            </w:r>
            <w:r w:rsidRPr="00350E6B">
              <w:rPr>
                <w:rFonts w:ascii="微软雅黑" w:eastAsia="微软雅黑" w:hAnsi="微软雅黑"/>
                <w:b/>
                <w:color w:val="FF0066"/>
                <w14:textFill>
                  <w14:solidFill>
                    <w14:srgbClr w14:val="FF0066">
                      <w14:lumMod w14:val="75000"/>
                    </w14:srgbClr>
                  </w14:solidFill>
                </w14:textFill>
              </w:rPr>
              <w:t xml:space="preserve">apital Stock  </w:t>
            </w:r>
            <w:r w:rsidRPr="00350E6B">
              <w:rPr>
                <w:rFonts w:ascii="微软雅黑" w:eastAsia="微软雅黑" w:hAnsi="微软雅黑"/>
                <w:color w:val="000000" w:themeColor="text1"/>
              </w:rPr>
              <w:t>498</w:t>
            </w:r>
          </w:p>
        </w:tc>
      </w:tr>
      <w:tr w:rsidR="00DE386E" w:rsidTr="00350E6B">
        <w:tc>
          <w:tcPr>
            <w:tcW w:w="5228" w:type="dxa"/>
            <w:tcBorders>
              <w:bottom w:val="single" w:sz="4" w:space="0" w:color="auto"/>
            </w:tcBorders>
          </w:tcPr>
          <w:p w:rsidR="00F74680" w:rsidRPr="00F74680" w:rsidRDefault="00F74680" w:rsidP="000D568F">
            <w:pPr>
              <w:spacing w:line="360" w:lineRule="exact"/>
              <w:rPr>
                <w:rFonts w:ascii="微软雅黑" w:eastAsia="微软雅黑" w:hAnsi="微软雅黑"/>
                <w:b/>
                <w:color w:val="2F5496" w:themeColor="accent5" w:themeShade="BF"/>
              </w:rPr>
            </w:pPr>
          </w:p>
        </w:tc>
        <w:tc>
          <w:tcPr>
            <w:tcW w:w="5228" w:type="dxa"/>
            <w:tcBorders>
              <w:bottom w:val="single" w:sz="4" w:space="0" w:color="auto"/>
            </w:tcBorders>
          </w:tcPr>
          <w:p w:rsidR="00DE386E" w:rsidRPr="00350E6B" w:rsidRDefault="00350E6B" w:rsidP="000D568F">
            <w:pPr>
              <w:spacing w:line="360" w:lineRule="exact"/>
              <w:rPr>
                <w:rFonts w:ascii="微软雅黑" w:eastAsia="微软雅黑" w:hAnsi="微软雅黑"/>
                <w:b/>
                <w:color w:val="FF0066"/>
                <w14:textFill>
                  <w14:solidFill>
                    <w14:srgbClr w14:val="FF0066">
                      <w14:lumMod w14:val="75000"/>
                    </w14:srgbClr>
                  </w14:solidFill>
                </w14:textFill>
              </w:rPr>
            </w:pPr>
            <w:r w:rsidRPr="00350E6B">
              <w:rPr>
                <w:rFonts w:ascii="微软雅黑" w:eastAsia="微软雅黑" w:hAnsi="微软雅黑" w:hint="eastAsia"/>
                <w:b/>
                <w:color w:val="FF0066"/>
                <w14:textFill>
                  <w14:solidFill>
                    <w14:srgbClr w14:val="FF0066">
                      <w14:lumMod w14:val="75000"/>
                    </w14:srgbClr>
                  </w14:solidFill>
                </w14:textFill>
              </w:rPr>
              <w:t>A</w:t>
            </w:r>
            <w:r w:rsidRPr="00350E6B">
              <w:rPr>
                <w:rFonts w:ascii="微软雅黑" w:eastAsia="微软雅黑" w:hAnsi="微软雅黑"/>
                <w:b/>
                <w:color w:val="FF0066"/>
                <w14:textFill>
                  <w14:solidFill>
                    <w14:srgbClr w14:val="FF0066">
                      <w14:lumMod w14:val="75000"/>
                    </w14:srgbClr>
                  </w14:solidFill>
                </w14:textFill>
              </w:rPr>
              <w:t xml:space="preserve">dditional paid-in capital  </w:t>
            </w:r>
            <w:r w:rsidRPr="00350E6B">
              <w:rPr>
                <w:rFonts w:ascii="微软雅黑" w:eastAsia="微软雅黑" w:hAnsi="微软雅黑"/>
                <w:color w:val="000000" w:themeColor="text1"/>
              </w:rPr>
              <w:t>2002</w:t>
            </w:r>
          </w:p>
        </w:tc>
      </w:tr>
      <w:tr w:rsidR="00350E6B" w:rsidTr="00350E6B">
        <w:tc>
          <w:tcPr>
            <w:tcW w:w="5228" w:type="dxa"/>
            <w:tcBorders>
              <w:bottom w:val="single" w:sz="4" w:space="0" w:color="auto"/>
            </w:tcBorders>
          </w:tcPr>
          <w:p w:rsidR="00350E6B" w:rsidRPr="00F74680" w:rsidRDefault="00350E6B" w:rsidP="000D568F">
            <w:pPr>
              <w:spacing w:line="360" w:lineRule="exact"/>
              <w:rPr>
                <w:rFonts w:ascii="微软雅黑" w:eastAsia="微软雅黑" w:hAnsi="微软雅黑"/>
                <w:b/>
                <w:color w:val="2F5496" w:themeColor="accent5" w:themeShade="BF"/>
              </w:rPr>
            </w:pPr>
          </w:p>
        </w:tc>
        <w:tc>
          <w:tcPr>
            <w:tcW w:w="5228" w:type="dxa"/>
            <w:tcBorders>
              <w:bottom w:val="single" w:sz="4" w:space="0" w:color="auto"/>
            </w:tcBorders>
          </w:tcPr>
          <w:p w:rsidR="00350E6B" w:rsidRPr="00350E6B" w:rsidRDefault="00350E6B" w:rsidP="000D568F">
            <w:pPr>
              <w:spacing w:line="360" w:lineRule="exact"/>
              <w:rPr>
                <w:rFonts w:ascii="微软雅黑" w:eastAsia="微软雅黑" w:hAnsi="微软雅黑"/>
                <w:b/>
                <w:color w:val="FF0066"/>
                <w14:textFill>
                  <w14:solidFill>
                    <w14:srgbClr w14:val="FF0066">
                      <w14:lumMod w14:val="75000"/>
                    </w14:srgbClr>
                  </w14:solidFill>
                </w14:textFill>
              </w:rPr>
            </w:pPr>
            <w:r w:rsidRPr="00350E6B">
              <w:rPr>
                <w:rFonts w:ascii="微软雅黑" w:eastAsia="微软雅黑" w:hAnsi="微软雅黑" w:hint="eastAsia"/>
                <w:b/>
                <w:color w:val="FF0066"/>
                <w14:textFill>
                  <w14:solidFill>
                    <w14:srgbClr w14:val="FF0066">
                      <w14:lumMod w14:val="75000"/>
                    </w14:srgbClr>
                  </w14:solidFill>
                </w14:textFill>
              </w:rPr>
              <w:t>S</w:t>
            </w:r>
            <w:r w:rsidRPr="00350E6B">
              <w:rPr>
                <w:rFonts w:ascii="微软雅黑" w:eastAsia="微软雅黑" w:hAnsi="微软雅黑"/>
                <w:b/>
                <w:color w:val="FF0066"/>
                <w14:textFill>
                  <w14:solidFill>
                    <w14:srgbClr w14:val="FF0066">
                      <w14:lumMod w14:val="75000"/>
                    </w14:srgbClr>
                  </w14:solidFill>
                </w14:textFill>
              </w:rPr>
              <w:t xml:space="preserve">urplus reserve  </w:t>
            </w:r>
            <w:r w:rsidRPr="00350E6B">
              <w:rPr>
                <w:rFonts w:ascii="微软雅黑" w:eastAsia="微软雅黑" w:hAnsi="微软雅黑"/>
                <w:color w:val="000000" w:themeColor="text1"/>
              </w:rPr>
              <w:t>308</w:t>
            </w:r>
          </w:p>
        </w:tc>
      </w:tr>
      <w:tr w:rsidR="00350E6B" w:rsidTr="00350E6B">
        <w:tc>
          <w:tcPr>
            <w:tcW w:w="5228" w:type="dxa"/>
            <w:tcBorders>
              <w:bottom w:val="double" w:sz="12" w:space="0" w:color="auto"/>
            </w:tcBorders>
          </w:tcPr>
          <w:p w:rsidR="00350E6B" w:rsidRPr="00F74680" w:rsidRDefault="00350E6B" w:rsidP="000D568F">
            <w:pPr>
              <w:spacing w:line="360" w:lineRule="exact"/>
              <w:rPr>
                <w:rFonts w:ascii="微软雅黑" w:eastAsia="微软雅黑" w:hAnsi="微软雅黑"/>
                <w:b/>
                <w:color w:val="2F5496" w:themeColor="accent5" w:themeShade="BF"/>
              </w:rPr>
            </w:pPr>
          </w:p>
        </w:tc>
        <w:tc>
          <w:tcPr>
            <w:tcW w:w="5228" w:type="dxa"/>
            <w:tcBorders>
              <w:bottom w:val="double" w:sz="12" w:space="0" w:color="auto"/>
            </w:tcBorders>
          </w:tcPr>
          <w:p w:rsidR="00350E6B" w:rsidRPr="00350E6B" w:rsidRDefault="00350E6B" w:rsidP="000D568F">
            <w:pPr>
              <w:spacing w:line="360" w:lineRule="exact"/>
              <w:rPr>
                <w:rFonts w:ascii="微软雅黑" w:eastAsia="微软雅黑" w:hAnsi="微软雅黑"/>
                <w:b/>
                <w:color w:val="FF0066"/>
                <w14:textFill>
                  <w14:solidFill>
                    <w14:srgbClr w14:val="FF0066">
                      <w14:lumMod w14:val="75000"/>
                    </w14:srgbClr>
                  </w14:solidFill>
                </w14:textFill>
              </w:rPr>
            </w:pPr>
            <w:r w:rsidRPr="00350E6B">
              <w:rPr>
                <w:rFonts w:ascii="微软雅黑" w:eastAsia="微软雅黑" w:hAnsi="微软雅黑" w:hint="eastAsia"/>
                <w:b/>
                <w:color w:val="FF0066"/>
                <w14:textFill>
                  <w14:solidFill>
                    <w14:srgbClr w14:val="FF0066">
                      <w14:lumMod w14:val="75000"/>
                    </w14:srgbClr>
                  </w14:solidFill>
                </w14:textFill>
              </w:rPr>
              <w:t>R</w:t>
            </w:r>
            <w:r w:rsidRPr="00350E6B">
              <w:rPr>
                <w:rFonts w:ascii="微软雅黑" w:eastAsia="微软雅黑" w:hAnsi="微软雅黑"/>
                <w:b/>
                <w:color w:val="FF0066"/>
                <w14:textFill>
                  <w14:solidFill>
                    <w14:srgbClr w14:val="FF0066">
                      <w14:lumMod w14:val="75000"/>
                    </w14:srgbClr>
                  </w14:solidFill>
                </w14:textFill>
              </w:rPr>
              <w:t xml:space="preserve">etained earnings  </w:t>
            </w:r>
            <w:r w:rsidRPr="00350E6B">
              <w:rPr>
                <w:rFonts w:ascii="微软雅黑" w:eastAsia="微软雅黑" w:hAnsi="微软雅黑"/>
                <w:color w:val="000000" w:themeColor="text1"/>
              </w:rPr>
              <w:t>722</w:t>
            </w:r>
          </w:p>
        </w:tc>
      </w:tr>
      <w:tr w:rsidR="00DE386E" w:rsidTr="00350E6B">
        <w:tc>
          <w:tcPr>
            <w:tcW w:w="5228" w:type="dxa"/>
            <w:tcBorders>
              <w:top w:val="double" w:sz="12" w:space="0" w:color="auto"/>
              <w:left w:val="double" w:sz="12" w:space="0" w:color="auto"/>
              <w:bottom w:val="double" w:sz="12" w:space="0" w:color="auto"/>
              <w:right w:val="single" w:sz="4" w:space="0" w:color="auto"/>
            </w:tcBorders>
          </w:tcPr>
          <w:p w:rsidR="00DE386E" w:rsidRPr="00F74680" w:rsidRDefault="00F74680" w:rsidP="000D568F">
            <w:pPr>
              <w:spacing w:line="360" w:lineRule="exact"/>
              <w:rPr>
                <w:rFonts w:ascii="微软雅黑" w:eastAsia="微软雅黑" w:hAnsi="微软雅黑"/>
                <w:b/>
                <w:color w:val="2F5496" w:themeColor="accent5" w:themeShade="BF"/>
              </w:rPr>
            </w:pPr>
            <w:r>
              <w:rPr>
                <w:rFonts w:ascii="微软雅黑" w:eastAsia="微软雅黑" w:hAnsi="微软雅黑"/>
                <w:b/>
                <w:color w:val="2F5496" w:themeColor="accent5" w:themeShade="BF"/>
              </w:rPr>
              <w:t xml:space="preserve">Total Assets  </w:t>
            </w:r>
            <w:r w:rsidRPr="00350E6B">
              <w:rPr>
                <w:rFonts w:ascii="微软雅黑" w:eastAsia="微软雅黑" w:hAnsi="微软雅黑"/>
                <w:color w:val="000000" w:themeColor="text1"/>
              </w:rPr>
              <w:t>8706</w:t>
            </w:r>
          </w:p>
        </w:tc>
        <w:tc>
          <w:tcPr>
            <w:tcW w:w="5228" w:type="dxa"/>
            <w:tcBorders>
              <w:top w:val="double" w:sz="12" w:space="0" w:color="auto"/>
              <w:left w:val="single" w:sz="4" w:space="0" w:color="auto"/>
              <w:bottom w:val="double" w:sz="12" w:space="0" w:color="auto"/>
              <w:right w:val="double" w:sz="12" w:space="0" w:color="auto"/>
            </w:tcBorders>
          </w:tcPr>
          <w:p w:rsidR="00DE386E" w:rsidRDefault="00A731B4" w:rsidP="000D568F">
            <w:pPr>
              <w:spacing w:line="360" w:lineRule="exact"/>
              <w:rPr>
                <w:rFonts w:ascii="微软雅黑" w:eastAsia="微软雅黑" w:hAnsi="微软雅黑"/>
                <w:b/>
                <w:color w:val="2F5496" w:themeColor="accent5" w:themeShade="BF"/>
              </w:rPr>
            </w:pPr>
            <w:r>
              <w:rPr>
                <w:rFonts w:ascii="微软雅黑" w:eastAsia="微软雅黑" w:hAnsi="微软雅黑" w:hint="eastAsia"/>
                <w:b/>
                <w:color w:val="2F5496" w:themeColor="accent5" w:themeShade="BF"/>
              </w:rPr>
              <w:t>T</w:t>
            </w:r>
            <w:r>
              <w:rPr>
                <w:rFonts w:ascii="微软雅黑" w:eastAsia="微软雅黑" w:hAnsi="微软雅黑"/>
                <w:b/>
                <w:color w:val="2F5496" w:themeColor="accent5" w:themeShade="BF"/>
              </w:rPr>
              <w:t xml:space="preserve">otal Liabilities and Shareholders’ Equity </w:t>
            </w:r>
            <w:r w:rsidRPr="00A731B4">
              <w:rPr>
                <w:rFonts w:ascii="微软雅黑" w:eastAsia="微软雅黑" w:hAnsi="微软雅黑"/>
                <w:color w:val="000000" w:themeColor="text1"/>
              </w:rPr>
              <w:t>8706</w:t>
            </w:r>
          </w:p>
        </w:tc>
      </w:tr>
    </w:tbl>
    <w:p w:rsidR="00332481" w:rsidRPr="004E409D" w:rsidRDefault="00F74680" w:rsidP="000D568F">
      <w:pPr>
        <w:spacing w:line="360" w:lineRule="exact"/>
        <w:rPr>
          <w:rFonts w:ascii="微软雅黑" w:eastAsia="微软雅黑" w:hAnsi="微软雅黑"/>
          <w:b/>
          <w:color w:val="2F5496" w:themeColor="accent5" w:themeShade="BF"/>
        </w:rPr>
      </w:pPr>
      <w:r>
        <w:rPr>
          <w:rFonts w:ascii="微软雅黑" w:eastAsia="微软雅黑" w:hAnsi="微软雅黑" w:hint="eastAsia"/>
          <w:b/>
          <w:color w:val="2F5496" w:themeColor="accent5" w:themeShade="BF"/>
        </w:rPr>
        <w:t>*</w:t>
      </w:r>
      <w:r>
        <w:rPr>
          <w:rFonts w:ascii="微软雅黑" w:eastAsia="微软雅黑" w:hAnsi="微软雅黑"/>
          <w:b/>
          <w:color w:val="2F5496" w:themeColor="accent5" w:themeShade="BF"/>
        </w:rPr>
        <w:t xml:space="preserve"> </w:t>
      </w:r>
      <w:r>
        <w:rPr>
          <w:rFonts w:ascii="微软雅黑" w:eastAsia="微软雅黑" w:hAnsi="微软雅黑" w:hint="eastAsia"/>
          <w:b/>
          <w:color w:val="2F5496" w:themeColor="accent5" w:themeShade="BF"/>
        </w:rPr>
        <w:t>非</w:t>
      </w:r>
      <w:r>
        <w:rPr>
          <w:rFonts w:ascii="微软雅黑" w:eastAsia="微软雅黑" w:hAnsi="微软雅黑"/>
          <w:b/>
          <w:color w:val="2F5496" w:themeColor="accent5" w:themeShade="BF"/>
        </w:rPr>
        <w:t>流动性资产</w:t>
      </w:r>
      <w:r>
        <w:rPr>
          <w:rFonts w:ascii="微软雅黑" w:eastAsia="微软雅黑" w:hAnsi="微软雅黑" w:hint="eastAsia"/>
          <w:b/>
          <w:color w:val="2F5496" w:themeColor="accent5" w:themeShade="BF"/>
        </w:rPr>
        <w:t>→</w:t>
      </w:r>
      <w:r>
        <w:rPr>
          <w:rFonts w:ascii="微软雅黑" w:eastAsia="微软雅黑" w:hAnsi="微软雅黑"/>
          <w:b/>
          <w:color w:val="2F5496" w:themeColor="accent5" w:themeShade="BF"/>
        </w:rPr>
        <w:t>边成现金需</w:t>
      </w:r>
      <w:r>
        <w:rPr>
          <w:rFonts w:ascii="微软雅黑" w:eastAsia="微软雅黑" w:hAnsi="微软雅黑" w:hint="eastAsia"/>
          <w:b/>
          <w:color w:val="2F5496" w:themeColor="accent5" w:themeShade="BF"/>
        </w:rPr>
        <w:t>很长</w:t>
      </w:r>
      <w:r>
        <w:rPr>
          <w:rFonts w:ascii="微软雅黑" w:eastAsia="微软雅黑" w:hAnsi="微软雅黑"/>
          <w:b/>
          <w:color w:val="2F5496" w:themeColor="accent5" w:themeShade="BF"/>
        </w:rPr>
        <w:t>时间，而流动</w:t>
      </w:r>
      <w:r>
        <w:rPr>
          <w:rFonts w:ascii="微软雅黑" w:eastAsia="微软雅黑" w:hAnsi="微软雅黑" w:hint="eastAsia"/>
          <w:b/>
          <w:color w:val="2F5496" w:themeColor="accent5" w:themeShade="BF"/>
        </w:rPr>
        <w:t>资产</w:t>
      </w:r>
      <w:r>
        <w:rPr>
          <w:rFonts w:ascii="微软雅黑" w:eastAsia="微软雅黑" w:hAnsi="微软雅黑"/>
          <w:b/>
          <w:color w:val="2F5496" w:themeColor="accent5" w:themeShade="BF"/>
        </w:rPr>
        <w:t>则非常快（一个Cycle为</w:t>
      </w:r>
      <w:r>
        <w:rPr>
          <w:rFonts w:ascii="微软雅黑" w:eastAsia="微软雅黑" w:hAnsi="微软雅黑" w:hint="eastAsia"/>
          <w:b/>
          <w:color w:val="2F5496" w:themeColor="accent5" w:themeShade="BF"/>
        </w:rPr>
        <w:t>流动</w:t>
      </w:r>
      <w:r>
        <w:rPr>
          <w:rFonts w:ascii="微软雅黑" w:eastAsia="微软雅黑" w:hAnsi="微软雅黑"/>
          <w:b/>
          <w:color w:val="2F5496" w:themeColor="accent5" w:themeShade="BF"/>
        </w:rPr>
        <w:t>多个cycle为非）</w:t>
      </w:r>
    </w:p>
    <w:p w:rsidR="000D568F" w:rsidRDefault="000D568F" w:rsidP="000D568F">
      <w:pPr>
        <w:spacing w:line="360" w:lineRule="exact"/>
        <w:jc w:val="left"/>
        <w:rPr>
          <w:rFonts w:ascii="微软雅黑" w:eastAsia="微软雅黑" w:hAnsi="微软雅黑"/>
          <w:b/>
          <w:color w:val="0070C0"/>
          <w:sz w:val="32"/>
          <w:u w:val="single"/>
        </w:rPr>
      </w:pPr>
    </w:p>
    <w:p w:rsidR="00A731B4" w:rsidRPr="00861432" w:rsidRDefault="00A731B4" w:rsidP="00C95AEA">
      <w:pPr>
        <w:spacing w:line="360" w:lineRule="exact"/>
        <w:jc w:val="left"/>
        <w:rPr>
          <w:rFonts w:ascii="微软雅黑" w:eastAsia="微软雅黑" w:hAnsi="微软雅黑"/>
          <w:b/>
          <w:color w:val="0070C0"/>
          <w:sz w:val="32"/>
          <w:u w:val="single"/>
        </w:rPr>
      </w:pPr>
      <w:r w:rsidRPr="00861432">
        <w:rPr>
          <w:rFonts w:ascii="微软雅黑" w:eastAsia="微软雅黑" w:hAnsi="微软雅黑"/>
          <w:b/>
          <w:color w:val="0070C0"/>
          <w:sz w:val="32"/>
          <w:u w:val="single"/>
        </w:rPr>
        <w:t xml:space="preserve">* </w:t>
      </w:r>
      <w:r w:rsidRPr="00861432">
        <w:rPr>
          <w:rFonts w:ascii="微软雅黑" w:eastAsia="微软雅黑" w:hAnsi="微软雅黑" w:hint="eastAsia"/>
          <w:b/>
          <w:color w:val="0070C0"/>
          <w:sz w:val="32"/>
          <w:u w:val="single"/>
        </w:rPr>
        <w:t>T</w:t>
      </w:r>
      <w:r w:rsidRPr="00861432">
        <w:rPr>
          <w:rFonts w:ascii="微软雅黑" w:eastAsia="微软雅黑" w:hAnsi="微软雅黑"/>
          <w:b/>
          <w:color w:val="0070C0"/>
          <w:sz w:val="32"/>
          <w:u w:val="single"/>
        </w:rPr>
        <w:t>ips：</w:t>
      </w:r>
    </w:p>
    <w:p w:rsidR="00A731B4" w:rsidRPr="00C95AEA" w:rsidRDefault="00A731B4" w:rsidP="00A731B4">
      <w:pPr>
        <w:spacing w:line="360" w:lineRule="exact"/>
        <w:rPr>
          <w:rFonts w:ascii="微软雅黑" w:eastAsia="微软雅黑" w:hAnsi="微软雅黑"/>
          <w:b/>
          <w:color w:val="2F5496" w:themeColor="accent5" w:themeShade="BF"/>
        </w:rPr>
      </w:pPr>
      <w:r w:rsidRPr="00C95AEA">
        <w:rPr>
          <w:rFonts w:ascii="微软雅黑" w:eastAsia="微软雅黑" w:hAnsi="微软雅黑" w:hint="eastAsia"/>
          <w:b/>
          <w:color w:val="2F5496" w:themeColor="accent5" w:themeShade="BF"/>
        </w:rPr>
        <w:t>1. 资产</w:t>
      </w:r>
      <w:r w:rsidRPr="00C95AEA">
        <w:rPr>
          <w:rFonts w:ascii="微软雅黑" w:eastAsia="微软雅黑" w:hAnsi="微软雅黑"/>
          <w:b/>
          <w:color w:val="2F5496" w:themeColor="accent5" w:themeShade="BF"/>
        </w:rPr>
        <w:t>与费用的区别 Difference between Asset &amp; Cost</w:t>
      </w:r>
    </w:p>
    <w:p w:rsidR="00A731B4" w:rsidRPr="00C95AEA" w:rsidRDefault="00A731B4" w:rsidP="00A731B4">
      <w:pPr>
        <w:spacing w:line="360" w:lineRule="exact"/>
        <w:rPr>
          <w:rFonts w:ascii="微软雅黑" w:eastAsia="微软雅黑" w:hAnsi="微软雅黑"/>
        </w:rPr>
      </w:pPr>
      <w:r w:rsidRPr="00C95AEA">
        <w:rPr>
          <w:rFonts w:ascii="微软雅黑" w:eastAsia="微软雅黑" w:hAnsi="微软雅黑" w:hint="eastAsia"/>
        </w:rPr>
        <w:t>花</w:t>
      </w:r>
      <w:r w:rsidRPr="00C95AEA">
        <w:rPr>
          <w:rFonts w:ascii="微软雅黑" w:eastAsia="微软雅黑" w:hAnsi="微软雅黑"/>
        </w:rPr>
        <w:t>一笔钱出去，换来一个未来有用额东西，这就是资产</w:t>
      </w:r>
      <w:r w:rsidRPr="00C95AEA">
        <w:rPr>
          <w:rFonts w:ascii="微软雅黑" w:eastAsia="微软雅黑" w:hAnsi="微软雅黑" w:hint="eastAsia"/>
        </w:rPr>
        <w:t>，</w:t>
      </w:r>
      <w:r w:rsidRPr="00C95AEA">
        <w:rPr>
          <w:rFonts w:ascii="微软雅黑" w:eastAsia="微软雅黑" w:hAnsi="微软雅黑"/>
        </w:rPr>
        <w:t>如果钱花完后什么都没有留下，那就是费用</w:t>
      </w:r>
    </w:p>
    <w:p w:rsidR="00C95AEA" w:rsidRPr="00C95AEA" w:rsidRDefault="00A731B4" w:rsidP="00A731B4">
      <w:pPr>
        <w:spacing w:line="360" w:lineRule="exact"/>
        <w:rPr>
          <w:rFonts w:ascii="微软雅黑" w:eastAsia="微软雅黑" w:hAnsi="微软雅黑"/>
          <w:b/>
          <w:color w:val="2F5496" w:themeColor="accent5" w:themeShade="BF"/>
        </w:rPr>
      </w:pPr>
      <w:r w:rsidRPr="00C95AEA">
        <w:rPr>
          <w:rFonts w:ascii="微软雅黑" w:eastAsia="微软雅黑" w:hAnsi="微软雅黑"/>
          <w:b/>
          <w:color w:val="2F5496" w:themeColor="accent5" w:themeShade="BF"/>
        </w:rPr>
        <w:t>2. Deferred expenses</w:t>
      </w:r>
      <w:r w:rsidR="00C95AEA" w:rsidRPr="00C95AEA">
        <w:rPr>
          <w:rFonts w:ascii="微软雅黑" w:eastAsia="微软雅黑" w:hAnsi="微软雅黑"/>
          <w:b/>
          <w:color w:val="2F5496" w:themeColor="accent5" w:themeShade="BF"/>
        </w:rPr>
        <w:t xml:space="preserve"> </w:t>
      </w:r>
      <w:r w:rsidR="00C95AEA" w:rsidRPr="00C95AEA">
        <w:rPr>
          <w:rFonts w:ascii="微软雅黑" w:eastAsia="微软雅黑" w:hAnsi="微软雅黑" w:hint="eastAsia"/>
          <w:b/>
          <w:color w:val="2F5496" w:themeColor="accent5" w:themeShade="BF"/>
        </w:rPr>
        <w:t>待摊</w:t>
      </w:r>
      <w:r w:rsidR="00C95AEA" w:rsidRPr="00C95AEA">
        <w:rPr>
          <w:rFonts w:ascii="微软雅黑" w:eastAsia="微软雅黑" w:hAnsi="微软雅黑"/>
          <w:b/>
          <w:color w:val="2F5496" w:themeColor="accent5" w:themeShade="BF"/>
        </w:rPr>
        <w:t>费用</w:t>
      </w:r>
      <w:r w:rsidRPr="00C95AEA">
        <w:rPr>
          <w:rFonts w:ascii="微软雅黑" w:eastAsia="微软雅黑" w:hAnsi="微软雅黑"/>
          <w:b/>
          <w:color w:val="2F5496" w:themeColor="accent5" w:themeShade="BF"/>
        </w:rPr>
        <w:t>：</w:t>
      </w:r>
    </w:p>
    <w:p w:rsidR="00A731B4" w:rsidRPr="00C95AEA" w:rsidRDefault="00A731B4" w:rsidP="00A731B4">
      <w:pPr>
        <w:spacing w:line="360" w:lineRule="exact"/>
        <w:rPr>
          <w:rFonts w:ascii="微软雅黑" w:eastAsia="微软雅黑" w:hAnsi="微软雅黑"/>
        </w:rPr>
      </w:pPr>
      <w:r w:rsidRPr="00C95AEA">
        <w:rPr>
          <w:rFonts w:ascii="微软雅黑" w:eastAsia="微软雅黑" w:hAnsi="微软雅黑"/>
        </w:rPr>
        <w:t>办公用品</w:t>
      </w:r>
      <w:r w:rsidRPr="00C95AEA">
        <w:rPr>
          <w:rFonts w:ascii="微软雅黑" w:eastAsia="微软雅黑" w:hAnsi="微软雅黑" w:hint="eastAsia"/>
        </w:rPr>
        <w:t xml:space="preserve"> </w:t>
      </w:r>
      <w:r w:rsidRPr="00C95AEA">
        <w:rPr>
          <w:rFonts w:ascii="微软雅黑" w:eastAsia="微软雅黑" w:hAnsi="微软雅黑"/>
        </w:rPr>
        <w:t xml:space="preserve">office supplies  </w:t>
      </w:r>
      <w:r w:rsidRPr="00C95AEA">
        <w:rPr>
          <w:rFonts w:ascii="微软雅黑" w:eastAsia="微软雅黑" w:hAnsi="微软雅黑" w:hint="eastAsia"/>
        </w:rPr>
        <w:t xml:space="preserve">预付租金 </w:t>
      </w:r>
      <w:r w:rsidRPr="00C95AEA">
        <w:rPr>
          <w:rFonts w:ascii="微软雅黑" w:eastAsia="微软雅黑" w:hAnsi="微软雅黑"/>
        </w:rPr>
        <w:t xml:space="preserve">prepaid rent  </w:t>
      </w:r>
      <w:r w:rsidRPr="00C95AEA">
        <w:rPr>
          <w:rFonts w:ascii="微软雅黑" w:eastAsia="微软雅黑" w:hAnsi="微软雅黑" w:hint="eastAsia"/>
        </w:rPr>
        <w:t>预付广告费</w:t>
      </w:r>
      <w:r w:rsidR="00C95AEA" w:rsidRPr="00C95AEA">
        <w:rPr>
          <w:rFonts w:ascii="微软雅黑" w:eastAsia="微软雅黑" w:hAnsi="微软雅黑" w:hint="eastAsia"/>
        </w:rPr>
        <w:t xml:space="preserve"> </w:t>
      </w:r>
      <w:r w:rsidR="00C95AEA" w:rsidRPr="00C95AEA">
        <w:rPr>
          <w:rFonts w:ascii="微软雅黑" w:eastAsia="微软雅黑" w:hAnsi="微软雅黑"/>
        </w:rPr>
        <w:t>Prepaid advertising costs（做</w:t>
      </w:r>
      <w:r w:rsidR="00C95AEA" w:rsidRPr="00C95AEA">
        <w:rPr>
          <w:rFonts w:ascii="微软雅黑" w:eastAsia="微软雅黑" w:hAnsi="微软雅黑" w:hint="eastAsia"/>
        </w:rPr>
        <w:t>6个月</w:t>
      </w:r>
      <w:r w:rsidR="00C95AEA" w:rsidRPr="00C95AEA">
        <w:rPr>
          <w:rFonts w:ascii="微软雅黑" w:eastAsia="微软雅黑" w:hAnsi="微软雅黑"/>
        </w:rPr>
        <w:t>广告）</w:t>
      </w:r>
    </w:p>
    <w:p w:rsidR="00C95AEA" w:rsidRPr="00C95AEA" w:rsidRDefault="00C95AEA" w:rsidP="00A731B4">
      <w:pPr>
        <w:spacing w:line="360" w:lineRule="exact"/>
        <w:rPr>
          <w:rFonts w:ascii="微软雅黑" w:eastAsia="微软雅黑" w:hAnsi="微软雅黑"/>
          <w:b/>
          <w:color w:val="2F5496" w:themeColor="accent5" w:themeShade="BF"/>
        </w:rPr>
      </w:pPr>
      <w:r w:rsidRPr="00C95AEA">
        <w:rPr>
          <w:rFonts w:ascii="微软雅黑" w:eastAsia="微软雅黑" w:hAnsi="微软雅黑"/>
          <w:b/>
          <w:color w:val="2F5496" w:themeColor="accent5" w:themeShade="BF"/>
        </w:rPr>
        <w:t>3. Is a cup a fixed asset？（</w:t>
      </w:r>
      <w:r w:rsidRPr="00C95AEA">
        <w:rPr>
          <w:rFonts w:ascii="微软雅黑" w:eastAsia="微软雅黑" w:hAnsi="微软雅黑" w:hint="eastAsia"/>
          <w:b/>
          <w:color w:val="2F5496" w:themeColor="accent5" w:themeShade="BF"/>
        </w:rPr>
        <w:t>用5年</w:t>
      </w:r>
      <w:r w:rsidRPr="00C95AEA">
        <w:rPr>
          <w:rFonts w:ascii="微软雅黑" w:eastAsia="微软雅黑" w:hAnsi="微软雅黑"/>
          <w:b/>
          <w:color w:val="2F5496" w:themeColor="accent5" w:themeShade="BF"/>
        </w:rPr>
        <w:t>的杯子）</w:t>
      </w:r>
    </w:p>
    <w:p w:rsidR="00C95AEA" w:rsidRPr="00C95AEA" w:rsidRDefault="00C95AEA" w:rsidP="00A731B4">
      <w:pPr>
        <w:spacing w:line="360" w:lineRule="exact"/>
        <w:rPr>
          <w:rFonts w:ascii="微软雅黑" w:eastAsia="微软雅黑" w:hAnsi="微软雅黑"/>
        </w:rPr>
      </w:pPr>
      <w:r w:rsidRPr="00C95AEA">
        <w:rPr>
          <w:rFonts w:ascii="微软雅黑" w:eastAsia="微软雅黑" w:hAnsi="微软雅黑" w:hint="eastAsia"/>
        </w:rPr>
        <w:t>并不是</w:t>
      </w:r>
      <w:r w:rsidRPr="00C95AEA">
        <w:rPr>
          <w:rFonts w:ascii="微软雅黑" w:eastAsia="微软雅黑" w:hAnsi="微软雅黑"/>
        </w:rPr>
        <w:t>，价值太便宜（固定资产不仅使用时间，价值也要</w:t>
      </w:r>
      <w:r w:rsidRPr="00C95AEA">
        <w:rPr>
          <w:rFonts w:ascii="微软雅黑" w:eastAsia="微软雅黑" w:hAnsi="微软雅黑" w:hint="eastAsia"/>
        </w:rPr>
        <w:t>高</w:t>
      </w:r>
      <w:r w:rsidRPr="00C95AEA">
        <w:rPr>
          <w:rFonts w:ascii="微软雅黑" w:eastAsia="微软雅黑" w:hAnsi="微软雅黑"/>
        </w:rPr>
        <w:t>）</w:t>
      </w:r>
    </w:p>
    <w:p w:rsidR="00C95AEA" w:rsidRPr="00C95AEA" w:rsidRDefault="00C95AEA" w:rsidP="00A731B4">
      <w:pPr>
        <w:spacing w:line="360" w:lineRule="exact"/>
        <w:rPr>
          <w:rFonts w:ascii="微软雅黑" w:eastAsia="微软雅黑" w:hAnsi="微软雅黑"/>
          <w:b/>
          <w:color w:val="2F5496" w:themeColor="accent5" w:themeShade="BF"/>
        </w:rPr>
      </w:pPr>
      <w:r w:rsidRPr="00C95AEA">
        <w:rPr>
          <w:rFonts w:ascii="微软雅黑" w:eastAsia="微软雅黑" w:hAnsi="微软雅黑"/>
          <w:b/>
          <w:color w:val="2F5496" w:themeColor="accent5" w:themeShade="BF"/>
        </w:rPr>
        <w:t>4. Fixed asset随时间</w:t>
      </w:r>
      <w:r w:rsidRPr="00C95AEA">
        <w:rPr>
          <w:rFonts w:ascii="微软雅黑" w:eastAsia="微软雅黑" w:hAnsi="微软雅黑" w:hint="eastAsia"/>
          <w:b/>
          <w:color w:val="2F5496" w:themeColor="accent5" w:themeShade="BF"/>
        </w:rPr>
        <w:t>流逝</w:t>
      </w:r>
      <w:r w:rsidRPr="00C95AEA">
        <w:rPr>
          <w:rFonts w:ascii="微软雅黑" w:eastAsia="微软雅黑" w:hAnsi="微软雅黑"/>
          <w:b/>
          <w:color w:val="2F5496" w:themeColor="accent5" w:themeShade="BF"/>
        </w:rPr>
        <w:t>的价值损耗为这就，而对于属</w:t>
      </w:r>
      <w:r w:rsidRPr="00C95AEA">
        <w:rPr>
          <w:rFonts w:ascii="微软雅黑" w:eastAsia="微软雅黑" w:hAnsi="微软雅黑" w:hint="eastAsia"/>
          <w:b/>
          <w:color w:val="2F5496" w:themeColor="accent5" w:themeShade="BF"/>
        </w:rPr>
        <w:t>F</w:t>
      </w:r>
      <w:r w:rsidRPr="00C95AEA">
        <w:rPr>
          <w:rFonts w:ascii="微软雅黑" w:eastAsia="微软雅黑" w:hAnsi="微软雅黑"/>
          <w:b/>
          <w:color w:val="2F5496" w:themeColor="accent5" w:themeShade="BF"/>
        </w:rPr>
        <w:t>ixed asset的外国企业土地呢？</w:t>
      </w:r>
    </w:p>
    <w:p w:rsidR="00C95AEA" w:rsidRPr="00C95AEA" w:rsidRDefault="00C95AEA" w:rsidP="00A731B4">
      <w:pPr>
        <w:spacing w:line="360" w:lineRule="exact"/>
        <w:rPr>
          <w:rFonts w:ascii="微软雅黑" w:eastAsia="微软雅黑" w:hAnsi="微软雅黑"/>
        </w:rPr>
      </w:pPr>
      <w:r w:rsidRPr="00C95AEA">
        <w:rPr>
          <w:rFonts w:ascii="微软雅黑" w:eastAsia="微软雅黑" w:hAnsi="微软雅黑" w:hint="eastAsia"/>
        </w:rPr>
        <w:t>土地</w:t>
      </w:r>
      <w:r w:rsidRPr="00C95AEA">
        <w:rPr>
          <w:rFonts w:ascii="微软雅黑" w:eastAsia="微软雅黑" w:hAnsi="微软雅黑"/>
        </w:rPr>
        <w:t>不会有损耗也不会有</w:t>
      </w:r>
      <w:r w:rsidRPr="00C95AEA">
        <w:rPr>
          <w:rFonts w:ascii="微软雅黑" w:eastAsia="微软雅黑" w:hAnsi="微软雅黑" w:hint="eastAsia"/>
        </w:rPr>
        <w:t>折旧T</w:t>
      </w:r>
      <w:r w:rsidRPr="00C95AEA">
        <w:rPr>
          <w:rFonts w:ascii="微软雅黑" w:eastAsia="微软雅黑" w:hAnsi="微软雅黑"/>
        </w:rPr>
        <w:t>here is no depreciation on land</w:t>
      </w:r>
    </w:p>
    <w:p w:rsidR="00C95AEA" w:rsidRDefault="00C95AEA" w:rsidP="00A731B4">
      <w:pPr>
        <w:spacing w:line="360" w:lineRule="exact"/>
        <w:rPr>
          <w:rFonts w:ascii="微软雅黑" w:eastAsia="微软雅黑" w:hAnsi="微软雅黑"/>
          <w:b/>
          <w:color w:val="2F5496" w:themeColor="accent5" w:themeShade="BF"/>
        </w:rPr>
      </w:pPr>
    </w:p>
    <w:p w:rsidR="00C95AEA" w:rsidRPr="00C95AEA" w:rsidRDefault="00C95AEA" w:rsidP="00C95AEA">
      <w:pPr>
        <w:spacing w:line="360" w:lineRule="exact"/>
        <w:jc w:val="left"/>
        <w:rPr>
          <w:rFonts w:ascii="微软雅黑" w:eastAsia="微软雅黑" w:hAnsi="微软雅黑"/>
          <w:b/>
          <w:color w:val="0070C0"/>
          <w:sz w:val="32"/>
          <w:u w:val="single"/>
        </w:rPr>
      </w:pPr>
      <w:r w:rsidRPr="00C95AEA">
        <w:rPr>
          <w:rFonts w:ascii="微软雅黑" w:eastAsia="微软雅黑" w:hAnsi="微软雅黑"/>
          <w:b/>
          <w:color w:val="0070C0"/>
          <w:sz w:val="32"/>
          <w:u w:val="single"/>
        </w:rPr>
        <w:t xml:space="preserve">1.4 </w:t>
      </w:r>
      <w:r w:rsidRPr="00C95AEA">
        <w:rPr>
          <w:rFonts w:ascii="微软雅黑" w:eastAsia="微软雅黑" w:hAnsi="微软雅黑" w:hint="eastAsia"/>
          <w:b/>
          <w:color w:val="0070C0"/>
          <w:sz w:val="32"/>
          <w:u w:val="single"/>
        </w:rPr>
        <w:t>资产</w:t>
      </w:r>
      <w:r w:rsidRPr="00C95AEA">
        <w:rPr>
          <w:rFonts w:ascii="微软雅黑" w:eastAsia="微软雅黑" w:hAnsi="微软雅黑"/>
          <w:b/>
          <w:color w:val="0070C0"/>
          <w:sz w:val="32"/>
          <w:u w:val="single"/>
        </w:rPr>
        <w:t>的结构</w:t>
      </w:r>
    </w:p>
    <w:p w:rsidR="00C95AEA" w:rsidRPr="00C95AEA" w:rsidRDefault="00C95AEA" w:rsidP="00A731B4">
      <w:pPr>
        <w:spacing w:line="360" w:lineRule="exact"/>
        <w:rPr>
          <w:rFonts w:ascii="微软雅黑" w:eastAsia="微软雅黑" w:hAnsi="微软雅黑"/>
          <w:b/>
          <w:color w:val="2F5496" w:themeColor="accent5" w:themeShade="BF"/>
        </w:rPr>
      </w:pPr>
      <w:r w:rsidRPr="00C95AEA">
        <w:rPr>
          <w:rFonts w:ascii="微软雅黑" w:eastAsia="微软雅黑" w:hAnsi="微软雅黑" w:hint="eastAsia"/>
          <w:b/>
          <w:color w:val="2F5496" w:themeColor="accent5" w:themeShade="BF"/>
        </w:rPr>
        <w:t>1. 从1.3中</w:t>
      </w:r>
      <w:r w:rsidRPr="00C95AEA">
        <w:rPr>
          <w:rFonts w:ascii="微软雅黑" w:eastAsia="微软雅黑" w:hAnsi="微软雅黑"/>
          <w:b/>
          <w:color w:val="2F5496" w:themeColor="accent5" w:themeShade="BF"/>
        </w:rPr>
        <w:t>的资产负债表</w:t>
      </w:r>
      <w:r w:rsidRPr="00C95AEA">
        <w:rPr>
          <w:rFonts w:ascii="微软雅黑" w:eastAsia="微软雅黑" w:hAnsi="微软雅黑" w:hint="eastAsia"/>
          <w:b/>
          <w:color w:val="2F5496" w:themeColor="accent5" w:themeShade="BF"/>
        </w:rPr>
        <w:t>左侧</w:t>
      </w:r>
      <w:r w:rsidRPr="00C95AEA">
        <w:rPr>
          <w:rFonts w:ascii="微软雅黑" w:eastAsia="微软雅黑" w:hAnsi="微软雅黑"/>
          <w:b/>
          <w:color w:val="2F5496" w:themeColor="accent5" w:themeShade="BF"/>
        </w:rPr>
        <w:t>Asset可以看到：</w:t>
      </w:r>
    </w:p>
    <w:p w:rsidR="00A731B4" w:rsidRDefault="00C95AEA" w:rsidP="00A731B4">
      <w:pPr>
        <w:spacing w:line="360" w:lineRule="exact"/>
        <w:rPr>
          <w:rFonts w:ascii="微软雅黑" w:eastAsia="微软雅黑" w:hAnsi="微软雅黑"/>
        </w:rPr>
      </w:pPr>
      <w:r w:rsidRPr="00C95AEA">
        <w:rPr>
          <w:rFonts w:ascii="微软雅黑" w:eastAsia="微软雅黑" w:hAnsi="微软雅黑" w:hint="eastAsia"/>
        </w:rPr>
        <w:t>F</w:t>
      </w:r>
      <w:r w:rsidRPr="00C95AEA">
        <w:rPr>
          <w:rFonts w:ascii="微软雅黑" w:eastAsia="微软雅黑" w:hAnsi="微软雅黑"/>
        </w:rPr>
        <w:t>ixed asset为最大</w:t>
      </w:r>
      <w:r w:rsidRPr="00C95AEA">
        <w:rPr>
          <w:rFonts w:ascii="微软雅黑" w:eastAsia="微软雅黑" w:hAnsi="微软雅黑" w:hint="eastAsia"/>
        </w:rPr>
        <w:t xml:space="preserve"> A</w:t>
      </w:r>
      <w:r w:rsidRPr="00C95AEA">
        <w:rPr>
          <w:rFonts w:ascii="微软雅黑" w:eastAsia="微软雅黑" w:hAnsi="微软雅黑"/>
        </w:rPr>
        <w:t>ccounts receivable</w:t>
      </w:r>
      <w:r w:rsidRPr="00C95AEA">
        <w:rPr>
          <w:rFonts w:ascii="微软雅黑" w:eastAsia="微软雅黑" w:hAnsi="微软雅黑" w:hint="eastAsia"/>
        </w:rPr>
        <w:t>为</w:t>
      </w:r>
      <w:r w:rsidRPr="00C95AEA">
        <w:rPr>
          <w:rFonts w:ascii="微软雅黑" w:eastAsia="微软雅黑" w:hAnsi="微软雅黑"/>
        </w:rPr>
        <w:t>次</w:t>
      </w:r>
      <w:r w:rsidRPr="00C95AEA">
        <w:rPr>
          <w:rFonts w:ascii="微软雅黑" w:eastAsia="微软雅黑" w:hAnsi="微软雅黑" w:hint="eastAsia"/>
        </w:rPr>
        <w:t>的</w:t>
      </w:r>
      <w:r w:rsidRPr="00C95AEA">
        <w:rPr>
          <w:rFonts w:ascii="微软雅黑" w:eastAsia="微软雅黑" w:hAnsi="微软雅黑"/>
        </w:rPr>
        <w:t>准则该企业为制造业（资金密集）应收账款是企业</w:t>
      </w:r>
      <w:r w:rsidRPr="00C95AEA">
        <w:rPr>
          <w:rFonts w:ascii="微软雅黑" w:eastAsia="微软雅黑" w:hAnsi="微软雅黑" w:hint="eastAsia"/>
        </w:rPr>
        <w:t>允许</w:t>
      </w:r>
      <w:r w:rsidRPr="00C95AEA">
        <w:rPr>
          <w:rFonts w:ascii="微软雅黑" w:eastAsia="微软雅黑" w:hAnsi="微软雅黑"/>
        </w:rPr>
        <w:t>其他公司欠下来的钱，可看出该企业面临的竞争比较激烈。</w:t>
      </w:r>
    </w:p>
    <w:p w:rsidR="00C95AEA" w:rsidRPr="00C95AEA" w:rsidRDefault="00C95AEA" w:rsidP="00A731B4">
      <w:pPr>
        <w:spacing w:line="360" w:lineRule="exact"/>
        <w:rPr>
          <w:rFonts w:ascii="微软雅黑" w:eastAsia="微软雅黑" w:hAnsi="微软雅黑"/>
          <w:b/>
          <w:color w:val="2F5496" w:themeColor="accent5" w:themeShade="BF"/>
        </w:rPr>
      </w:pPr>
      <w:r w:rsidRPr="00C95AEA">
        <w:rPr>
          <w:rFonts w:ascii="微软雅黑" w:eastAsia="微软雅黑" w:hAnsi="微软雅黑" w:hint="eastAsia"/>
          <w:b/>
          <w:color w:val="2F5496" w:themeColor="accent5" w:themeShade="BF"/>
        </w:rPr>
        <w:t>2. 对于</w:t>
      </w:r>
      <w:r w:rsidRPr="00C95AEA">
        <w:rPr>
          <w:rFonts w:ascii="微软雅黑" w:eastAsia="微软雅黑" w:hAnsi="微软雅黑"/>
          <w:b/>
          <w:color w:val="2F5496" w:themeColor="accent5" w:themeShade="BF"/>
        </w:rPr>
        <w:t>一家服务业为典型</w:t>
      </w:r>
      <w:r w:rsidRPr="00C95AEA">
        <w:rPr>
          <w:rFonts w:ascii="微软雅黑" w:eastAsia="微软雅黑" w:hAnsi="微软雅黑" w:hint="eastAsia"/>
          <w:b/>
          <w:color w:val="2F5496" w:themeColor="accent5" w:themeShade="BF"/>
        </w:rPr>
        <w:t>的</w:t>
      </w:r>
      <w:r w:rsidRPr="00C95AEA">
        <w:rPr>
          <w:rFonts w:ascii="微软雅黑" w:eastAsia="微软雅黑" w:hAnsi="微软雅黑"/>
          <w:b/>
          <w:color w:val="2F5496" w:themeColor="accent5" w:themeShade="BF"/>
        </w:rPr>
        <w:t>设计公司，人是最重要的</w:t>
      </w:r>
      <w:r w:rsidRPr="00C95AEA">
        <w:rPr>
          <w:rFonts w:ascii="微软雅黑" w:eastAsia="微软雅黑" w:hAnsi="微软雅黑" w:hint="eastAsia"/>
          <w:b/>
          <w:color w:val="2F5496" w:themeColor="accent5" w:themeShade="BF"/>
        </w:rPr>
        <w:t>“</w:t>
      </w:r>
      <w:r w:rsidRPr="00C95AEA">
        <w:rPr>
          <w:rFonts w:ascii="微软雅黑" w:eastAsia="微软雅黑" w:hAnsi="微软雅黑"/>
          <w:b/>
          <w:color w:val="2F5496" w:themeColor="accent5" w:themeShade="BF"/>
        </w:rPr>
        <w:t>资产</w:t>
      </w:r>
      <w:r w:rsidRPr="00C95AEA">
        <w:rPr>
          <w:rFonts w:ascii="微软雅黑" w:eastAsia="微软雅黑" w:hAnsi="微软雅黑" w:hint="eastAsia"/>
          <w:b/>
          <w:color w:val="2F5496" w:themeColor="accent5" w:themeShade="BF"/>
        </w:rPr>
        <w:t>“、</w:t>
      </w:r>
      <w:r w:rsidRPr="00C95AEA">
        <w:rPr>
          <w:rFonts w:ascii="微软雅黑" w:eastAsia="微软雅黑" w:hAnsi="微软雅黑"/>
          <w:b/>
          <w:color w:val="2F5496" w:themeColor="accent5" w:themeShade="BF"/>
        </w:rPr>
        <w:t>可是否也可以体现在资产负债表中呢？</w:t>
      </w:r>
    </w:p>
    <w:p w:rsidR="00C95AEA" w:rsidRDefault="00C95AEA" w:rsidP="00A731B4">
      <w:pPr>
        <w:spacing w:line="360" w:lineRule="exact"/>
        <w:rPr>
          <w:rFonts w:ascii="微软雅黑" w:eastAsia="微软雅黑" w:hAnsi="微软雅黑"/>
        </w:rPr>
      </w:pPr>
      <w:r>
        <w:rPr>
          <w:rFonts w:ascii="微软雅黑" w:eastAsia="微软雅黑" w:hAnsi="微软雅黑" w:hint="eastAsia"/>
        </w:rPr>
        <w:t>是不可以</w:t>
      </w:r>
      <w:r>
        <w:rPr>
          <w:rFonts w:ascii="微软雅黑" w:eastAsia="微软雅黑" w:hAnsi="微软雅黑"/>
        </w:rPr>
        <w:t>的</w:t>
      </w:r>
      <w:r>
        <w:rPr>
          <w:rFonts w:ascii="微软雅黑" w:eastAsia="微软雅黑" w:hAnsi="微软雅黑" w:hint="eastAsia"/>
        </w:rPr>
        <w:t>，</w:t>
      </w:r>
      <w:r>
        <w:rPr>
          <w:rFonts w:ascii="微软雅黑" w:eastAsia="微软雅黑" w:hAnsi="微软雅黑"/>
        </w:rPr>
        <w:t>因</w:t>
      </w:r>
      <w:r w:rsidR="002B2B5A">
        <w:rPr>
          <w:rFonts w:ascii="微软雅黑" w:eastAsia="微软雅黑" w:hAnsi="微软雅黑" w:hint="eastAsia"/>
        </w:rPr>
        <w:t>了</w:t>
      </w:r>
      <w:r>
        <w:rPr>
          <w:rFonts w:ascii="微软雅黑" w:eastAsia="微软雅黑" w:hAnsi="微软雅黑"/>
        </w:rPr>
        <w:t>为：人的所有权不归企业所有</w:t>
      </w:r>
      <w:r>
        <w:rPr>
          <w:rFonts w:ascii="微软雅黑" w:eastAsia="微软雅黑" w:hAnsi="微软雅黑" w:hint="eastAsia"/>
        </w:rPr>
        <w:t>T</w:t>
      </w:r>
      <w:r>
        <w:rPr>
          <w:rFonts w:ascii="微软雅黑" w:eastAsia="微软雅黑" w:hAnsi="微软雅黑"/>
        </w:rPr>
        <w:t>he ownership of individuals does not belong to enterprises</w:t>
      </w:r>
    </w:p>
    <w:p w:rsidR="00C95AEA" w:rsidRDefault="002B2B5A" w:rsidP="00A731B4">
      <w:pPr>
        <w:spacing w:line="360" w:lineRule="exact"/>
        <w:rPr>
          <w:rFonts w:ascii="微软雅黑" w:eastAsia="微软雅黑" w:hAnsi="微软雅黑"/>
        </w:rPr>
      </w:pPr>
      <w:r>
        <w:rPr>
          <w:rFonts w:ascii="微软雅黑" w:eastAsia="微软雅黑" w:hAnsi="微软雅黑"/>
        </w:rPr>
        <w:lastRenderedPageBreak/>
        <w:t xml:space="preserve">p.s. </w:t>
      </w:r>
      <w:r>
        <w:rPr>
          <w:rFonts w:ascii="微软雅黑" w:eastAsia="微软雅黑" w:hAnsi="微软雅黑" w:hint="eastAsia"/>
        </w:rPr>
        <w:t>那</w:t>
      </w:r>
      <w:r>
        <w:rPr>
          <w:rFonts w:ascii="微软雅黑" w:eastAsia="微软雅黑" w:hAnsi="微软雅黑"/>
        </w:rPr>
        <w:t>股东是否归公司所有</w:t>
      </w:r>
      <w:r>
        <w:rPr>
          <w:rFonts w:ascii="微软雅黑" w:eastAsia="微软雅黑" w:hAnsi="微软雅黑" w:hint="eastAsia"/>
        </w:rPr>
        <w:t>了</w:t>
      </w:r>
      <w:r>
        <w:rPr>
          <w:rFonts w:ascii="微软雅黑" w:eastAsia="微软雅黑" w:hAnsi="微软雅黑"/>
        </w:rPr>
        <w:t>？</w:t>
      </w:r>
      <w:r>
        <w:rPr>
          <w:rFonts w:ascii="微软雅黑" w:eastAsia="微软雅黑" w:hAnsi="微软雅黑" w:hint="eastAsia"/>
        </w:rPr>
        <w:t xml:space="preserve"> </w:t>
      </w:r>
      <w:r>
        <w:rPr>
          <w:rFonts w:ascii="微软雅黑" w:eastAsia="微软雅黑" w:hAnsi="微软雅黑"/>
        </w:rPr>
        <w:t xml:space="preserve"> </w:t>
      </w:r>
      <w:r>
        <w:rPr>
          <w:rFonts w:ascii="微软雅黑" w:eastAsia="微软雅黑" w:hAnsi="微软雅黑" w:hint="eastAsia"/>
        </w:rPr>
        <w:t>错</w:t>
      </w:r>
      <w:r>
        <w:rPr>
          <w:rFonts w:ascii="微软雅黑" w:eastAsia="微软雅黑" w:hAnsi="微软雅黑"/>
        </w:rPr>
        <w:t>！是公司归股东</w:t>
      </w:r>
      <w:r>
        <w:rPr>
          <w:rFonts w:ascii="微软雅黑" w:eastAsia="微软雅黑" w:hAnsi="微软雅黑" w:hint="eastAsia"/>
        </w:rPr>
        <w:t>所有</w:t>
      </w:r>
    </w:p>
    <w:p w:rsidR="002B2B5A" w:rsidRDefault="002B2B5A" w:rsidP="00A731B4">
      <w:pPr>
        <w:spacing w:line="360" w:lineRule="exact"/>
        <w:rPr>
          <w:rFonts w:ascii="微软雅黑" w:eastAsia="微软雅黑" w:hAnsi="微软雅黑"/>
        </w:rPr>
      </w:pPr>
      <w:r>
        <w:rPr>
          <w:rFonts w:ascii="微软雅黑" w:eastAsia="微软雅黑" w:hAnsi="微软雅黑" w:hint="eastAsia"/>
        </w:rPr>
        <w:t>3. 养鸡场</w:t>
      </w:r>
      <w:r>
        <w:rPr>
          <w:rFonts w:ascii="微软雅黑" w:eastAsia="微软雅黑" w:hAnsi="微软雅黑"/>
        </w:rPr>
        <w:t>的鸡在</w:t>
      </w:r>
      <w:r>
        <w:rPr>
          <w:rFonts w:ascii="微软雅黑" w:eastAsia="微软雅黑" w:hAnsi="微软雅黑" w:hint="eastAsia"/>
        </w:rPr>
        <w:t>报表</w:t>
      </w:r>
      <w:r>
        <w:rPr>
          <w:rFonts w:ascii="微软雅黑" w:eastAsia="微软雅黑" w:hAnsi="微软雅黑"/>
        </w:rPr>
        <w:t>中属于inventory（鸡是产品）（部分肉鸡是产品而已），对于</w:t>
      </w:r>
      <w:r>
        <w:rPr>
          <w:rFonts w:ascii="微软雅黑" w:eastAsia="微软雅黑" w:hAnsi="微软雅黑" w:hint="eastAsia"/>
        </w:rPr>
        <w:t>蛋</w:t>
      </w:r>
      <w:r>
        <w:rPr>
          <w:rFonts w:ascii="微软雅黑" w:eastAsia="微软雅黑" w:hAnsi="微软雅黑"/>
        </w:rPr>
        <w:t>鸡（生产设备），属于</w:t>
      </w:r>
      <w:r>
        <w:rPr>
          <w:rFonts w:ascii="微软雅黑" w:eastAsia="微软雅黑" w:hAnsi="微软雅黑" w:hint="eastAsia"/>
        </w:rPr>
        <w:t>F</w:t>
      </w:r>
      <w:r>
        <w:rPr>
          <w:rFonts w:ascii="微软雅黑" w:eastAsia="微软雅黑" w:hAnsi="微软雅黑"/>
        </w:rPr>
        <w:t>ixed asset（公鸡普遍存货，母鸡大部分是</w:t>
      </w:r>
      <w:r>
        <w:rPr>
          <w:rFonts w:ascii="微软雅黑" w:eastAsia="微软雅黑" w:hAnsi="微软雅黑" w:hint="eastAsia"/>
        </w:rPr>
        <w:t>F</w:t>
      </w:r>
      <w:r>
        <w:rPr>
          <w:rFonts w:ascii="微软雅黑" w:eastAsia="微软雅黑" w:hAnsi="微软雅黑"/>
        </w:rPr>
        <w:t>ixed asset）</w:t>
      </w:r>
    </w:p>
    <w:p w:rsidR="002B2B5A" w:rsidRDefault="002B2B5A" w:rsidP="00A731B4">
      <w:pPr>
        <w:spacing w:line="360" w:lineRule="exact"/>
        <w:rPr>
          <w:rFonts w:ascii="微软雅黑" w:eastAsia="微软雅黑" w:hAnsi="微软雅黑"/>
        </w:rPr>
      </w:pPr>
    </w:p>
    <w:p w:rsidR="002B2B5A" w:rsidRDefault="002B2B5A" w:rsidP="002B2B5A">
      <w:pPr>
        <w:spacing w:line="360" w:lineRule="exact"/>
        <w:jc w:val="left"/>
        <w:rPr>
          <w:rFonts w:ascii="微软雅黑" w:eastAsia="微软雅黑" w:hAnsi="微软雅黑"/>
          <w:b/>
          <w:color w:val="0070C0"/>
          <w:sz w:val="32"/>
          <w:u w:val="single"/>
        </w:rPr>
      </w:pPr>
      <w:r w:rsidRPr="002B2B5A">
        <w:rPr>
          <w:rFonts w:ascii="微软雅黑" w:eastAsia="微软雅黑" w:hAnsi="微软雅黑"/>
          <w:b/>
          <w:color w:val="0070C0"/>
          <w:sz w:val="32"/>
          <w:u w:val="single"/>
        </w:rPr>
        <w:t>1</w:t>
      </w:r>
      <w:r w:rsidR="00C61380">
        <w:rPr>
          <w:rFonts w:ascii="微软雅黑" w:eastAsia="微软雅黑" w:hAnsi="微软雅黑" w:hint="eastAsia"/>
          <w:b/>
          <w:color w:val="0070C0"/>
          <w:sz w:val="32"/>
          <w:u w:val="single"/>
        </w:rPr>
        <w:t>.</w:t>
      </w:r>
      <w:r w:rsidRPr="002B2B5A">
        <w:rPr>
          <w:rFonts w:ascii="微软雅黑" w:eastAsia="微软雅黑" w:hAnsi="微软雅黑" w:hint="eastAsia"/>
          <w:b/>
          <w:color w:val="0070C0"/>
          <w:sz w:val="32"/>
          <w:u w:val="single"/>
        </w:rPr>
        <w:t>5 资产</w:t>
      </w:r>
      <w:r w:rsidRPr="002B2B5A">
        <w:rPr>
          <w:rFonts w:ascii="微软雅黑" w:eastAsia="微软雅黑" w:hAnsi="微软雅黑"/>
          <w:b/>
          <w:color w:val="0070C0"/>
          <w:sz w:val="32"/>
          <w:u w:val="single"/>
        </w:rPr>
        <w:t>的价值</w:t>
      </w:r>
    </w:p>
    <w:p w:rsidR="002B2B5A" w:rsidRDefault="002B2B5A" w:rsidP="002B2B5A">
      <w:pPr>
        <w:spacing w:line="360" w:lineRule="exact"/>
        <w:rPr>
          <w:rFonts w:ascii="微软雅黑" w:eastAsia="微软雅黑" w:hAnsi="微软雅黑"/>
          <w:b/>
          <w:color w:val="2F5496" w:themeColor="accent5" w:themeShade="BF"/>
        </w:rPr>
      </w:pPr>
      <w:r w:rsidRPr="002B2B5A">
        <w:rPr>
          <w:rFonts w:ascii="微软雅黑" w:eastAsia="微软雅黑" w:hAnsi="微软雅黑" w:hint="eastAsia"/>
          <w:b/>
          <w:color w:val="2F5496" w:themeColor="accent5" w:themeShade="BF"/>
        </w:rPr>
        <w:t>1. H</w:t>
      </w:r>
      <w:r w:rsidRPr="002B2B5A">
        <w:rPr>
          <w:rFonts w:ascii="微软雅黑" w:eastAsia="微软雅黑" w:hAnsi="微软雅黑"/>
          <w:b/>
          <w:color w:val="2F5496" w:themeColor="accent5" w:themeShade="BF"/>
        </w:rPr>
        <w:t>ow do we determine the value of assets?</w:t>
      </w:r>
      <w:r w:rsidRPr="002B2B5A">
        <w:rPr>
          <w:rFonts w:ascii="微软雅黑" w:eastAsia="微软雅黑" w:hAnsi="微软雅黑" w:hint="eastAsia"/>
          <w:b/>
          <w:color w:val="2F5496" w:themeColor="accent5" w:themeShade="BF"/>
        </w:rPr>
        <w:t>资产</w:t>
      </w:r>
      <w:r w:rsidRPr="002B2B5A">
        <w:rPr>
          <w:rFonts w:ascii="微软雅黑" w:eastAsia="微软雅黑" w:hAnsi="微软雅黑"/>
          <w:b/>
          <w:color w:val="2F5496" w:themeColor="accent5" w:themeShade="BF"/>
        </w:rPr>
        <w:t>的价值是如何确定？</w:t>
      </w:r>
    </w:p>
    <w:p w:rsidR="002B2B5A" w:rsidRDefault="002B2B5A" w:rsidP="002B2B5A">
      <w:pPr>
        <w:spacing w:line="360" w:lineRule="exact"/>
        <w:rPr>
          <w:rFonts w:ascii="微软雅黑" w:eastAsia="微软雅黑" w:hAnsi="微软雅黑"/>
        </w:rPr>
      </w:pPr>
      <w:r w:rsidRPr="002B2B5A">
        <w:rPr>
          <w:rFonts w:ascii="微软雅黑" w:eastAsia="微软雅黑" w:hAnsi="微软雅黑" w:hint="eastAsia"/>
        </w:rPr>
        <w:t>2种</w:t>
      </w:r>
      <w:r w:rsidRPr="002B2B5A">
        <w:rPr>
          <w:rFonts w:ascii="微软雅黑" w:eastAsia="微软雅黑" w:hAnsi="微软雅黑"/>
        </w:rPr>
        <w:t>方式：</w:t>
      </w:r>
    </w:p>
    <w:p w:rsidR="002B2B5A" w:rsidRDefault="002B2B5A" w:rsidP="002B2B5A">
      <w:pPr>
        <w:spacing w:line="360" w:lineRule="exact"/>
        <w:rPr>
          <w:rFonts w:ascii="微软雅黑" w:eastAsia="微软雅黑" w:hAnsi="微软雅黑"/>
        </w:rPr>
      </w:pPr>
      <w:r>
        <w:rPr>
          <w:rFonts w:ascii="微软雅黑" w:eastAsia="微软雅黑" w:hAnsi="微软雅黑"/>
        </w:rPr>
        <w:fldChar w:fldCharType="begin"/>
      </w:r>
      <w:r>
        <w:rPr>
          <w:rFonts w:ascii="微软雅黑" w:eastAsia="微软雅黑" w:hAnsi="微软雅黑"/>
        </w:rPr>
        <w:instrText xml:space="preserve"> </w:instrText>
      </w:r>
      <w:r>
        <w:rPr>
          <w:rFonts w:ascii="微软雅黑" w:eastAsia="微软雅黑" w:hAnsi="微软雅黑" w:hint="eastAsia"/>
        </w:rPr>
        <w:instrText>= 1 \* GB3</w:instrText>
      </w:r>
      <w:r>
        <w:rPr>
          <w:rFonts w:ascii="微软雅黑" w:eastAsia="微软雅黑" w:hAnsi="微软雅黑"/>
        </w:rPr>
        <w:instrText xml:space="preserve"> </w:instrText>
      </w:r>
      <w:r>
        <w:rPr>
          <w:rFonts w:ascii="微软雅黑" w:eastAsia="微软雅黑" w:hAnsi="微软雅黑"/>
        </w:rPr>
        <w:fldChar w:fldCharType="separate"/>
      </w:r>
      <w:r>
        <w:rPr>
          <w:rFonts w:ascii="微软雅黑" w:eastAsia="微软雅黑" w:hAnsi="微软雅黑" w:hint="eastAsia"/>
          <w:noProof/>
        </w:rPr>
        <w:t>①</w:t>
      </w:r>
      <w:r>
        <w:rPr>
          <w:rFonts w:ascii="微软雅黑" w:eastAsia="微软雅黑" w:hAnsi="微软雅黑"/>
        </w:rPr>
        <w:fldChar w:fldCharType="end"/>
      </w:r>
      <w:r>
        <w:rPr>
          <w:rFonts w:ascii="微软雅黑" w:eastAsia="微软雅黑" w:hAnsi="微软雅黑"/>
        </w:rPr>
        <w:t xml:space="preserve"> Cost of Acquisition </w:t>
      </w:r>
      <w:r>
        <w:rPr>
          <w:rFonts w:ascii="微软雅黑" w:eastAsia="微软雅黑" w:hAnsi="微软雅黑" w:hint="eastAsia"/>
        </w:rPr>
        <w:t>购买</w:t>
      </w:r>
      <w:r>
        <w:rPr>
          <w:rFonts w:ascii="微软雅黑" w:eastAsia="微软雅黑" w:hAnsi="微软雅黑"/>
        </w:rPr>
        <w:t>成本</w:t>
      </w:r>
    </w:p>
    <w:p w:rsidR="002B2B5A" w:rsidRDefault="002B2B5A" w:rsidP="002B2B5A">
      <w:pPr>
        <w:spacing w:line="360" w:lineRule="exact"/>
        <w:rPr>
          <w:rFonts w:ascii="微软雅黑" w:eastAsia="微软雅黑" w:hAnsi="微软雅黑"/>
        </w:rPr>
      </w:pPr>
      <w:r>
        <w:rPr>
          <w:rFonts w:ascii="微软雅黑" w:eastAsia="微软雅黑" w:hAnsi="微软雅黑"/>
        </w:rPr>
        <w:fldChar w:fldCharType="begin"/>
      </w:r>
      <w:r>
        <w:rPr>
          <w:rFonts w:ascii="微软雅黑" w:eastAsia="微软雅黑" w:hAnsi="微软雅黑"/>
        </w:rPr>
        <w:instrText xml:space="preserve"> </w:instrText>
      </w:r>
      <w:r>
        <w:rPr>
          <w:rFonts w:ascii="微软雅黑" w:eastAsia="微软雅黑" w:hAnsi="微软雅黑" w:hint="eastAsia"/>
        </w:rPr>
        <w:instrText>= 2 \* GB3</w:instrText>
      </w:r>
      <w:r>
        <w:rPr>
          <w:rFonts w:ascii="微软雅黑" w:eastAsia="微软雅黑" w:hAnsi="微软雅黑"/>
        </w:rPr>
        <w:instrText xml:space="preserve"> </w:instrText>
      </w:r>
      <w:r>
        <w:rPr>
          <w:rFonts w:ascii="微软雅黑" w:eastAsia="微软雅黑" w:hAnsi="微软雅黑"/>
        </w:rPr>
        <w:fldChar w:fldCharType="separate"/>
      </w:r>
      <w:r>
        <w:rPr>
          <w:rFonts w:ascii="微软雅黑" w:eastAsia="微软雅黑" w:hAnsi="微软雅黑" w:hint="eastAsia"/>
          <w:noProof/>
        </w:rPr>
        <w:t>②</w:t>
      </w:r>
      <w:r>
        <w:rPr>
          <w:rFonts w:ascii="微软雅黑" w:eastAsia="微软雅黑" w:hAnsi="微软雅黑"/>
        </w:rPr>
        <w:fldChar w:fldCharType="end"/>
      </w:r>
      <w:r>
        <w:rPr>
          <w:rFonts w:ascii="微软雅黑" w:eastAsia="微软雅黑" w:hAnsi="微软雅黑"/>
        </w:rPr>
        <w:t xml:space="preserve"> Market Price </w:t>
      </w:r>
      <w:r>
        <w:rPr>
          <w:rFonts w:ascii="微软雅黑" w:eastAsia="微软雅黑" w:hAnsi="微软雅黑" w:hint="eastAsia"/>
        </w:rPr>
        <w:t>市场</w:t>
      </w:r>
      <w:r>
        <w:rPr>
          <w:rFonts w:ascii="微软雅黑" w:eastAsia="微软雅黑" w:hAnsi="微软雅黑"/>
        </w:rPr>
        <w:t>售价</w:t>
      </w:r>
    </w:p>
    <w:p w:rsidR="002B2B5A" w:rsidRDefault="002B2B5A" w:rsidP="002B2B5A">
      <w:pPr>
        <w:spacing w:line="360" w:lineRule="exact"/>
        <w:rPr>
          <w:rFonts w:ascii="微软雅黑" w:eastAsia="微软雅黑" w:hAnsi="微软雅黑"/>
        </w:rPr>
      </w:pPr>
      <w:r>
        <w:rPr>
          <w:rFonts w:ascii="微软雅黑" w:eastAsia="微软雅黑" w:hAnsi="微软雅黑" w:hint="eastAsia"/>
        </w:rPr>
        <w:t>然而</w:t>
      </w:r>
      <w:r>
        <w:rPr>
          <w:rFonts w:ascii="微软雅黑" w:eastAsia="微软雅黑" w:hAnsi="微软雅黑"/>
        </w:rPr>
        <w:t>，尽管</w:t>
      </w:r>
      <w:r>
        <w:rPr>
          <w:rFonts w:ascii="微软雅黑" w:eastAsia="微软雅黑" w:hAnsi="微软雅黑" w:hint="eastAsia"/>
        </w:rPr>
        <w:t>M</w:t>
      </w:r>
      <w:r>
        <w:rPr>
          <w:rFonts w:ascii="微软雅黑" w:eastAsia="微软雅黑" w:hAnsi="微软雅黑"/>
        </w:rPr>
        <w:t>arket Price是最理想反应asset当前价值，</w:t>
      </w:r>
      <w:r>
        <w:rPr>
          <w:rFonts w:ascii="微软雅黑" w:eastAsia="微软雅黑" w:hAnsi="微软雅黑" w:hint="eastAsia"/>
        </w:rPr>
        <w:t>但</w:t>
      </w:r>
      <w:r>
        <w:rPr>
          <w:rFonts w:ascii="微软雅黑" w:eastAsia="微软雅黑" w:hAnsi="微软雅黑"/>
        </w:rPr>
        <w:t>并不是所有资产</w:t>
      </w:r>
      <w:r>
        <w:rPr>
          <w:rFonts w:ascii="微软雅黑" w:eastAsia="微软雅黑" w:hAnsi="微软雅黑" w:hint="eastAsia"/>
        </w:rPr>
        <w:t>都</w:t>
      </w:r>
      <w:r>
        <w:rPr>
          <w:rFonts w:ascii="微软雅黑" w:eastAsia="微软雅黑" w:hAnsi="微软雅黑"/>
        </w:rPr>
        <w:t>能在市场找到售价</w:t>
      </w:r>
    </w:p>
    <w:p w:rsidR="00740269" w:rsidRDefault="002B2B5A" w:rsidP="002B2B5A">
      <w:pPr>
        <w:spacing w:line="360" w:lineRule="exact"/>
        <w:rPr>
          <w:rFonts w:ascii="微软雅黑" w:eastAsia="微软雅黑" w:hAnsi="微软雅黑"/>
        </w:rPr>
      </w:pPr>
      <w:r>
        <w:rPr>
          <w:rFonts w:ascii="微软雅黑" w:eastAsia="微软雅黑" w:hAnsi="微软雅黑"/>
        </w:rPr>
        <w:t>e</w:t>
      </w:r>
      <w:r>
        <w:rPr>
          <w:rFonts w:ascii="微软雅黑" w:eastAsia="微软雅黑" w:hAnsi="微软雅黑" w:hint="eastAsia"/>
        </w:rPr>
        <w:t>.g. 用了5年</w:t>
      </w:r>
      <w:r>
        <w:rPr>
          <w:rFonts w:ascii="微软雅黑" w:eastAsia="微软雅黑" w:hAnsi="微软雅黑"/>
        </w:rPr>
        <w:t>的设备，市场上没有一模一样在卖的设备，只能找到新设备再打折来看</w:t>
      </w:r>
      <w:r>
        <w:rPr>
          <w:rFonts w:ascii="微软雅黑" w:eastAsia="微软雅黑" w:hAnsi="微软雅黑" w:hint="eastAsia"/>
        </w:rPr>
        <w:t>！</w:t>
      </w:r>
      <w:r>
        <w:rPr>
          <w:rFonts w:ascii="微软雅黑" w:eastAsia="微软雅黑" w:hAnsi="微软雅黑"/>
        </w:rPr>
        <w:t>那么</w:t>
      </w:r>
      <w:r>
        <w:rPr>
          <w:rFonts w:ascii="微软雅黑" w:eastAsia="微软雅黑" w:hAnsi="微软雅黑" w:hint="eastAsia"/>
        </w:rPr>
        <w:t>问题</w:t>
      </w:r>
      <w:r>
        <w:rPr>
          <w:rFonts w:ascii="微软雅黑" w:eastAsia="微软雅黑" w:hAnsi="微软雅黑"/>
        </w:rPr>
        <w:t>就来了，该打几折？相反</w:t>
      </w:r>
      <w:r>
        <w:rPr>
          <w:rFonts w:ascii="微软雅黑" w:eastAsia="微软雅黑" w:hAnsi="微软雅黑" w:hint="eastAsia"/>
        </w:rPr>
        <w:t>若</w:t>
      </w:r>
      <w:r>
        <w:rPr>
          <w:rFonts w:ascii="微软雅黑" w:eastAsia="微软雅黑" w:hAnsi="微软雅黑"/>
        </w:rPr>
        <w:t xml:space="preserve">使用cost of </w:t>
      </w:r>
      <w:r w:rsidR="00740269">
        <w:rPr>
          <w:rFonts w:ascii="微软雅黑" w:eastAsia="微软雅黑" w:hAnsi="微软雅黑"/>
        </w:rPr>
        <w:t>acquisition</w:t>
      </w:r>
      <w:r w:rsidR="00740269">
        <w:rPr>
          <w:rFonts w:ascii="微软雅黑" w:eastAsia="微软雅黑" w:hAnsi="微软雅黑" w:hint="eastAsia"/>
        </w:rPr>
        <w:t xml:space="preserve"> 购买</w:t>
      </w:r>
      <w:r w:rsidR="00740269">
        <w:rPr>
          <w:rFonts w:ascii="微软雅黑" w:eastAsia="微软雅黑" w:hAnsi="微软雅黑"/>
        </w:rPr>
        <w:t>成本，专业术语即</w:t>
      </w:r>
      <w:r w:rsidR="00740269">
        <w:rPr>
          <w:rFonts w:ascii="微软雅黑" w:eastAsia="微软雅黑" w:hAnsi="微软雅黑" w:hint="eastAsia"/>
        </w:rPr>
        <w:t xml:space="preserve"> </w:t>
      </w:r>
      <w:r w:rsidR="00740269">
        <w:rPr>
          <w:rFonts w:ascii="微软雅黑" w:eastAsia="微软雅黑" w:hAnsi="微软雅黑"/>
        </w:rPr>
        <w:t>historical cost历史成本。就要</w:t>
      </w:r>
      <w:r w:rsidR="00740269">
        <w:rPr>
          <w:rFonts w:ascii="微软雅黑" w:eastAsia="微软雅黑" w:hAnsi="微软雅黑" w:hint="eastAsia"/>
        </w:rPr>
        <w:t>面对M</w:t>
      </w:r>
      <w:r w:rsidR="00740269">
        <w:rPr>
          <w:rFonts w:ascii="微软雅黑" w:eastAsia="微软雅黑" w:hAnsi="微软雅黑"/>
        </w:rPr>
        <w:t>any assets value fluctuate over time很多资产价值随</w:t>
      </w:r>
      <w:r w:rsidR="00740269">
        <w:rPr>
          <w:rFonts w:ascii="微软雅黑" w:eastAsia="微软雅黑" w:hAnsi="微软雅黑" w:hint="eastAsia"/>
        </w:rPr>
        <w:t>时间</w:t>
      </w:r>
      <w:r w:rsidR="00740269">
        <w:rPr>
          <w:rFonts w:ascii="微软雅黑" w:eastAsia="微软雅黑" w:hAnsi="微软雅黑"/>
        </w:rPr>
        <w:t>变化而波动</w:t>
      </w:r>
    </w:p>
    <w:p w:rsidR="00740269" w:rsidRDefault="00740269" w:rsidP="002B2B5A">
      <w:pPr>
        <w:spacing w:line="360" w:lineRule="exact"/>
        <w:rPr>
          <w:rFonts w:ascii="微软雅黑" w:eastAsia="微软雅黑" w:hAnsi="微软雅黑"/>
        </w:rPr>
      </w:pPr>
    </w:p>
    <w:p w:rsidR="00740269" w:rsidRPr="00740269" w:rsidRDefault="00740269" w:rsidP="002B2B5A">
      <w:pPr>
        <w:spacing w:line="360" w:lineRule="exact"/>
        <w:rPr>
          <w:rFonts w:ascii="微软雅黑" w:eastAsia="微软雅黑" w:hAnsi="微软雅黑"/>
          <w:color w:val="002060"/>
        </w:rPr>
      </w:pPr>
      <w:r w:rsidRPr="00740269">
        <w:rPr>
          <w:rFonts w:ascii="微软雅黑" w:eastAsia="微软雅黑" w:hAnsi="微软雅黑" w:hint="eastAsia"/>
          <w:color w:val="002060"/>
        </w:rPr>
        <w:t>会计</w:t>
      </w:r>
      <w:r w:rsidRPr="00740269">
        <w:rPr>
          <w:rFonts w:ascii="微软雅黑" w:eastAsia="微软雅黑" w:hAnsi="微软雅黑"/>
          <w:color w:val="002060"/>
        </w:rPr>
        <w:t>上</w:t>
      </w:r>
      <w:r w:rsidRPr="00740269">
        <w:rPr>
          <w:rFonts w:ascii="微软雅黑" w:eastAsia="微软雅黑" w:hAnsi="微软雅黑" w:hint="eastAsia"/>
          <w:color w:val="002060"/>
        </w:rPr>
        <w:t>解决</w:t>
      </w:r>
      <w:r w:rsidRPr="00740269">
        <w:rPr>
          <w:rFonts w:ascii="微软雅黑" w:eastAsia="微软雅黑" w:hAnsi="微软雅黑"/>
          <w:color w:val="002060"/>
        </w:rPr>
        <w:t>上述dilemma，提出两大原则：</w:t>
      </w:r>
    </w:p>
    <w:p w:rsidR="00740269" w:rsidRDefault="00740269" w:rsidP="002B2B5A">
      <w:pPr>
        <w:spacing w:line="360" w:lineRule="exact"/>
        <w:rPr>
          <w:rFonts w:ascii="微软雅黑" w:eastAsia="微软雅黑" w:hAnsi="微软雅黑"/>
        </w:rPr>
      </w:pPr>
      <w:r>
        <w:rPr>
          <w:rFonts w:ascii="微软雅黑" w:eastAsia="微软雅黑" w:hAnsi="微软雅黑" w:hint="eastAsia"/>
        </w:rPr>
        <w:t>忽略升值</w:t>
      </w:r>
      <w:r>
        <w:rPr>
          <w:rFonts w:ascii="微软雅黑" w:eastAsia="微软雅黑" w:hAnsi="微软雅黑"/>
        </w:rPr>
        <w:t>：Ignore the appreciation</w:t>
      </w:r>
    </w:p>
    <w:p w:rsidR="00740269" w:rsidRDefault="00740269" w:rsidP="002B2B5A">
      <w:pPr>
        <w:spacing w:line="360" w:lineRule="exact"/>
        <w:rPr>
          <w:rFonts w:ascii="微软雅黑" w:eastAsia="微软雅黑" w:hAnsi="微软雅黑"/>
        </w:rPr>
      </w:pPr>
      <w:r>
        <w:rPr>
          <w:rFonts w:ascii="微软雅黑" w:eastAsia="微软雅黑" w:hAnsi="微软雅黑" w:hint="eastAsia"/>
        </w:rPr>
        <w:t>记录</w:t>
      </w:r>
      <w:r>
        <w:rPr>
          <w:rFonts w:ascii="微软雅黑" w:eastAsia="微软雅黑" w:hAnsi="微软雅黑"/>
        </w:rPr>
        <w:t>减值：</w:t>
      </w:r>
      <w:r>
        <w:rPr>
          <w:rFonts w:ascii="微软雅黑" w:eastAsia="微软雅黑" w:hAnsi="微软雅黑" w:hint="eastAsia"/>
        </w:rPr>
        <w:t>R</w:t>
      </w:r>
      <w:r>
        <w:rPr>
          <w:rFonts w:ascii="微软雅黑" w:eastAsia="微软雅黑" w:hAnsi="微软雅黑"/>
        </w:rPr>
        <w:t>ecord the impairment</w:t>
      </w:r>
    </w:p>
    <w:p w:rsidR="00740269" w:rsidRPr="00740269" w:rsidRDefault="00740269" w:rsidP="002B2B5A">
      <w:pPr>
        <w:spacing w:line="360" w:lineRule="exact"/>
        <w:rPr>
          <w:rFonts w:ascii="微软雅黑" w:eastAsia="微软雅黑" w:hAnsi="微软雅黑"/>
          <w:color w:val="002060"/>
        </w:rPr>
      </w:pPr>
      <w:r w:rsidRPr="00740269">
        <w:rPr>
          <w:rFonts w:ascii="微软雅黑" w:eastAsia="微软雅黑" w:hAnsi="微软雅黑" w:hint="eastAsia"/>
          <w:color w:val="002060"/>
        </w:rPr>
        <w:t>故</w:t>
      </w:r>
      <w:r w:rsidRPr="00740269">
        <w:rPr>
          <w:rFonts w:ascii="微软雅黑" w:eastAsia="微软雅黑" w:hAnsi="微软雅黑"/>
          <w:color w:val="002060"/>
        </w:rPr>
        <w:t>我们选择使用历史成本这种</w:t>
      </w:r>
      <w:r w:rsidRPr="00740269">
        <w:rPr>
          <w:rFonts w:ascii="微软雅黑" w:eastAsia="微软雅黑" w:hAnsi="微软雅黑" w:hint="eastAsia"/>
          <w:color w:val="002060"/>
        </w:rPr>
        <w:t>计价</w:t>
      </w:r>
      <w:r w:rsidRPr="00740269">
        <w:rPr>
          <w:rFonts w:ascii="微软雅黑" w:eastAsia="微软雅黑" w:hAnsi="微软雅黑"/>
          <w:color w:val="002060"/>
        </w:rPr>
        <w:t>体系，在历史成本基础上扣除资产的减值</w:t>
      </w:r>
    </w:p>
    <w:p w:rsidR="00740269" w:rsidRDefault="00740269" w:rsidP="002B2B5A">
      <w:pPr>
        <w:spacing w:line="360" w:lineRule="exact"/>
        <w:rPr>
          <w:rFonts w:ascii="微软雅黑" w:eastAsia="微软雅黑" w:hAnsi="微软雅黑"/>
        </w:rPr>
      </w:pPr>
      <w:r>
        <w:rPr>
          <w:rFonts w:ascii="微软雅黑" w:eastAsia="微软雅黑" w:hAnsi="微软雅黑"/>
        </w:rPr>
        <w:t>（</w:t>
      </w:r>
      <w:r>
        <w:rPr>
          <w:rFonts w:ascii="微软雅黑" w:eastAsia="微软雅黑" w:hAnsi="微软雅黑" w:hint="eastAsia"/>
        </w:rPr>
        <w:t>T</w:t>
      </w:r>
      <w:r>
        <w:rPr>
          <w:rFonts w:ascii="微软雅黑" w:eastAsia="微软雅黑" w:hAnsi="微软雅黑"/>
        </w:rPr>
        <w:t>he value of assets after impairment on a historical cost basis）</w:t>
      </w:r>
    </w:p>
    <w:p w:rsidR="00740269" w:rsidRDefault="00740269" w:rsidP="002B2B5A">
      <w:pPr>
        <w:spacing w:line="360" w:lineRule="exact"/>
        <w:rPr>
          <w:rFonts w:ascii="微软雅黑" w:eastAsia="微软雅黑" w:hAnsi="微软雅黑"/>
        </w:rPr>
      </w:pPr>
      <w:r>
        <w:rPr>
          <w:rFonts w:ascii="微软雅黑" w:eastAsia="微软雅黑" w:hAnsi="微软雅黑" w:hint="eastAsia"/>
        </w:rPr>
        <w:t>T</w:t>
      </w:r>
      <w:r>
        <w:rPr>
          <w:rFonts w:ascii="微软雅黑" w:eastAsia="微软雅黑" w:hAnsi="微软雅黑"/>
        </w:rPr>
        <w:t>ips：实际上，历史成本是退而求其次的选择，当前market Price更能体现其真实的价值，只是难以找到客观的标准</w:t>
      </w:r>
    </w:p>
    <w:p w:rsidR="00740269" w:rsidRDefault="00740269" w:rsidP="002B2B5A">
      <w:pPr>
        <w:spacing w:line="360" w:lineRule="exact"/>
        <w:rPr>
          <w:rFonts w:ascii="微软雅黑" w:eastAsia="微软雅黑" w:hAnsi="微软雅黑"/>
        </w:rPr>
      </w:pPr>
    </w:p>
    <w:p w:rsidR="00740269" w:rsidRPr="00AB275F" w:rsidRDefault="00740269" w:rsidP="002B2B5A">
      <w:pPr>
        <w:spacing w:line="360" w:lineRule="exact"/>
        <w:rPr>
          <w:rFonts w:ascii="微软雅黑" w:eastAsia="微软雅黑" w:hAnsi="微软雅黑"/>
          <w:b/>
          <w:color w:val="2F5496" w:themeColor="accent5" w:themeShade="BF"/>
        </w:rPr>
      </w:pPr>
      <w:r w:rsidRPr="00AB275F">
        <w:rPr>
          <w:rFonts w:ascii="微软雅黑" w:eastAsia="微软雅黑" w:hAnsi="微软雅黑"/>
          <w:b/>
          <w:color w:val="2F5496" w:themeColor="accent5" w:themeShade="BF"/>
        </w:rPr>
        <w:t>2. What kind of assets has a relatively objective price？</w:t>
      </w:r>
      <w:r w:rsidRPr="00AB275F">
        <w:rPr>
          <w:rFonts w:ascii="微软雅黑" w:eastAsia="微软雅黑" w:hAnsi="微软雅黑" w:hint="eastAsia"/>
          <w:b/>
          <w:color w:val="2F5496" w:themeColor="accent5" w:themeShade="BF"/>
        </w:rPr>
        <w:t>哪种</w:t>
      </w:r>
      <w:r w:rsidRPr="00AB275F">
        <w:rPr>
          <w:rFonts w:ascii="微软雅黑" w:eastAsia="微软雅黑" w:hAnsi="微软雅黑"/>
          <w:b/>
          <w:color w:val="2F5496" w:themeColor="accent5" w:themeShade="BF"/>
        </w:rPr>
        <w:t>资产当前市场价格特别客观</w:t>
      </w:r>
    </w:p>
    <w:p w:rsidR="00740269" w:rsidRDefault="00740269" w:rsidP="002B2B5A">
      <w:pPr>
        <w:spacing w:line="360" w:lineRule="exact"/>
        <w:rPr>
          <w:rFonts w:ascii="微软雅黑" w:eastAsia="微软雅黑" w:hAnsi="微软雅黑"/>
        </w:rPr>
      </w:pPr>
      <w:r>
        <w:rPr>
          <w:rFonts w:ascii="微软雅黑" w:eastAsia="微软雅黑" w:hAnsi="微软雅黑" w:hint="eastAsia"/>
        </w:rPr>
        <w:t>e</w:t>
      </w:r>
      <w:r>
        <w:rPr>
          <w:rFonts w:ascii="微软雅黑" w:eastAsia="微软雅黑" w:hAnsi="微软雅黑"/>
        </w:rPr>
        <w:t xml:space="preserve">.g. </w:t>
      </w:r>
      <w:r>
        <w:rPr>
          <w:rFonts w:ascii="微软雅黑" w:eastAsia="微软雅黑" w:hAnsi="微软雅黑" w:hint="eastAsia"/>
        </w:rPr>
        <w:t>上市</w:t>
      </w:r>
      <w:r>
        <w:rPr>
          <w:rFonts w:ascii="微软雅黑" w:eastAsia="微软雅黑" w:hAnsi="微软雅黑"/>
        </w:rPr>
        <w:t>公司的股票</w:t>
      </w:r>
    </w:p>
    <w:p w:rsidR="00740269" w:rsidRDefault="00740269" w:rsidP="002B2B5A">
      <w:pPr>
        <w:spacing w:line="360" w:lineRule="exact"/>
        <w:rPr>
          <w:rFonts w:ascii="微软雅黑" w:eastAsia="微软雅黑" w:hAnsi="微软雅黑"/>
        </w:rPr>
      </w:pPr>
      <w:r>
        <w:rPr>
          <w:rFonts w:ascii="微软雅黑" w:eastAsia="微软雅黑" w:hAnsi="微软雅黑" w:hint="eastAsia"/>
        </w:rPr>
        <w:t>有一类</w:t>
      </w:r>
      <w:r>
        <w:rPr>
          <w:rFonts w:ascii="微软雅黑" w:eastAsia="微软雅黑" w:hAnsi="微软雅黑"/>
        </w:rPr>
        <w:t>资产有</w:t>
      </w:r>
      <w:r>
        <w:rPr>
          <w:rFonts w:ascii="微软雅黑" w:eastAsia="微软雅黑" w:hAnsi="微软雅黑" w:hint="eastAsia"/>
        </w:rPr>
        <w:t>相似</w:t>
      </w:r>
      <w:r>
        <w:rPr>
          <w:rFonts w:ascii="微软雅黑" w:eastAsia="微软雅黑" w:hAnsi="微软雅黑"/>
        </w:rPr>
        <w:t>的特性</w:t>
      </w:r>
      <w:r>
        <w:rPr>
          <w:rFonts w:ascii="微软雅黑" w:eastAsia="微软雅黑" w:hAnsi="微软雅黑" w:hint="eastAsia"/>
        </w:rPr>
        <w:t>，</w:t>
      </w:r>
      <w:r>
        <w:rPr>
          <w:rFonts w:ascii="微软雅黑" w:eastAsia="微软雅黑" w:hAnsi="微软雅黑"/>
        </w:rPr>
        <w:t>即为金融资产</w:t>
      </w:r>
      <w:r>
        <w:rPr>
          <w:rFonts w:ascii="微软雅黑" w:eastAsia="微软雅黑" w:hAnsi="微软雅黑" w:hint="eastAsia"/>
        </w:rPr>
        <w:t>F</w:t>
      </w:r>
      <w:r>
        <w:rPr>
          <w:rFonts w:ascii="微软雅黑" w:eastAsia="微软雅黑" w:hAnsi="微软雅黑"/>
        </w:rPr>
        <w:t>inancial Asset</w:t>
      </w:r>
    </w:p>
    <w:p w:rsidR="00740269" w:rsidRDefault="00740269" w:rsidP="002B2B5A">
      <w:pPr>
        <w:spacing w:line="360" w:lineRule="exact"/>
        <w:rPr>
          <w:rFonts w:ascii="微软雅黑" w:eastAsia="微软雅黑" w:hAnsi="微软雅黑"/>
        </w:rPr>
      </w:pPr>
      <w:r>
        <w:rPr>
          <w:rFonts w:ascii="微软雅黑" w:eastAsia="微软雅黑" w:hAnsi="微软雅黑"/>
        </w:rPr>
        <w:t xml:space="preserve">* </w:t>
      </w:r>
      <w:r>
        <w:rPr>
          <w:rFonts w:ascii="微软雅黑" w:eastAsia="微软雅黑" w:hAnsi="微软雅黑" w:hint="eastAsia"/>
        </w:rPr>
        <w:t>所有</w:t>
      </w:r>
      <w:r>
        <w:rPr>
          <w:rFonts w:ascii="微软雅黑" w:eastAsia="微软雅黑" w:hAnsi="微软雅黑"/>
        </w:rPr>
        <w:t>的</w:t>
      </w:r>
      <w:r>
        <w:rPr>
          <w:rFonts w:ascii="微软雅黑" w:eastAsia="微软雅黑" w:hAnsi="微软雅黑" w:hint="eastAsia"/>
        </w:rPr>
        <w:t>F</w:t>
      </w:r>
      <w:r>
        <w:rPr>
          <w:rFonts w:ascii="微软雅黑" w:eastAsia="微软雅黑" w:hAnsi="微软雅黑"/>
        </w:rPr>
        <w:t>inancial Asset都有一个非常</w:t>
      </w:r>
      <w:r w:rsidR="00AB275F">
        <w:rPr>
          <w:rFonts w:ascii="微软雅黑" w:eastAsia="微软雅黑" w:hAnsi="微软雅黑" w:hint="eastAsia"/>
        </w:rPr>
        <w:t>活跃</w:t>
      </w:r>
      <w:r w:rsidR="00AB275F">
        <w:rPr>
          <w:rFonts w:ascii="微软雅黑" w:eastAsia="微软雅黑" w:hAnsi="微软雅黑"/>
        </w:rPr>
        <w:t>的市场，所以他们的市场价值非常容易达到共识</w:t>
      </w:r>
    </w:p>
    <w:p w:rsidR="00AB275F" w:rsidRDefault="00AB275F" w:rsidP="002B2B5A">
      <w:pPr>
        <w:spacing w:line="360" w:lineRule="exact"/>
        <w:rPr>
          <w:rFonts w:ascii="微软雅黑" w:eastAsia="微软雅黑" w:hAnsi="微软雅黑"/>
        </w:rPr>
      </w:pPr>
      <w:r>
        <w:rPr>
          <w:rFonts w:ascii="微软雅黑" w:eastAsia="微软雅黑" w:hAnsi="微软雅黑" w:hint="eastAsia"/>
        </w:rPr>
        <w:t>所以</w:t>
      </w:r>
      <w:r>
        <w:rPr>
          <w:rFonts w:ascii="微软雅黑" w:eastAsia="微软雅黑" w:hAnsi="微软雅黑"/>
        </w:rPr>
        <w:t>对于</w:t>
      </w:r>
      <w:r>
        <w:rPr>
          <w:rFonts w:ascii="微软雅黑" w:eastAsia="微软雅黑" w:hAnsi="微软雅黑" w:hint="eastAsia"/>
        </w:rPr>
        <w:t>F</w:t>
      </w:r>
      <w:r>
        <w:rPr>
          <w:rFonts w:ascii="微软雅黑" w:eastAsia="微软雅黑" w:hAnsi="微软雅黑"/>
        </w:rPr>
        <w:t>inancial asset不适用historical cost，而用market price，再</w:t>
      </w:r>
      <w:r>
        <w:rPr>
          <w:rFonts w:ascii="微软雅黑" w:eastAsia="微软雅黑" w:hAnsi="微软雅黑" w:hint="eastAsia"/>
        </w:rPr>
        <w:t>术语</w:t>
      </w:r>
      <w:r>
        <w:rPr>
          <w:rFonts w:ascii="微软雅黑" w:eastAsia="微软雅黑" w:hAnsi="微软雅黑"/>
        </w:rPr>
        <w:t>中</w:t>
      </w:r>
      <w:r>
        <w:rPr>
          <w:rFonts w:ascii="微软雅黑" w:eastAsia="微软雅黑" w:hAnsi="微软雅黑" w:hint="eastAsia"/>
        </w:rPr>
        <w:t>称为</w:t>
      </w:r>
      <w:r>
        <w:rPr>
          <w:rFonts w:ascii="微软雅黑" w:eastAsia="微软雅黑" w:hAnsi="微软雅黑"/>
        </w:rPr>
        <w:t>：公允价值</w:t>
      </w:r>
      <w:r>
        <w:rPr>
          <w:rFonts w:ascii="微软雅黑" w:eastAsia="微软雅黑" w:hAnsi="微软雅黑" w:hint="eastAsia"/>
        </w:rPr>
        <w:t xml:space="preserve"> F</w:t>
      </w:r>
      <w:r>
        <w:rPr>
          <w:rFonts w:ascii="微软雅黑" w:eastAsia="微软雅黑" w:hAnsi="微软雅黑"/>
        </w:rPr>
        <w:t>air value</w:t>
      </w:r>
    </w:p>
    <w:p w:rsidR="00AB275F" w:rsidRDefault="00AB275F" w:rsidP="002B2B5A">
      <w:pPr>
        <w:spacing w:line="360" w:lineRule="exact"/>
        <w:rPr>
          <w:rFonts w:ascii="微软雅黑" w:eastAsia="微软雅黑" w:hAnsi="微软雅黑"/>
        </w:rPr>
      </w:pPr>
      <w:r>
        <w:rPr>
          <w:rFonts w:ascii="微软雅黑" w:eastAsia="微软雅黑" w:hAnsi="微软雅黑"/>
        </w:rPr>
        <w:t xml:space="preserve">* </w:t>
      </w:r>
      <w:r>
        <w:rPr>
          <w:rFonts w:ascii="微软雅黑" w:eastAsia="微软雅黑" w:hAnsi="微软雅黑" w:hint="eastAsia"/>
        </w:rPr>
        <w:t>还有</w:t>
      </w:r>
      <w:r>
        <w:rPr>
          <w:rFonts w:ascii="微软雅黑" w:eastAsia="微软雅黑" w:hAnsi="微软雅黑"/>
        </w:rPr>
        <w:t>一种资产有上述特性：</w:t>
      </w:r>
      <w:r>
        <w:rPr>
          <w:rFonts w:ascii="微软雅黑" w:eastAsia="微软雅黑" w:hAnsi="微软雅黑" w:hint="eastAsia"/>
        </w:rPr>
        <w:t xml:space="preserve">房地产 </w:t>
      </w:r>
      <w:r>
        <w:rPr>
          <w:rFonts w:ascii="微软雅黑" w:eastAsia="微软雅黑" w:hAnsi="微软雅黑"/>
        </w:rPr>
        <w:t>Real Estate</w:t>
      </w:r>
    </w:p>
    <w:p w:rsidR="00AB275F" w:rsidRDefault="00AB275F" w:rsidP="002B2B5A">
      <w:pPr>
        <w:spacing w:line="360" w:lineRule="exact"/>
        <w:rPr>
          <w:rFonts w:ascii="微软雅黑" w:eastAsia="微软雅黑" w:hAnsi="微软雅黑"/>
        </w:rPr>
      </w:pPr>
      <w:r>
        <w:rPr>
          <w:rFonts w:ascii="微软雅黑" w:eastAsia="微软雅黑" w:hAnsi="微软雅黑" w:hint="eastAsia"/>
        </w:rPr>
        <w:t>房地产</w:t>
      </w:r>
      <w:r>
        <w:rPr>
          <w:rFonts w:ascii="微软雅黑" w:eastAsia="微软雅黑" w:hAnsi="微软雅黑"/>
        </w:rPr>
        <w:t>的交易也比较活跃，但并不是所有房地产都使用</w:t>
      </w:r>
      <w:r>
        <w:rPr>
          <w:rFonts w:ascii="微软雅黑" w:eastAsia="微软雅黑" w:hAnsi="微软雅黑" w:hint="eastAsia"/>
        </w:rPr>
        <w:t>F</w:t>
      </w:r>
      <w:r>
        <w:rPr>
          <w:rFonts w:ascii="微软雅黑" w:eastAsia="微软雅黑" w:hAnsi="微软雅黑"/>
        </w:rPr>
        <w:t>air Value/Market Price</w:t>
      </w:r>
    </w:p>
    <w:p w:rsidR="00AB275F" w:rsidRDefault="00AB275F" w:rsidP="002B2B5A">
      <w:pPr>
        <w:spacing w:line="360" w:lineRule="exact"/>
        <w:rPr>
          <w:rFonts w:ascii="微软雅黑" w:eastAsia="微软雅黑" w:hAnsi="微软雅黑"/>
        </w:rPr>
      </w:pPr>
      <w:r>
        <w:rPr>
          <w:rFonts w:ascii="微软雅黑" w:eastAsia="微软雅黑" w:hAnsi="微软雅黑" w:hint="eastAsia"/>
        </w:rPr>
        <w:t>反</w:t>
      </w:r>
      <w:r>
        <w:rPr>
          <w:rFonts w:ascii="微软雅黑" w:eastAsia="微软雅黑" w:hAnsi="微软雅黑"/>
        </w:rPr>
        <w:t>投资性房地产</w:t>
      </w:r>
      <w:r>
        <w:rPr>
          <w:rFonts w:ascii="微软雅黑" w:eastAsia="微软雅黑" w:hAnsi="微软雅黑" w:hint="eastAsia"/>
        </w:rPr>
        <w:t xml:space="preserve"> </w:t>
      </w:r>
      <w:r>
        <w:rPr>
          <w:rFonts w:ascii="微软雅黑" w:eastAsia="微软雅黑" w:hAnsi="微软雅黑"/>
        </w:rPr>
        <w:t>R</w:t>
      </w:r>
      <w:r>
        <w:rPr>
          <w:rFonts w:ascii="微软雅黑" w:eastAsia="微软雅黑" w:hAnsi="微软雅黑" w:hint="eastAsia"/>
        </w:rPr>
        <w:t>eal</w:t>
      </w:r>
      <w:r>
        <w:rPr>
          <w:rFonts w:ascii="微软雅黑" w:eastAsia="微软雅黑" w:hAnsi="微软雅黑"/>
        </w:rPr>
        <w:t xml:space="preserve"> Estate for Investment/Investment property（买这个房地产为了出租或出售的目的，不是自己用的，租给别人用/</w:t>
      </w:r>
      <w:r>
        <w:rPr>
          <w:rFonts w:ascii="微软雅黑" w:eastAsia="微软雅黑" w:hAnsi="微软雅黑" w:hint="eastAsia"/>
        </w:rPr>
        <w:t>自己</w:t>
      </w:r>
      <w:r>
        <w:rPr>
          <w:rFonts w:ascii="微软雅黑" w:eastAsia="微软雅黑" w:hAnsi="微软雅黑"/>
        </w:rPr>
        <w:t>的</w:t>
      </w:r>
      <w:r>
        <w:rPr>
          <w:rFonts w:ascii="微软雅黑" w:eastAsia="微软雅黑" w:hAnsi="微软雅黑" w:hint="eastAsia"/>
        </w:rPr>
        <w:t>厂房</w:t>
      </w:r>
      <w:r>
        <w:rPr>
          <w:rFonts w:ascii="微软雅黑" w:eastAsia="微软雅黑" w:hAnsi="微软雅黑"/>
        </w:rPr>
        <w:t>、办公楼都不是</w:t>
      </w:r>
      <w:r>
        <w:rPr>
          <w:rFonts w:ascii="微软雅黑" w:eastAsia="微软雅黑" w:hAnsi="微软雅黑" w:hint="eastAsia"/>
        </w:rPr>
        <w:t>/随时</w:t>
      </w:r>
      <w:r>
        <w:rPr>
          <w:rFonts w:ascii="微软雅黑" w:eastAsia="微软雅黑" w:hAnsi="微软雅黑"/>
        </w:rPr>
        <w:t>可能卖掉的</w:t>
      </w:r>
      <w:r>
        <w:rPr>
          <w:rFonts w:ascii="微软雅黑" w:eastAsia="微软雅黑" w:hAnsi="微软雅黑" w:hint="eastAsia"/>
        </w:rPr>
        <w:t>R</w:t>
      </w:r>
      <w:r>
        <w:rPr>
          <w:rFonts w:ascii="微软雅黑" w:eastAsia="微软雅黑" w:hAnsi="微软雅黑"/>
        </w:rPr>
        <w:t>eal Estate）</w:t>
      </w:r>
    </w:p>
    <w:p w:rsidR="00AB275F" w:rsidRDefault="00AB275F" w:rsidP="002B2B5A">
      <w:pPr>
        <w:spacing w:line="360" w:lineRule="exact"/>
        <w:rPr>
          <w:rFonts w:ascii="微软雅黑" w:eastAsia="微软雅黑" w:hAnsi="微软雅黑"/>
        </w:rPr>
      </w:pPr>
      <w:r>
        <w:rPr>
          <w:rFonts w:ascii="微软雅黑" w:eastAsia="微软雅黑" w:hAnsi="微软雅黑"/>
        </w:rPr>
        <w:t xml:space="preserve">* </w:t>
      </w:r>
      <w:r>
        <w:rPr>
          <w:rFonts w:ascii="微软雅黑" w:eastAsia="微软雅黑" w:hAnsi="微软雅黑" w:hint="eastAsia"/>
        </w:rPr>
        <w:t>以上</w:t>
      </w:r>
      <w:r>
        <w:rPr>
          <w:rFonts w:ascii="微软雅黑" w:eastAsia="微软雅黑" w:hAnsi="微软雅黑"/>
        </w:rPr>
        <w:t>仅适用于中国大陆（虽</w:t>
      </w:r>
      <w:r>
        <w:rPr>
          <w:rFonts w:ascii="微软雅黑" w:eastAsia="微软雅黑" w:hAnsi="微软雅黑" w:hint="eastAsia"/>
        </w:rPr>
        <w:t>中国</w:t>
      </w:r>
      <w:r>
        <w:rPr>
          <w:rFonts w:ascii="微软雅黑" w:eastAsia="微软雅黑" w:hAnsi="微软雅黑"/>
        </w:rPr>
        <w:t>现在使用国际会计准则</w:t>
      </w:r>
      <w:r>
        <w:rPr>
          <w:rFonts w:ascii="微软雅黑" w:eastAsia="微软雅黑" w:hAnsi="微软雅黑" w:hint="eastAsia"/>
        </w:rPr>
        <w:t>IFRS I</w:t>
      </w:r>
      <w:r>
        <w:rPr>
          <w:rFonts w:ascii="微软雅黑" w:eastAsia="微软雅黑" w:hAnsi="微软雅黑"/>
        </w:rPr>
        <w:t>nternational Financial Reporting Standard（美国并不</w:t>
      </w:r>
      <w:r>
        <w:rPr>
          <w:rFonts w:ascii="微软雅黑" w:eastAsia="微软雅黑" w:hAnsi="微软雅黑" w:hint="eastAsia"/>
        </w:rPr>
        <w:t>使用这个</w:t>
      </w:r>
      <w:r>
        <w:rPr>
          <w:rFonts w:ascii="微软雅黑" w:eastAsia="微软雅黑" w:hAnsi="微软雅黑"/>
        </w:rPr>
        <w:t>）</w:t>
      </w:r>
    </w:p>
    <w:p w:rsidR="00AB275F" w:rsidRDefault="00AB275F" w:rsidP="002B2B5A">
      <w:pPr>
        <w:spacing w:line="360" w:lineRule="exact"/>
        <w:rPr>
          <w:rFonts w:ascii="微软雅黑" w:eastAsia="微软雅黑" w:hAnsi="微软雅黑"/>
        </w:rPr>
      </w:pPr>
    </w:p>
    <w:p w:rsidR="00AB275F" w:rsidRPr="00AB275F" w:rsidRDefault="00AB275F" w:rsidP="002B2B5A">
      <w:pPr>
        <w:spacing w:line="360" w:lineRule="exact"/>
        <w:rPr>
          <w:rFonts w:ascii="微软雅黑" w:eastAsia="微软雅黑" w:hAnsi="微软雅黑"/>
          <w:b/>
          <w:color w:val="2F5496" w:themeColor="accent5" w:themeShade="BF"/>
        </w:rPr>
      </w:pPr>
      <w:r w:rsidRPr="00AB275F">
        <w:rPr>
          <w:rFonts w:ascii="微软雅黑" w:eastAsia="微软雅黑" w:hAnsi="微软雅黑" w:hint="eastAsia"/>
          <w:b/>
          <w:color w:val="2F5496" w:themeColor="accent5" w:themeShade="BF"/>
        </w:rPr>
        <w:t>3. 历史</w:t>
      </w:r>
      <w:r w:rsidRPr="00AB275F">
        <w:rPr>
          <w:rFonts w:ascii="微软雅黑" w:eastAsia="微软雅黑" w:hAnsi="微软雅黑"/>
          <w:b/>
          <w:color w:val="2F5496" w:themeColor="accent5" w:themeShade="BF"/>
        </w:rPr>
        <w:t>成本：</w:t>
      </w:r>
    </w:p>
    <w:p w:rsidR="00AB275F" w:rsidRDefault="00AB275F" w:rsidP="002B2B5A">
      <w:pPr>
        <w:spacing w:line="360" w:lineRule="exact"/>
        <w:rPr>
          <w:rFonts w:ascii="微软雅黑" w:eastAsia="微软雅黑" w:hAnsi="微软雅黑"/>
        </w:rPr>
      </w:pPr>
      <w:r>
        <w:rPr>
          <w:rFonts w:ascii="微软雅黑" w:eastAsia="微软雅黑" w:hAnsi="微软雅黑"/>
        </w:rPr>
        <w:t>在历史成本的原则之下，只要这个资产不出售</w:t>
      </w:r>
      <w:r>
        <w:rPr>
          <w:rFonts w:ascii="微软雅黑" w:eastAsia="微软雅黑" w:hAnsi="微软雅黑" w:hint="eastAsia"/>
        </w:rPr>
        <w:t>，</w:t>
      </w:r>
      <w:r>
        <w:rPr>
          <w:rFonts w:ascii="微软雅黑" w:eastAsia="微软雅黑" w:hAnsi="微软雅黑"/>
        </w:rPr>
        <w:t>它在我们报表上的价值就永远是它</w:t>
      </w:r>
      <w:r>
        <w:rPr>
          <w:rFonts w:ascii="微软雅黑" w:eastAsia="微软雅黑" w:hAnsi="微软雅黑" w:hint="eastAsia"/>
        </w:rPr>
        <w:t>当时</w:t>
      </w:r>
      <w:r>
        <w:rPr>
          <w:rFonts w:ascii="微软雅黑" w:eastAsia="微软雅黑" w:hAnsi="微软雅黑"/>
        </w:rPr>
        <w:t>购买的价格</w:t>
      </w:r>
      <w:r>
        <w:rPr>
          <w:rFonts w:ascii="微软雅黑" w:eastAsia="微软雅黑" w:hAnsi="微软雅黑" w:hint="eastAsia"/>
        </w:rPr>
        <w:t>计提</w:t>
      </w:r>
      <w:r>
        <w:rPr>
          <w:rFonts w:ascii="微软雅黑" w:eastAsia="微软雅黑" w:hAnsi="微软雅黑"/>
        </w:rPr>
        <w:t>减值</w:t>
      </w:r>
      <w:r>
        <w:rPr>
          <w:rFonts w:ascii="微软雅黑" w:eastAsia="微软雅黑" w:hAnsi="微软雅黑" w:hint="eastAsia"/>
        </w:rPr>
        <w:t xml:space="preserve"> U</w:t>
      </w:r>
      <w:r>
        <w:rPr>
          <w:rFonts w:ascii="微软雅黑" w:eastAsia="微软雅黑" w:hAnsi="微软雅黑"/>
        </w:rPr>
        <w:t>nder the principle of historical cost, if an asset is not sold, it will always be recorded as the purchase price.</w:t>
      </w:r>
    </w:p>
    <w:p w:rsidR="00AB275F" w:rsidRDefault="00AB275F" w:rsidP="002B2B5A">
      <w:pPr>
        <w:spacing w:line="360" w:lineRule="exact"/>
        <w:rPr>
          <w:rFonts w:ascii="微软雅黑" w:eastAsia="微软雅黑" w:hAnsi="微软雅黑"/>
        </w:rPr>
      </w:pPr>
      <w:r>
        <w:rPr>
          <w:rFonts w:ascii="微软雅黑" w:eastAsia="微软雅黑" w:hAnsi="微软雅黑"/>
        </w:rPr>
        <w:t xml:space="preserve">* </w:t>
      </w:r>
      <w:r>
        <w:rPr>
          <w:rFonts w:ascii="微软雅黑" w:eastAsia="微软雅黑" w:hAnsi="微软雅黑" w:hint="eastAsia"/>
        </w:rPr>
        <w:t>只能</w:t>
      </w:r>
      <w:r>
        <w:rPr>
          <w:rFonts w:ascii="微软雅黑" w:eastAsia="微软雅黑" w:hAnsi="微软雅黑"/>
        </w:rPr>
        <w:t>计提减值，而让资产的价值减少，却不能增加</w:t>
      </w:r>
    </w:p>
    <w:p w:rsidR="00AB275F" w:rsidRDefault="00AB275F" w:rsidP="002B2B5A">
      <w:pPr>
        <w:spacing w:line="360" w:lineRule="exact"/>
        <w:rPr>
          <w:rFonts w:ascii="微软雅黑" w:eastAsia="微软雅黑" w:hAnsi="微软雅黑"/>
        </w:rPr>
      </w:pPr>
      <w:r>
        <w:rPr>
          <w:rFonts w:ascii="微软雅黑" w:eastAsia="微软雅黑" w:hAnsi="微软雅黑"/>
        </w:rPr>
        <w:t xml:space="preserve">* </w:t>
      </w:r>
      <w:r>
        <w:rPr>
          <w:rFonts w:ascii="微软雅黑" w:eastAsia="微软雅黑" w:hAnsi="微软雅黑" w:hint="eastAsia"/>
        </w:rPr>
        <w:t>在</w:t>
      </w:r>
      <w:r>
        <w:rPr>
          <w:rFonts w:ascii="微软雅黑" w:eastAsia="微软雅黑" w:hAnsi="微软雅黑"/>
        </w:rPr>
        <w:t>历史成本原则下，</w:t>
      </w:r>
      <w:r>
        <w:rPr>
          <w:rFonts w:ascii="微软雅黑" w:eastAsia="微软雅黑" w:hAnsi="微软雅黑" w:hint="eastAsia"/>
        </w:rPr>
        <w:t>增加</w:t>
      </w:r>
      <w:r>
        <w:rPr>
          <w:rFonts w:ascii="微软雅黑" w:eastAsia="微软雅黑" w:hAnsi="微软雅黑"/>
        </w:rPr>
        <w:t>资产价值的唯一途径：重新发生一个新</w:t>
      </w:r>
      <w:r>
        <w:rPr>
          <w:rFonts w:ascii="微软雅黑" w:eastAsia="微软雅黑" w:hAnsi="微软雅黑" w:hint="eastAsia"/>
        </w:rPr>
        <w:t>交易</w:t>
      </w:r>
      <w:r>
        <w:rPr>
          <w:rFonts w:ascii="微软雅黑" w:eastAsia="微软雅黑" w:hAnsi="微软雅黑"/>
        </w:rPr>
        <w:t>（</w:t>
      </w:r>
      <w:r>
        <w:rPr>
          <w:rFonts w:ascii="微软雅黑" w:eastAsia="微软雅黑" w:hAnsi="微软雅黑" w:hint="eastAsia"/>
        </w:rPr>
        <w:t>解释</w:t>
      </w:r>
      <w:r>
        <w:rPr>
          <w:rFonts w:ascii="微软雅黑" w:eastAsia="微软雅黑" w:hAnsi="微软雅黑"/>
        </w:rPr>
        <w:t>为什么有企业卖出一个asset一星期后购回）</w:t>
      </w:r>
    </w:p>
    <w:p w:rsidR="00AB275F" w:rsidRDefault="00AB275F" w:rsidP="002B2B5A">
      <w:pPr>
        <w:spacing w:line="360" w:lineRule="exact"/>
        <w:rPr>
          <w:rFonts w:ascii="微软雅黑" w:eastAsia="微软雅黑" w:hAnsi="微软雅黑"/>
        </w:rPr>
      </w:pPr>
    </w:p>
    <w:p w:rsidR="00E26CA6" w:rsidRPr="00277B80" w:rsidRDefault="00E26CA6" w:rsidP="00E26CA6">
      <w:pPr>
        <w:spacing w:line="360" w:lineRule="exact"/>
        <w:rPr>
          <w:rFonts w:ascii="微软雅黑" w:eastAsia="微软雅黑" w:hAnsi="微软雅黑"/>
          <w:b/>
          <w:color w:val="767171" w:themeColor="background2" w:themeShade="80"/>
          <w:sz w:val="32"/>
          <w:u w:val="single"/>
        </w:rPr>
      </w:pPr>
      <w:r w:rsidRPr="00277B80">
        <w:rPr>
          <w:rFonts w:ascii="微软雅黑" w:eastAsia="微软雅黑" w:hAnsi="微软雅黑" w:hint="eastAsia"/>
          <w:b/>
          <w:color w:val="767171" w:themeColor="background2" w:themeShade="80"/>
          <w:sz w:val="32"/>
          <w:u w:val="single"/>
        </w:rPr>
        <w:t>附录</w:t>
      </w:r>
      <w:r w:rsidRPr="00277B80">
        <w:rPr>
          <w:rFonts w:ascii="微软雅黑" w:eastAsia="微软雅黑" w:hAnsi="微软雅黑"/>
          <w:b/>
          <w:color w:val="767171" w:themeColor="background2" w:themeShade="80"/>
          <w:sz w:val="32"/>
          <w:u w:val="single"/>
        </w:rPr>
        <w:t>：本章节名词列表</w:t>
      </w:r>
    </w:p>
    <w:p w:rsidR="00E26CA6" w:rsidRPr="00E26CA6" w:rsidRDefault="00E26CA6" w:rsidP="00E26CA6">
      <w:pPr>
        <w:spacing w:line="360" w:lineRule="exact"/>
        <w:rPr>
          <w:rFonts w:ascii="微软雅黑" w:eastAsia="微软雅黑" w:hAnsi="微软雅黑"/>
        </w:rPr>
      </w:pPr>
      <w:r w:rsidRPr="00E26CA6">
        <w:rPr>
          <w:rFonts w:ascii="微软雅黑" w:eastAsia="微软雅黑" w:hAnsi="微软雅黑"/>
          <w:b/>
          <w:bCs/>
        </w:rPr>
        <w:lastRenderedPageBreak/>
        <w:t>Current Assets流动资产：</w:t>
      </w:r>
      <w:r w:rsidRPr="00E26CA6">
        <w:rPr>
          <w:rFonts w:ascii="微软雅黑" w:eastAsia="微软雅黑" w:hAnsi="微软雅黑"/>
        </w:rPr>
        <w:t>是指企业可以在一年或者超过一年的一个营业周期内变现或者运用的资产。</w:t>
      </w:r>
    </w:p>
    <w:p w:rsidR="00E26CA6" w:rsidRPr="00E26CA6" w:rsidRDefault="00E26CA6" w:rsidP="00E26CA6">
      <w:pPr>
        <w:spacing w:line="360" w:lineRule="exact"/>
        <w:rPr>
          <w:rFonts w:ascii="微软雅黑" w:eastAsia="微软雅黑" w:hAnsi="微软雅黑"/>
        </w:rPr>
      </w:pPr>
      <w:r w:rsidRPr="00E26CA6">
        <w:rPr>
          <w:rFonts w:ascii="微软雅黑" w:eastAsia="微软雅黑" w:hAnsi="微软雅黑"/>
          <w:b/>
          <w:bCs/>
        </w:rPr>
        <w:t>Cash货币资金：</w:t>
      </w:r>
      <w:r w:rsidRPr="00E26CA6">
        <w:rPr>
          <w:rFonts w:ascii="微软雅黑" w:eastAsia="微软雅黑" w:hAnsi="微软雅黑"/>
        </w:rPr>
        <w:t>包括库存现金、银行存款和其他货币资金三个总账账户的期末余额，具有专门用途的货币资金不包括在内。</w:t>
      </w:r>
    </w:p>
    <w:p w:rsidR="00E26CA6" w:rsidRPr="00E26CA6" w:rsidRDefault="00E26CA6" w:rsidP="00E26CA6">
      <w:pPr>
        <w:spacing w:line="360" w:lineRule="exact"/>
        <w:rPr>
          <w:rFonts w:ascii="微软雅黑" w:eastAsia="微软雅黑" w:hAnsi="微软雅黑"/>
        </w:rPr>
      </w:pPr>
      <w:r w:rsidRPr="00E26CA6">
        <w:rPr>
          <w:rFonts w:ascii="微软雅黑" w:eastAsia="微软雅黑" w:hAnsi="微软雅黑"/>
          <w:b/>
          <w:bCs/>
        </w:rPr>
        <w:t>Accounts Receivable应收账款：</w:t>
      </w:r>
      <w:r w:rsidRPr="00E26CA6">
        <w:rPr>
          <w:rFonts w:ascii="微软雅黑" w:eastAsia="微软雅黑" w:hAnsi="微软雅黑"/>
        </w:rPr>
        <w:t>本科目核算企业因销售商品、提供劳务等经营活动应收取的款项。 </w:t>
      </w:r>
    </w:p>
    <w:p w:rsidR="00E26CA6" w:rsidRPr="00E26CA6" w:rsidRDefault="00E26CA6" w:rsidP="00E26CA6">
      <w:pPr>
        <w:spacing w:line="360" w:lineRule="exact"/>
        <w:rPr>
          <w:rFonts w:ascii="微软雅黑" w:eastAsia="微软雅黑" w:hAnsi="微软雅黑"/>
        </w:rPr>
      </w:pPr>
      <w:r w:rsidRPr="00E26CA6">
        <w:rPr>
          <w:rFonts w:ascii="微软雅黑" w:eastAsia="微软雅黑" w:hAnsi="微软雅黑"/>
          <w:b/>
          <w:bCs/>
        </w:rPr>
        <w:t>Other Receivables其他应收款：</w:t>
      </w:r>
      <w:r w:rsidRPr="00E26CA6">
        <w:rPr>
          <w:rFonts w:ascii="微软雅黑" w:eastAsia="微软雅黑" w:hAnsi="微软雅黑"/>
        </w:rPr>
        <w:t>本科目核算企业除存出保证金、买入返售金融资产、应收票据、应收账款、预付账款、应收股利、应收利息、应收代位追偿款、应收分保账款、应收分保合同准备金、长期应收款等以外的其他各种应收及暂付款项。</w:t>
      </w:r>
    </w:p>
    <w:p w:rsidR="00E26CA6" w:rsidRPr="00E26CA6" w:rsidRDefault="00E26CA6" w:rsidP="00E26CA6">
      <w:pPr>
        <w:spacing w:line="360" w:lineRule="exact"/>
        <w:rPr>
          <w:rFonts w:ascii="微软雅黑" w:eastAsia="微软雅黑" w:hAnsi="微软雅黑"/>
        </w:rPr>
      </w:pPr>
      <w:r w:rsidRPr="00E26CA6">
        <w:rPr>
          <w:rFonts w:ascii="微软雅黑" w:eastAsia="微软雅黑" w:hAnsi="微软雅黑"/>
        </w:rPr>
        <w:t>（例：出差备用金Petty cash for traveling等）</w:t>
      </w:r>
    </w:p>
    <w:p w:rsidR="00E26CA6" w:rsidRPr="00E26CA6" w:rsidRDefault="00E26CA6" w:rsidP="00E26CA6">
      <w:pPr>
        <w:spacing w:line="360" w:lineRule="exact"/>
        <w:rPr>
          <w:rFonts w:ascii="微软雅黑" w:eastAsia="微软雅黑" w:hAnsi="微软雅黑"/>
        </w:rPr>
      </w:pPr>
      <w:r w:rsidRPr="00E26CA6">
        <w:rPr>
          <w:rFonts w:ascii="微软雅黑" w:eastAsia="微软雅黑" w:hAnsi="微软雅黑"/>
          <w:b/>
          <w:bCs/>
        </w:rPr>
        <w:t>Prepaid Accounts预付账款：</w:t>
      </w:r>
      <w:r w:rsidRPr="00E26CA6">
        <w:rPr>
          <w:rFonts w:ascii="微软雅黑" w:eastAsia="微软雅黑" w:hAnsi="微软雅黑"/>
        </w:rPr>
        <w:t>本科目核算企业按照合同规定预付的款项。</w:t>
      </w:r>
    </w:p>
    <w:p w:rsidR="00E26CA6" w:rsidRPr="00E26CA6" w:rsidRDefault="00E26CA6" w:rsidP="00E26CA6">
      <w:pPr>
        <w:spacing w:line="360" w:lineRule="exact"/>
        <w:rPr>
          <w:rFonts w:ascii="微软雅黑" w:eastAsia="微软雅黑" w:hAnsi="微软雅黑"/>
        </w:rPr>
      </w:pPr>
      <w:r w:rsidRPr="00E26CA6">
        <w:rPr>
          <w:rFonts w:ascii="微软雅黑" w:eastAsia="微软雅黑" w:hAnsi="微软雅黑"/>
        </w:rPr>
        <w:t>预付款项情况不多的，也可以不设置本科目，将预付的款项直接记入“应付账款”科目。</w:t>
      </w:r>
    </w:p>
    <w:p w:rsidR="00E26CA6" w:rsidRPr="00E26CA6" w:rsidRDefault="00E26CA6" w:rsidP="00E26CA6">
      <w:pPr>
        <w:spacing w:line="360" w:lineRule="exact"/>
        <w:rPr>
          <w:rFonts w:ascii="微软雅黑" w:eastAsia="微软雅黑" w:hAnsi="微软雅黑"/>
        </w:rPr>
      </w:pPr>
      <w:r w:rsidRPr="00E26CA6">
        <w:rPr>
          <w:rFonts w:ascii="微软雅黑" w:eastAsia="微软雅黑" w:hAnsi="微软雅黑"/>
          <w:b/>
          <w:bCs/>
        </w:rPr>
        <w:t>Inventory存货：</w:t>
      </w:r>
      <w:r w:rsidRPr="00E26CA6">
        <w:rPr>
          <w:rFonts w:ascii="微软雅黑" w:eastAsia="微软雅黑" w:hAnsi="微软雅黑"/>
        </w:rPr>
        <w:t>是指企业在日常活动中持有以备出售的产成品或商品、处在生产过程中的在产品、在生产过程或提供劳务过程中耗用的材料和物料等。</w:t>
      </w:r>
    </w:p>
    <w:p w:rsidR="00E26CA6" w:rsidRPr="00E26CA6" w:rsidRDefault="00E26CA6" w:rsidP="00E26CA6">
      <w:pPr>
        <w:spacing w:line="360" w:lineRule="exact"/>
        <w:rPr>
          <w:rFonts w:ascii="微软雅黑" w:eastAsia="微软雅黑" w:hAnsi="微软雅黑"/>
        </w:rPr>
      </w:pPr>
      <w:r w:rsidRPr="00E26CA6">
        <w:rPr>
          <w:rFonts w:ascii="微软雅黑" w:eastAsia="微软雅黑" w:hAnsi="微软雅黑"/>
          <w:b/>
          <w:bCs/>
        </w:rPr>
        <w:t>Deferred Expenses待摊费用：</w:t>
      </w:r>
      <w:r w:rsidRPr="00E26CA6">
        <w:rPr>
          <w:rFonts w:ascii="微软雅黑" w:eastAsia="微软雅黑" w:hAnsi="微软雅黑"/>
        </w:rPr>
        <w:t>待摊费用是指已经支出但应由本期和以后各期分别负担的各项费用，如低值易耗品摊销、一次支出数额较大的财产保险费、排污费、技术转让费、广告费、固定资产经常修理费、预付租入固定资产的租金等。</w:t>
      </w:r>
    </w:p>
    <w:p w:rsidR="00E26CA6" w:rsidRPr="00E26CA6" w:rsidRDefault="00E26CA6" w:rsidP="00E26CA6">
      <w:pPr>
        <w:spacing w:line="360" w:lineRule="exact"/>
        <w:rPr>
          <w:rFonts w:ascii="微软雅黑" w:eastAsia="微软雅黑" w:hAnsi="微软雅黑"/>
        </w:rPr>
      </w:pPr>
      <w:r w:rsidRPr="00E26CA6">
        <w:rPr>
          <w:rFonts w:ascii="微软雅黑" w:eastAsia="微软雅黑" w:hAnsi="微软雅黑"/>
          <w:b/>
          <w:bCs/>
        </w:rPr>
        <w:t>Non-current Assets非流动资产：</w:t>
      </w:r>
      <w:r w:rsidRPr="00E26CA6">
        <w:rPr>
          <w:rFonts w:ascii="微软雅黑" w:eastAsia="微软雅黑" w:hAnsi="微软雅黑"/>
        </w:rPr>
        <w:t>非流动资产是指流动资产以外的资产。</w:t>
      </w:r>
    </w:p>
    <w:p w:rsidR="00E26CA6" w:rsidRPr="00E26CA6" w:rsidRDefault="00E26CA6" w:rsidP="00E26CA6">
      <w:pPr>
        <w:spacing w:line="360" w:lineRule="exact"/>
        <w:rPr>
          <w:rFonts w:ascii="微软雅黑" w:eastAsia="微软雅黑" w:hAnsi="微软雅黑"/>
        </w:rPr>
      </w:pPr>
      <w:r w:rsidRPr="00E26CA6">
        <w:rPr>
          <w:rFonts w:ascii="微软雅黑" w:eastAsia="微软雅黑" w:hAnsi="微软雅黑"/>
          <w:b/>
          <w:bCs/>
        </w:rPr>
        <w:t>Long-term Investments长期投资</w:t>
      </w:r>
      <w:r w:rsidRPr="00E26CA6">
        <w:rPr>
          <w:rFonts w:ascii="微软雅黑" w:eastAsia="微软雅黑" w:hAnsi="微软雅黑"/>
        </w:rPr>
        <w:t>：是指不满足短期投资条件的投资，即不准备在一年或长于一年的经营周期之内转变为现金的投资。长期投资按其性质分为长期股票投资、长期债券投资和其他长期投资。</w:t>
      </w:r>
    </w:p>
    <w:p w:rsidR="00E26CA6" w:rsidRPr="00E26CA6" w:rsidRDefault="00E26CA6" w:rsidP="00E26CA6">
      <w:pPr>
        <w:spacing w:line="360" w:lineRule="exact"/>
        <w:rPr>
          <w:rFonts w:ascii="微软雅黑" w:eastAsia="微软雅黑" w:hAnsi="微软雅黑"/>
        </w:rPr>
      </w:pPr>
      <w:r w:rsidRPr="00E26CA6">
        <w:rPr>
          <w:rFonts w:ascii="微软雅黑" w:eastAsia="微软雅黑" w:hAnsi="微软雅黑"/>
        </w:rPr>
        <w:t>（例：参股其他公司 Inject equity投资子公司 establish subsidiaries购买债券 Purchase bonds）</w:t>
      </w:r>
    </w:p>
    <w:p w:rsidR="00E26CA6" w:rsidRPr="00E26CA6" w:rsidRDefault="00E26CA6" w:rsidP="00E26CA6">
      <w:pPr>
        <w:spacing w:line="360" w:lineRule="exact"/>
        <w:rPr>
          <w:rFonts w:ascii="微软雅黑" w:eastAsia="微软雅黑" w:hAnsi="微软雅黑"/>
        </w:rPr>
      </w:pPr>
      <w:r w:rsidRPr="00E26CA6">
        <w:rPr>
          <w:rFonts w:ascii="微软雅黑" w:eastAsia="微软雅黑" w:hAnsi="微软雅黑"/>
          <w:b/>
          <w:bCs/>
        </w:rPr>
        <w:t>Fixed Assets固定资产：</w:t>
      </w:r>
      <w:r w:rsidRPr="00E26CA6">
        <w:rPr>
          <w:rFonts w:ascii="微软雅黑" w:eastAsia="微软雅黑" w:hAnsi="微软雅黑"/>
        </w:rPr>
        <w:t>指同时具有下列特征的有形资产：（1）为生产商品、提供劳务、出租或经营管理而持有的；（2）使用寿命超过一个会计年度。</w:t>
      </w:r>
    </w:p>
    <w:p w:rsidR="00E26CA6" w:rsidRPr="00E26CA6" w:rsidRDefault="00E26CA6" w:rsidP="00E26CA6">
      <w:pPr>
        <w:spacing w:line="360" w:lineRule="exact"/>
        <w:rPr>
          <w:rFonts w:ascii="微软雅黑" w:eastAsia="微软雅黑" w:hAnsi="微软雅黑"/>
        </w:rPr>
      </w:pPr>
      <w:r w:rsidRPr="00E26CA6">
        <w:rPr>
          <w:rFonts w:ascii="微软雅黑" w:eastAsia="微软雅黑" w:hAnsi="微软雅黑"/>
        </w:rPr>
        <w:t>（例：设备 Equipment厂房 Plants汽车 Automobiles电脑 Computers）</w:t>
      </w:r>
    </w:p>
    <w:p w:rsidR="00E26CA6" w:rsidRPr="00E26CA6" w:rsidRDefault="00E26CA6" w:rsidP="00E26CA6">
      <w:pPr>
        <w:spacing w:line="360" w:lineRule="exact"/>
        <w:rPr>
          <w:rFonts w:ascii="微软雅黑" w:eastAsia="微软雅黑" w:hAnsi="微软雅黑"/>
        </w:rPr>
      </w:pPr>
      <w:r w:rsidRPr="00E26CA6">
        <w:rPr>
          <w:rFonts w:ascii="微软雅黑" w:eastAsia="微软雅黑" w:hAnsi="微软雅黑"/>
          <w:b/>
          <w:bCs/>
        </w:rPr>
        <w:t>Intangible Assets and Other Assets无形资产：</w:t>
      </w:r>
      <w:r w:rsidRPr="00E26CA6">
        <w:rPr>
          <w:rFonts w:ascii="微软雅黑" w:eastAsia="微软雅黑" w:hAnsi="微软雅黑"/>
        </w:rPr>
        <w:t>指企业拥有或者控制的没有实物形态的可辨认非货币性资产。本科目核算企业持有的无形资产成本，包括专利权、非专利技术、商标权、著作权、土地使用权等。</w:t>
      </w:r>
    </w:p>
    <w:p w:rsidR="00E26CA6" w:rsidRPr="00E26CA6" w:rsidRDefault="00E26CA6" w:rsidP="00E26CA6">
      <w:pPr>
        <w:spacing w:line="360" w:lineRule="exact"/>
        <w:rPr>
          <w:rFonts w:ascii="微软雅黑" w:eastAsia="微软雅黑" w:hAnsi="微软雅黑"/>
        </w:rPr>
      </w:pPr>
      <w:r w:rsidRPr="00E26CA6">
        <w:rPr>
          <w:rFonts w:ascii="微软雅黑" w:eastAsia="微软雅黑" w:hAnsi="微软雅黑"/>
        </w:rPr>
        <w:t>（商誉在目前准则下被从五行资产中分离出来单独列示，但是本课程中不涉及这么具体的会计处理，仍然将商誉归入无形资产这个大的概念。）</w:t>
      </w:r>
    </w:p>
    <w:p w:rsidR="00E26CA6" w:rsidRPr="00E26CA6" w:rsidRDefault="00E26CA6" w:rsidP="00E26CA6">
      <w:pPr>
        <w:spacing w:line="360" w:lineRule="exact"/>
        <w:rPr>
          <w:rFonts w:ascii="微软雅黑" w:eastAsia="微软雅黑" w:hAnsi="微软雅黑"/>
        </w:rPr>
      </w:pPr>
      <w:r w:rsidRPr="00E26CA6">
        <w:rPr>
          <w:rFonts w:ascii="微软雅黑" w:eastAsia="微软雅黑" w:hAnsi="微软雅黑"/>
          <w:b/>
          <w:bCs/>
        </w:rPr>
        <w:t>Depreciation固定资产的折旧：</w:t>
      </w:r>
      <w:r w:rsidRPr="00E26CA6">
        <w:rPr>
          <w:rFonts w:ascii="微软雅黑" w:eastAsia="微软雅黑" w:hAnsi="微软雅黑"/>
        </w:rPr>
        <w:t>指一定时期内为弥补固定资产损耗按照规定的固定资产折旧率提取的固定资产折旧，或按国民经济核算统一规定的折旧率虚拟计算的固定资产折旧。</w:t>
      </w:r>
    </w:p>
    <w:p w:rsidR="00E26CA6" w:rsidRPr="00E26CA6" w:rsidRDefault="00E26CA6" w:rsidP="00E26CA6">
      <w:pPr>
        <w:spacing w:line="360" w:lineRule="exact"/>
        <w:rPr>
          <w:rFonts w:ascii="微软雅黑" w:eastAsia="微软雅黑" w:hAnsi="微软雅黑"/>
        </w:rPr>
      </w:pPr>
      <w:r w:rsidRPr="00E26CA6">
        <w:rPr>
          <w:rFonts w:ascii="微软雅黑" w:eastAsia="微软雅黑" w:hAnsi="微软雅黑"/>
          <w:b/>
          <w:bCs/>
        </w:rPr>
        <w:t>Biological Assets生物资产：</w:t>
      </w:r>
      <w:r w:rsidRPr="00E26CA6">
        <w:rPr>
          <w:rFonts w:ascii="微软雅黑" w:eastAsia="微软雅黑" w:hAnsi="微软雅黑"/>
        </w:rPr>
        <w:t>是指有生命的动物和植物。生物资产分为消耗性生物资产、生产性生物资产和公益性生物资产。</w:t>
      </w:r>
    </w:p>
    <w:p w:rsidR="00E26CA6" w:rsidRPr="00E26CA6" w:rsidRDefault="00E26CA6" w:rsidP="00E26CA6">
      <w:pPr>
        <w:spacing w:line="360" w:lineRule="exact"/>
        <w:rPr>
          <w:rFonts w:ascii="微软雅黑" w:eastAsia="微软雅黑" w:hAnsi="微软雅黑"/>
        </w:rPr>
      </w:pPr>
      <w:r w:rsidRPr="00E26CA6">
        <w:rPr>
          <w:rFonts w:ascii="微软雅黑" w:eastAsia="微软雅黑" w:hAnsi="微软雅黑"/>
        </w:rPr>
        <w:t>消耗性生物资产，是指为出售而持有的、或在将来收获为农产品的生物资产，包括生长中的大田作物、蔬菜、用材林以及存栏待售的牲畜等。</w:t>
      </w:r>
    </w:p>
    <w:p w:rsidR="00E26CA6" w:rsidRPr="00E26CA6" w:rsidRDefault="00E26CA6" w:rsidP="00E26CA6">
      <w:pPr>
        <w:spacing w:line="360" w:lineRule="exact"/>
        <w:rPr>
          <w:rFonts w:ascii="微软雅黑" w:eastAsia="微软雅黑" w:hAnsi="微软雅黑"/>
        </w:rPr>
      </w:pPr>
      <w:r w:rsidRPr="00E26CA6">
        <w:rPr>
          <w:rFonts w:ascii="微软雅黑" w:eastAsia="微软雅黑" w:hAnsi="微软雅黑"/>
        </w:rPr>
        <w:t>生产性生物资产，是指为产出农产品、提供劳务或出租等目的而持有的生物资产，包括经济林、薪炭林、产畜和役畜等。</w:t>
      </w:r>
    </w:p>
    <w:p w:rsidR="00E26CA6" w:rsidRPr="00E26CA6" w:rsidRDefault="00E26CA6" w:rsidP="00E26CA6">
      <w:pPr>
        <w:spacing w:line="360" w:lineRule="exact"/>
        <w:rPr>
          <w:rFonts w:ascii="微软雅黑" w:eastAsia="微软雅黑" w:hAnsi="微软雅黑"/>
        </w:rPr>
      </w:pPr>
      <w:r w:rsidRPr="00E26CA6">
        <w:rPr>
          <w:rFonts w:ascii="微软雅黑" w:eastAsia="微软雅黑" w:hAnsi="微软雅黑"/>
        </w:rPr>
        <w:t>公益性生物资产，是指以防护、环境保护为主要目的的生物资产，包括防风固沙林、水土保持林和水源涵养林等。</w:t>
      </w:r>
    </w:p>
    <w:p w:rsidR="00E26CA6" w:rsidRPr="00E26CA6" w:rsidRDefault="00E26CA6" w:rsidP="00E26CA6">
      <w:pPr>
        <w:spacing w:line="360" w:lineRule="exact"/>
        <w:rPr>
          <w:rFonts w:ascii="微软雅黑" w:eastAsia="微软雅黑" w:hAnsi="微软雅黑"/>
        </w:rPr>
      </w:pPr>
      <w:r w:rsidRPr="00E26CA6">
        <w:rPr>
          <w:rFonts w:ascii="微软雅黑" w:eastAsia="微软雅黑" w:hAnsi="微软雅黑"/>
          <w:b/>
          <w:bCs/>
        </w:rPr>
        <w:t>Financial Assets金融资产:</w:t>
      </w:r>
      <w:r w:rsidRPr="00E26CA6">
        <w:rPr>
          <w:rFonts w:ascii="微软雅黑" w:eastAsia="微软雅黑" w:hAnsi="微软雅黑"/>
        </w:rPr>
        <w:t>金融资产通常指企业的库存现金、银行存款、其他货币资金（如：企业的外埠存款、银行本票存款、银行汇票存款、信用卡存款、信用证保证金存款、存出投资款等）应收账款、应收票据、贷款、其他应收款、股权投资、债权投资和衍生金融工具形成的资产等。</w:t>
      </w:r>
    </w:p>
    <w:p w:rsidR="00E26CA6" w:rsidRPr="00E26CA6" w:rsidRDefault="00E26CA6" w:rsidP="00E26CA6">
      <w:pPr>
        <w:spacing w:line="360" w:lineRule="exact"/>
        <w:rPr>
          <w:rFonts w:ascii="微软雅黑" w:eastAsia="微软雅黑" w:hAnsi="微软雅黑"/>
        </w:rPr>
      </w:pPr>
      <w:r w:rsidRPr="00E26CA6">
        <w:rPr>
          <w:rFonts w:ascii="微软雅黑" w:eastAsia="微软雅黑" w:hAnsi="微软雅黑"/>
          <w:b/>
          <w:bCs/>
        </w:rPr>
        <w:t>Fair Value公允价值/公允市价/公允价格:</w:t>
      </w:r>
      <w:r w:rsidRPr="00E26CA6">
        <w:rPr>
          <w:rFonts w:ascii="微软雅黑" w:eastAsia="微软雅黑" w:hAnsi="微软雅黑"/>
        </w:rPr>
        <w:t>熟悉市场情况的买卖双方在公平交易的条件下和自愿的情况下所确定的价格，或无关联的双方在公平交易的条件下一项资产可以被买卖或者一项负债可以被清偿的成交价格。</w:t>
      </w:r>
    </w:p>
    <w:p w:rsidR="00E26CA6" w:rsidRPr="00E26CA6" w:rsidRDefault="00E26CA6" w:rsidP="00E26CA6">
      <w:pPr>
        <w:spacing w:line="360" w:lineRule="exact"/>
        <w:rPr>
          <w:rFonts w:ascii="微软雅黑" w:eastAsia="微软雅黑" w:hAnsi="微软雅黑"/>
        </w:rPr>
      </w:pPr>
      <w:r w:rsidRPr="00E26CA6">
        <w:rPr>
          <w:rFonts w:ascii="微软雅黑" w:eastAsia="微软雅黑" w:hAnsi="微软雅黑"/>
          <w:b/>
          <w:bCs/>
        </w:rPr>
        <w:t>Historical Cost历史成本/原始成本/实际成本：</w:t>
      </w:r>
      <w:r w:rsidRPr="00E26CA6">
        <w:rPr>
          <w:rFonts w:ascii="微软雅黑" w:eastAsia="微软雅黑" w:hAnsi="微软雅黑"/>
        </w:rPr>
        <w:t>资产在其取得时为它所支付的现金或现金等价物的金额。负债在正常经营活动中为交换而收到的或为偿付将要支付的现金或现金等价物的金额</w:t>
      </w:r>
    </w:p>
    <w:p w:rsidR="00E26CA6" w:rsidRPr="00E26CA6" w:rsidRDefault="00E26CA6" w:rsidP="002B2B5A">
      <w:pPr>
        <w:spacing w:line="360" w:lineRule="exact"/>
        <w:rPr>
          <w:rFonts w:ascii="微软雅黑" w:eastAsia="微软雅黑" w:hAnsi="微软雅黑"/>
        </w:rPr>
      </w:pPr>
    </w:p>
    <w:p w:rsidR="00277B80" w:rsidRDefault="00277B80">
      <w:pPr>
        <w:widowControl/>
        <w:jc w:val="left"/>
        <w:rPr>
          <w:rFonts w:ascii="微软雅黑" w:eastAsia="微软雅黑" w:hAnsi="微软雅黑"/>
        </w:rPr>
      </w:pPr>
      <w:r>
        <w:rPr>
          <w:rFonts w:ascii="微软雅黑" w:eastAsia="微软雅黑" w:hAnsi="微软雅黑"/>
        </w:rPr>
        <w:br w:type="page"/>
      </w:r>
    </w:p>
    <w:p w:rsidR="00EF7E1B" w:rsidRDefault="00861432" w:rsidP="00861432">
      <w:pPr>
        <w:spacing w:line="360" w:lineRule="exact"/>
        <w:jc w:val="left"/>
        <w:rPr>
          <w:rFonts w:ascii="微软雅黑" w:eastAsia="微软雅黑" w:hAnsi="微软雅黑"/>
          <w:b/>
          <w:color w:val="FF0000"/>
          <w:sz w:val="32"/>
          <w:u w:val="single"/>
        </w:rPr>
      </w:pPr>
      <w:r w:rsidRPr="00861432">
        <w:rPr>
          <w:rFonts w:ascii="微软雅黑" w:eastAsia="微软雅黑" w:hAnsi="微软雅黑" w:hint="eastAsia"/>
          <w:b/>
          <w:color w:val="FF0000"/>
          <w:sz w:val="32"/>
          <w:u w:val="single"/>
        </w:rPr>
        <w:lastRenderedPageBreak/>
        <w:t>二、资金的来源与利润的产生</w:t>
      </w:r>
    </w:p>
    <w:p w:rsidR="00277B80" w:rsidRPr="00277B80" w:rsidRDefault="00277B80" w:rsidP="00861432">
      <w:pPr>
        <w:spacing w:line="360" w:lineRule="exact"/>
        <w:jc w:val="left"/>
        <w:rPr>
          <w:rFonts w:ascii="微软雅黑" w:eastAsia="微软雅黑" w:hAnsi="微软雅黑"/>
          <w:b/>
          <w:color w:val="FF0000"/>
          <w:sz w:val="32"/>
          <w:u w:val="single"/>
        </w:rPr>
      </w:pPr>
    </w:p>
    <w:p w:rsidR="00AB275F" w:rsidRPr="00C61380" w:rsidRDefault="00AB275F" w:rsidP="00C61380">
      <w:pPr>
        <w:spacing w:line="360" w:lineRule="exact"/>
        <w:jc w:val="left"/>
        <w:rPr>
          <w:rFonts w:ascii="微软雅黑" w:eastAsia="微软雅黑" w:hAnsi="微软雅黑"/>
          <w:b/>
          <w:color w:val="0070C0"/>
          <w:sz w:val="32"/>
          <w:u w:val="single"/>
        </w:rPr>
      </w:pPr>
      <w:r w:rsidRPr="00C61380">
        <w:rPr>
          <w:rFonts w:ascii="微软雅黑" w:eastAsia="微软雅黑" w:hAnsi="微软雅黑" w:hint="eastAsia"/>
          <w:b/>
          <w:color w:val="0070C0"/>
          <w:sz w:val="32"/>
          <w:u w:val="single"/>
        </w:rPr>
        <w:t>2.1 认识</w:t>
      </w:r>
      <w:r w:rsidRPr="00C61380">
        <w:rPr>
          <w:rFonts w:ascii="微软雅黑" w:eastAsia="微软雅黑" w:hAnsi="微软雅黑"/>
          <w:b/>
          <w:color w:val="0070C0"/>
          <w:sz w:val="32"/>
          <w:u w:val="single"/>
        </w:rPr>
        <w:t>负债</w:t>
      </w:r>
    </w:p>
    <w:p w:rsidR="00AB275F" w:rsidRPr="00861432" w:rsidRDefault="00542D59" w:rsidP="002B2B5A">
      <w:pPr>
        <w:spacing w:line="360" w:lineRule="exact"/>
        <w:rPr>
          <w:rFonts w:ascii="微软雅黑" w:eastAsia="微软雅黑" w:hAnsi="微软雅黑"/>
          <w:b/>
        </w:rPr>
      </w:pPr>
      <w:r w:rsidRPr="00861432">
        <w:rPr>
          <w:rFonts w:ascii="微软雅黑" w:eastAsia="微软雅黑" w:hAnsi="微软雅黑"/>
          <w:b/>
          <w:noProof/>
        </w:rPr>
        <mc:AlternateContent>
          <mc:Choice Requires="wps">
            <w:drawing>
              <wp:anchor distT="0" distB="0" distL="114300" distR="114300" simplePos="0" relativeHeight="251661312" behindDoc="0" locked="0" layoutInCell="1" allowOverlap="1" wp14:anchorId="0A38C83E" wp14:editId="3F66AAB8">
                <wp:simplePos x="0" y="0"/>
                <wp:positionH relativeFrom="column">
                  <wp:posOffset>1897038</wp:posOffset>
                </wp:positionH>
                <wp:positionV relativeFrom="paragraph">
                  <wp:posOffset>6479275</wp:posOffset>
                </wp:positionV>
                <wp:extent cx="2306471" cy="2121753"/>
                <wp:effectExtent l="38100" t="0" r="17780" b="50165"/>
                <wp:wrapNone/>
                <wp:docPr id="5" name="直接箭头连接符 5"/>
                <wp:cNvGraphicFramePr/>
                <a:graphic xmlns:a="http://schemas.openxmlformats.org/drawingml/2006/main">
                  <a:graphicData uri="http://schemas.microsoft.com/office/word/2010/wordprocessingShape">
                    <wps:wsp>
                      <wps:cNvCnPr/>
                      <wps:spPr>
                        <a:xfrm flipH="1">
                          <a:off x="0" y="0"/>
                          <a:ext cx="2306471" cy="212175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0BC4AAE" id="_x0000_t32" coordsize="21600,21600" o:spt="32" o:oned="t" path="m,l21600,21600e" filled="f">
                <v:path arrowok="t" fillok="f" o:connecttype="none"/>
                <o:lock v:ext="edit" shapetype="t"/>
              </v:shapetype>
              <v:shape id="直接箭头连接符 5" o:spid="_x0000_s1026" type="#_x0000_t32" style="position:absolute;left:0;text-align:left;margin-left:149.35pt;margin-top:510.2pt;width:181.6pt;height:167.05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" strokecolor="black [3200]" strokeweight=".5pt">
                <v:stroke endarrow="block" joinstyle="miter"/>
              </v:shape>
            </w:pict>
          </mc:Fallback>
        </mc:AlternateContent>
      </w:r>
      <w:r w:rsidR="00AB275F" w:rsidRPr="00861432">
        <w:rPr>
          <w:rFonts w:ascii="微软雅黑" w:eastAsia="微软雅黑" w:hAnsi="微软雅黑" w:hint="eastAsia"/>
          <w:b/>
        </w:rPr>
        <w:t>L</w:t>
      </w:r>
      <w:r w:rsidR="00AB275F" w:rsidRPr="00861432">
        <w:rPr>
          <w:rFonts w:ascii="微软雅黑" w:eastAsia="微软雅黑" w:hAnsi="微软雅黑"/>
          <w:b/>
        </w:rPr>
        <w:t>iabilities</w:t>
      </w:r>
    </w:p>
    <w:tbl>
      <w:tblPr>
        <w:tblStyle w:val="a3"/>
        <w:tblW w:w="0" w:type="auto"/>
        <w:tblLook w:val="04A0" w:firstRow="1" w:lastRow="0" w:firstColumn="1" w:lastColumn="0" w:noHBand="0" w:noVBand="1"/>
      </w:tblPr>
      <w:tblGrid>
        <w:gridCol w:w="5188"/>
        <w:gridCol w:w="5188"/>
      </w:tblGrid>
      <w:tr w:rsidR="00EF7E1B" w:rsidTr="00EF7E1B">
        <w:tc>
          <w:tcPr>
            <w:tcW w:w="5188" w:type="dxa"/>
            <w:tcBorders>
              <w:top w:val="double" w:sz="12" w:space="0" w:color="auto"/>
              <w:left w:val="double" w:sz="12" w:space="0" w:color="auto"/>
              <w:bottom w:val="double" w:sz="12" w:space="0" w:color="auto"/>
            </w:tcBorders>
          </w:tcPr>
          <w:p w:rsidR="00EF7E1B" w:rsidRDefault="00EF7E1B" w:rsidP="008B133B">
            <w:pPr>
              <w:spacing w:line="360" w:lineRule="exact"/>
              <w:rPr>
                <w:rFonts w:ascii="微软雅黑" w:eastAsia="微软雅黑" w:hAnsi="微软雅黑"/>
                <w:b/>
                <w:color w:val="2F5496" w:themeColor="accent5" w:themeShade="BF"/>
              </w:rPr>
            </w:pPr>
            <w:r>
              <w:rPr>
                <w:rFonts w:ascii="微软雅黑" w:eastAsia="微软雅黑" w:hAnsi="微软雅黑" w:hint="eastAsia"/>
                <w:b/>
                <w:color w:val="2F5496" w:themeColor="accent5" w:themeShade="BF"/>
              </w:rPr>
              <w:t>A</w:t>
            </w:r>
            <w:r>
              <w:rPr>
                <w:rFonts w:ascii="微软雅黑" w:eastAsia="微软雅黑" w:hAnsi="微软雅黑"/>
                <w:b/>
                <w:color w:val="2F5496" w:themeColor="accent5" w:themeShade="BF"/>
              </w:rPr>
              <w:t xml:space="preserve">ssets </w:t>
            </w:r>
            <w:r>
              <w:rPr>
                <w:rFonts w:ascii="微软雅黑" w:eastAsia="微软雅黑" w:hAnsi="微软雅黑" w:hint="eastAsia"/>
                <w:b/>
                <w:color w:val="2F5496" w:themeColor="accent5" w:themeShade="BF"/>
              </w:rPr>
              <w:t>资产</w:t>
            </w:r>
          </w:p>
        </w:tc>
        <w:tc>
          <w:tcPr>
            <w:tcW w:w="5188" w:type="dxa"/>
            <w:tcBorders>
              <w:top w:val="double" w:sz="12" w:space="0" w:color="auto"/>
              <w:bottom w:val="double" w:sz="12" w:space="0" w:color="auto"/>
              <w:right w:val="double" w:sz="12" w:space="0" w:color="auto"/>
            </w:tcBorders>
          </w:tcPr>
          <w:p w:rsidR="00EF7E1B" w:rsidRDefault="00EF7E1B" w:rsidP="008B133B">
            <w:pPr>
              <w:spacing w:line="360" w:lineRule="exact"/>
              <w:rPr>
                <w:rFonts w:ascii="微软雅黑" w:eastAsia="微软雅黑" w:hAnsi="微软雅黑"/>
                <w:b/>
                <w:color w:val="2F5496" w:themeColor="accent5" w:themeShade="BF"/>
              </w:rPr>
            </w:pPr>
            <w:r>
              <w:rPr>
                <w:rFonts w:ascii="微软雅黑" w:eastAsia="微软雅黑" w:hAnsi="微软雅黑" w:hint="eastAsia"/>
                <w:b/>
                <w:color w:val="2F5496" w:themeColor="accent5" w:themeShade="BF"/>
              </w:rPr>
              <w:t>L</w:t>
            </w:r>
            <w:r>
              <w:rPr>
                <w:rFonts w:ascii="微软雅黑" w:eastAsia="微软雅黑" w:hAnsi="微软雅黑"/>
                <w:b/>
                <w:color w:val="2F5496" w:themeColor="accent5" w:themeShade="BF"/>
              </w:rPr>
              <w:t xml:space="preserve">iabilities </w:t>
            </w:r>
            <w:r>
              <w:rPr>
                <w:rFonts w:ascii="微软雅黑" w:eastAsia="微软雅黑" w:hAnsi="微软雅黑" w:hint="eastAsia"/>
                <w:b/>
                <w:color w:val="2F5496" w:themeColor="accent5" w:themeShade="BF"/>
              </w:rPr>
              <w:t>负债</w:t>
            </w:r>
          </w:p>
        </w:tc>
      </w:tr>
      <w:tr w:rsidR="00EF7E1B" w:rsidRPr="004E409D" w:rsidTr="00EF7E1B">
        <w:tc>
          <w:tcPr>
            <w:tcW w:w="5188" w:type="dxa"/>
            <w:tcBorders>
              <w:top w:val="double" w:sz="12" w:space="0" w:color="auto"/>
              <w:left w:val="double" w:sz="12" w:space="0" w:color="auto"/>
              <w:bottom w:val="double" w:sz="12" w:space="0" w:color="auto"/>
            </w:tcBorders>
          </w:tcPr>
          <w:p w:rsidR="00EF7E1B" w:rsidRPr="00DE386E" w:rsidRDefault="00EF7E1B" w:rsidP="008B133B">
            <w:pPr>
              <w:spacing w:line="360" w:lineRule="exact"/>
              <w:rPr>
                <w:rFonts w:ascii="微软雅黑" w:eastAsia="微软雅黑" w:hAnsi="微软雅黑"/>
                <w:b/>
                <w:color w:val="C45911" w:themeColor="accent2" w:themeShade="BF"/>
              </w:rPr>
            </w:pPr>
            <w:r w:rsidRPr="00DE386E">
              <w:rPr>
                <w:rFonts w:ascii="微软雅黑" w:eastAsia="微软雅黑" w:hAnsi="微软雅黑" w:hint="eastAsia"/>
                <w:b/>
                <w:color w:val="C45911" w:themeColor="accent2" w:themeShade="BF"/>
              </w:rPr>
              <w:t>C</w:t>
            </w:r>
            <w:r w:rsidRPr="00DE386E">
              <w:rPr>
                <w:rFonts w:ascii="微软雅黑" w:eastAsia="微软雅黑" w:hAnsi="微软雅黑"/>
                <w:b/>
                <w:color w:val="C45911" w:themeColor="accent2" w:themeShade="BF"/>
              </w:rPr>
              <w:t xml:space="preserve">urrent Assets </w:t>
            </w:r>
            <w:r w:rsidRPr="00DE386E">
              <w:rPr>
                <w:rFonts w:ascii="微软雅黑" w:eastAsia="微软雅黑" w:hAnsi="微软雅黑" w:hint="eastAsia"/>
                <w:b/>
                <w:color w:val="C45911" w:themeColor="accent2" w:themeShade="BF"/>
              </w:rPr>
              <w:t>流动</w:t>
            </w:r>
            <w:r w:rsidRPr="00DE386E">
              <w:rPr>
                <w:rFonts w:ascii="微软雅黑" w:eastAsia="微软雅黑" w:hAnsi="微软雅黑"/>
                <w:b/>
                <w:color w:val="C45911" w:themeColor="accent2" w:themeShade="BF"/>
              </w:rPr>
              <w:t>资产</w:t>
            </w:r>
          </w:p>
        </w:tc>
        <w:tc>
          <w:tcPr>
            <w:tcW w:w="5188" w:type="dxa"/>
            <w:tcBorders>
              <w:top w:val="double" w:sz="12" w:space="0" w:color="auto"/>
              <w:bottom w:val="double" w:sz="12" w:space="0" w:color="auto"/>
              <w:right w:val="double" w:sz="12" w:space="0" w:color="auto"/>
            </w:tcBorders>
          </w:tcPr>
          <w:p w:rsidR="00EF7E1B" w:rsidRPr="00DE386E" w:rsidRDefault="00EF7E1B" w:rsidP="008B133B">
            <w:pPr>
              <w:spacing w:line="360" w:lineRule="exact"/>
              <w:rPr>
                <w:rFonts w:ascii="微软雅黑" w:eastAsia="微软雅黑" w:hAnsi="微软雅黑"/>
                <w:b/>
                <w:color w:val="00B050"/>
              </w:rPr>
            </w:pPr>
            <w:r w:rsidRPr="00DE386E">
              <w:rPr>
                <w:rFonts w:ascii="微软雅黑" w:eastAsia="微软雅黑" w:hAnsi="微软雅黑" w:hint="eastAsia"/>
                <w:b/>
                <w:color w:val="00B050"/>
              </w:rPr>
              <w:t>C</w:t>
            </w:r>
            <w:r w:rsidRPr="00DE386E">
              <w:rPr>
                <w:rFonts w:ascii="微软雅黑" w:eastAsia="微软雅黑" w:hAnsi="微软雅黑"/>
                <w:b/>
                <w:color w:val="00B050"/>
              </w:rPr>
              <w:t xml:space="preserve">urrent Liabilities </w:t>
            </w:r>
            <w:r>
              <w:rPr>
                <w:rFonts w:ascii="微软雅黑" w:eastAsia="微软雅黑" w:hAnsi="微软雅黑" w:hint="eastAsia"/>
                <w:b/>
                <w:color w:val="00B050"/>
              </w:rPr>
              <w:t>流动</w:t>
            </w:r>
            <w:r>
              <w:rPr>
                <w:rFonts w:ascii="微软雅黑" w:eastAsia="微软雅黑" w:hAnsi="微软雅黑"/>
                <w:b/>
                <w:color w:val="00B050"/>
              </w:rPr>
              <w:t>负债（一年期）</w:t>
            </w:r>
            <w:r w:rsidRPr="00DE386E">
              <w:rPr>
                <w:rFonts w:ascii="微软雅黑" w:eastAsia="微软雅黑" w:hAnsi="微软雅黑"/>
                <w:b/>
                <w:color w:val="00B050"/>
              </w:rPr>
              <w:t xml:space="preserve"> </w:t>
            </w:r>
          </w:p>
        </w:tc>
      </w:tr>
      <w:tr w:rsidR="00EF7E1B" w:rsidRPr="004E409D" w:rsidTr="00EF7E1B">
        <w:tc>
          <w:tcPr>
            <w:tcW w:w="5188" w:type="dxa"/>
            <w:tcBorders>
              <w:top w:val="double" w:sz="12" w:space="0" w:color="auto"/>
            </w:tcBorders>
          </w:tcPr>
          <w:p w:rsidR="00EF7E1B" w:rsidRPr="00332481" w:rsidRDefault="00EF7E1B" w:rsidP="008B133B">
            <w:pPr>
              <w:spacing w:line="360" w:lineRule="exact"/>
              <w:rPr>
                <w:rFonts w:ascii="微软雅黑" w:eastAsia="微软雅黑" w:hAnsi="微软雅黑"/>
                <w:color w:val="C45911" w:themeColor="accent2" w:themeShade="BF"/>
              </w:rPr>
            </w:pPr>
            <w:r w:rsidRPr="00DE386E">
              <w:rPr>
                <w:rFonts w:ascii="微软雅黑" w:eastAsia="微软雅黑" w:hAnsi="微软雅黑" w:hint="eastAsia"/>
                <w:b/>
                <w:color w:val="C45911" w:themeColor="accent2" w:themeShade="BF"/>
              </w:rPr>
              <w:t>Cash货币</w:t>
            </w:r>
            <w:r w:rsidRPr="00DE386E">
              <w:rPr>
                <w:rFonts w:ascii="微软雅黑" w:eastAsia="微软雅黑" w:hAnsi="微软雅黑"/>
                <w:b/>
                <w:color w:val="C45911" w:themeColor="accent2" w:themeShade="BF"/>
              </w:rPr>
              <w:t>资金</w:t>
            </w:r>
            <w:r>
              <w:rPr>
                <w:rFonts w:ascii="微软雅黑" w:eastAsia="微软雅黑" w:hAnsi="微软雅黑" w:hint="eastAsia"/>
                <w:color w:val="C45911" w:themeColor="accent2" w:themeShade="BF"/>
              </w:rPr>
              <w:t xml:space="preserve">  </w:t>
            </w:r>
            <w:r w:rsidRPr="008A558E">
              <w:rPr>
                <w:rFonts w:ascii="微软雅黑" w:eastAsia="微软雅黑" w:hAnsi="微软雅黑" w:hint="eastAsia"/>
                <w:color w:val="000000" w:themeColor="text1"/>
              </w:rPr>
              <w:t>808</w:t>
            </w:r>
          </w:p>
        </w:tc>
        <w:tc>
          <w:tcPr>
            <w:tcW w:w="5188" w:type="dxa"/>
            <w:tcBorders>
              <w:top w:val="double" w:sz="12" w:space="0" w:color="auto"/>
            </w:tcBorders>
          </w:tcPr>
          <w:p w:rsidR="00EF7E1B" w:rsidRDefault="00EF7E1B" w:rsidP="008B133B">
            <w:pPr>
              <w:spacing w:line="360" w:lineRule="exact"/>
              <w:rPr>
                <w:rFonts w:ascii="微软雅黑" w:eastAsia="微软雅黑" w:hAnsi="微软雅黑"/>
                <w:color w:val="000000" w:themeColor="text1"/>
              </w:rPr>
            </w:pPr>
            <w:r w:rsidRPr="00DE386E">
              <w:rPr>
                <w:rFonts w:ascii="微软雅黑" w:eastAsia="微软雅黑" w:hAnsi="微软雅黑" w:hint="eastAsia"/>
                <w:b/>
                <w:color w:val="00B050"/>
              </w:rPr>
              <w:t>Short-term borrowing</w:t>
            </w:r>
            <w:r>
              <w:rPr>
                <w:rFonts w:ascii="微软雅黑" w:eastAsia="微软雅黑" w:hAnsi="微软雅黑"/>
                <w:color w:val="00B050"/>
              </w:rPr>
              <w:t xml:space="preserve">  </w:t>
            </w:r>
            <w:r>
              <w:rPr>
                <w:rFonts w:ascii="微软雅黑" w:eastAsia="微软雅黑" w:hAnsi="微软雅黑"/>
                <w:color w:val="000000" w:themeColor="text1"/>
              </w:rPr>
              <w:t xml:space="preserve">1262  </w:t>
            </w:r>
          </w:p>
          <w:p w:rsidR="00EF7E1B" w:rsidRPr="00332481" w:rsidRDefault="00EF7E1B" w:rsidP="008B133B">
            <w:pPr>
              <w:spacing w:line="360" w:lineRule="exact"/>
              <w:rPr>
                <w:rFonts w:ascii="微软雅黑" w:eastAsia="微软雅黑" w:hAnsi="微软雅黑"/>
                <w:color w:val="00B050"/>
              </w:rPr>
            </w:pPr>
            <w:r w:rsidRPr="00EF7E1B">
              <w:rPr>
                <w:rFonts w:ascii="微软雅黑" w:eastAsia="微软雅黑" w:hAnsi="微软雅黑" w:hint="eastAsia"/>
                <w:color w:val="00B050"/>
              </w:rPr>
              <w:t>短期</w:t>
            </w:r>
            <w:r w:rsidRPr="00EF7E1B">
              <w:rPr>
                <w:rFonts w:ascii="微软雅黑" w:eastAsia="微软雅黑" w:hAnsi="微软雅黑"/>
                <w:color w:val="00B050"/>
              </w:rPr>
              <w:t>借款（银行）（一年之内偿还）</w:t>
            </w:r>
          </w:p>
        </w:tc>
      </w:tr>
      <w:tr w:rsidR="00EF7E1B" w:rsidRPr="004E409D" w:rsidTr="00EF7E1B">
        <w:tc>
          <w:tcPr>
            <w:tcW w:w="5188" w:type="dxa"/>
          </w:tcPr>
          <w:p w:rsidR="00EF7E1B" w:rsidRPr="00332481" w:rsidRDefault="00EF7E1B" w:rsidP="008B133B">
            <w:pPr>
              <w:spacing w:line="360" w:lineRule="exact"/>
              <w:rPr>
                <w:rFonts w:ascii="微软雅黑" w:eastAsia="微软雅黑" w:hAnsi="微软雅黑"/>
                <w:color w:val="C45911" w:themeColor="accent2" w:themeShade="BF"/>
              </w:rPr>
            </w:pPr>
            <w:r w:rsidRPr="00DE386E">
              <w:rPr>
                <w:rFonts w:ascii="微软雅黑" w:eastAsia="微软雅黑" w:hAnsi="微软雅黑" w:hint="eastAsia"/>
                <w:b/>
                <w:color w:val="C45911" w:themeColor="accent2" w:themeShade="BF"/>
              </w:rPr>
              <w:t>Accounts receivable</w:t>
            </w:r>
            <w:r w:rsidRPr="00DE386E">
              <w:rPr>
                <w:rFonts w:ascii="微软雅黑" w:eastAsia="微软雅黑" w:hAnsi="微软雅黑"/>
                <w:b/>
                <w:color w:val="C45911" w:themeColor="accent2" w:themeShade="BF"/>
              </w:rPr>
              <w:t xml:space="preserve"> </w:t>
            </w:r>
            <w:r w:rsidRPr="00DE386E">
              <w:rPr>
                <w:rFonts w:ascii="微软雅黑" w:eastAsia="微软雅黑" w:hAnsi="微软雅黑" w:hint="eastAsia"/>
                <w:b/>
                <w:color w:val="C45911" w:themeColor="accent2" w:themeShade="BF"/>
              </w:rPr>
              <w:t>应收</w:t>
            </w:r>
            <w:r w:rsidRPr="00DE386E">
              <w:rPr>
                <w:rFonts w:ascii="微软雅黑" w:eastAsia="微软雅黑" w:hAnsi="微软雅黑"/>
                <w:b/>
                <w:color w:val="C45911" w:themeColor="accent2" w:themeShade="BF"/>
              </w:rPr>
              <w:t>账款</w:t>
            </w:r>
            <w:r>
              <w:rPr>
                <w:rFonts w:ascii="微软雅黑" w:eastAsia="微软雅黑" w:hAnsi="微软雅黑" w:hint="eastAsia"/>
                <w:color w:val="C45911" w:themeColor="accent2" w:themeShade="BF"/>
              </w:rPr>
              <w:t xml:space="preserve">  </w:t>
            </w:r>
            <w:r w:rsidRPr="008A558E">
              <w:rPr>
                <w:rFonts w:ascii="微软雅黑" w:eastAsia="微软雅黑" w:hAnsi="微软雅黑" w:hint="eastAsia"/>
                <w:color w:val="000000" w:themeColor="text1"/>
              </w:rPr>
              <w:t>1180</w:t>
            </w:r>
          </w:p>
        </w:tc>
        <w:tc>
          <w:tcPr>
            <w:tcW w:w="5188" w:type="dxa"/>
          </w:tcPr>
          <w:p w:rsidR="00EF7E1B" w:rsidRPr="00332481" w:rsidRDefault="00EF7E1B" w:rsidP="008B133B">
            <w:pPr>
              <w:spacing w:line="360" w:lineRule="exact"/>
              <w:rPr>
                <w:rFonts w:ascii="微软雅黑" w:eastAsia="微软雅黑" w:hAnsi="微软雅黑"/>
                <w:color w:val="00B050"/>
              </w:rPr>
            </w:pPr>
            <w:r w:rsidRPr="00DE386E">
              <w:rPr>
                <w:rFonts w:ascii="微软雅黑" w:eastAsia="微软雅黑" w:hAnsi="微软雅黑" w:hint="eastAsia"/>
                <w:b/>
                <w:color w:val="00B050"/>
              </w:rPr>
              <w:t>Accounts payable</w:t>
            </w:r>
            <w:r>
              <w:rPr>
                <w:rFonts w:ascii="微软雅黑" w:eastAsia="微软雅黑" w:hAnsi="微软雅黑"/>
                <w:color w:val="00B050"/>
              </w:rPr>
              <w:t xml:space="preserve">  </w:t>
            </w:r>
            <w:r>
              <w:rPr>
                <w:rFonts w:ascii="微软雅黑" w:eastAsia="微软雅黑" w:hAnsi="微软雅黑"/>
                <w:color w:val="000000" w:themeColor="text1"/>
              </w:rPr>
              <w:t xml:space="preserve">688  </w:t>
            </w:r>
            <w:r w:rsidRPr="00EF7E1B">
              <w:rPr>
                <w:rFonts w:ascii="微软雅黑" w:eastAsia="微软雅黑" w:hAnsi="微软雅黑" w:hint="eastAsia"/>
                <w:color w:val="00B050"/>
              </w:rPr>
              <w:t>应付</w:t>
            </w:r>
            <w:r w:rsidRPr="00EF7E1B">
              <w:rPr>
                <w:rFonts w:ascii="微软雅黑" w:eastAsia="微软雅黑" w:hAnsi="微软雅黑"/>
                <w:color w:val="00B050"/>
              </w:rPr>
              <w:t>账款</w:t>
            </w:r>
          </w:p>
        </w:tc>
      </w:tr>
      <w:tr w:rsidR="00EF7E1B" w:rsidRPr="004E409D" w:rsidTr="00EF7E1B">
        <w:tc>
          <w:tcPr>
            <w:tcW w:w="5188" w:type="dxa"/>
          </w:tcPr>
          <w:p w:rsidR="00EF7E1B" w:rsidRDefault="00EF7E1B" w:rsidP="008B133B">
            <w:pPr>
              <w:spacing w:line="360" w:lineRule="exact"/>
              <w:rPr>
                <w:rFonts w:ascii="微软雅黑" w:eastAsia="微软雅黑" w:hAnsi="微软雅黑"/>
                <w:color w:val="C45911" w:themeColor="accent2" w:themeShade="BF"/>
              </w:rPr>
            </w:pPr>
            <w:r w:rsidRPr="00DE386E">
              <w:rPr>
                <w:rFonts w:ascii="微软雅黑" w:eastAsia="微软雅黑" w:hAnsi="微软雅黑" w:hint="eastAsia"/>
                <w:b/>
                <w:color w:val="C45911" w:themeColor="accent2" w:themeShade="BF"/>
              </w:rPr>
              <w:t>O</w:t>
            </w:r>
            <w:r w:rsidRPr="00DE386E">
              <w:rPr>
                <w:rFonts w:ascii="微软雅黑" w:eastAsia="微软雅黑" w:hAnsi="微软雅黑"/>
                <w:b/>
                <w:color w:val="C45911" w:themeColor="accent2" w:themeShade="BF"/>
              </w:rPr>
              <w:t xml:space="preserve">ther receivables </w:t>
            </w:r>
            <w:r w:rsidRPr="00DE386E">
              <w:rPr>
                <w:rFonts w:ascii="微软雅黑" w:eastAsia="微软雅黑" w:hAnsi="微软雅黑" w:hint="eastAsia"/>
                <w:b/>
                <w:color w:val="C45911" w:themeColor="accent2" w:themeShade="BF"/>
              </w:rPr>
              <w:t>其他</w:t>
            </w:r>
            <w:r w:rsidRPr="00DE386E">
              <w:rPr>
                <w:rFonts w:ascii="微软雅黑" w:eastAsia="微软雅黑" w:hAnsi="微软雅黑"/>
                <w:b/>
                <w:color w:val="C45911" w:themeColor="accent2" w:themeShade="BF"/>
              </w:rPr>
              <w:t>应</w:t>
            </w:r>
            <w:r w:rsidRPr="00DE386E">
              <w:rPr>
                <w:rFonts w:ascii="微软雅黑" w:eastAsia="微软雅黑" w:hAnsi="微软雅黑" w:hint="eastAsia"/>
                <w:b/>
                <w:color w:val="C45911" w:themeColor="accent2" w:themeShade="BF"/>
              </w:rPr>
              <w:t>收</w:t>
            </w:r>
            <w:r w:rsidRPr="00DE386E">
              <w:rPr>
                <w:rFonts w:ascii="微软雅黑" w:eastAsia="微软雅黑" w:hAnsi="微软雅黑"/>
                <w:b/>
                <w:color w:val="C45911" w:themeColor="accent2" w:themeShade="BF"/>
              </w:rPr>
              <w:t>款</w:t>
            </w:r>
            <w:r>
              <w:rPr>
                <w:rFonts w:ascii="微软雅黑" w:eastAsia="微软雅黑" w:hAnsi="微软雅黑"/>
                <w:color w:val="C45911" w:themeColor="accent2" w:themeShade="BF"/>
              </w:rPr>
              <w:t>（中国特色）</w:t>
            </w:r>
            <w:r w:rsidRPr="008A558E">
              <w:rPr>
                <w:rFonts w:ascii="微软雅黑" w:eastAsia="微软雅黑" w:hAnsi="微软雅黑" w:hint="eastAsia"/>
                <w:color w:val="000000" w:themeColor="text1"/>
              </w:rPr>
              <w:t xml:space="preserve"> 21</w:t>
            </w:r>
          </w:p>
          <w:p w:rsidR="00EF7E1B" w:rsidRPr="00332481" w:rsidRDefault="00EF7E1B" w:rsidP="008B133B">
            <w:pPr>
              <w:spacing w:line="360" w:lineRule="exact"/>
              <w:rPr>
                <w:rFonts w:ascii="微软雅黑" w:eastAsia="微软雅黑" w:hAnsi="微软雅黑"/>
                <w:color w:val="C45911" w:themeColor="accent2" w:themeShade="BF"/>
              </w:rPr>
            </w:pPr>
            <w:r>
              <w:rPr>
                <w:rFonts w:ascii="微软雅黑" w:eastAsia="微软雅黑" w:hAnsi="微软雅黑" w:hint="eastAsia"/>
                <w:color w:val="C45911" w:themeColor="accent2" w:themeShade="BF"/>
              </w:rPr>
              <w:t>（</w:t>
            </w:r>
            <w:r>
              <w:rPr>
                <w:rFonts w:ascii="微软雅黑" w:eastAsia="微软雅黑" w:hAnsi="微软雅黑"/>
                <w:color w:val="C45911" w:themeColor="accent2" w:themeShade="BF"/>
              </w:rPr>
              <w:t>临时朋友公司借周转资金→没有回报不算投资→其他应收款→员工出差备用金也在此领域</w:t>
            </w:r>
            <w:r>
              <w:rPr>
                <w:rFonts w:ascii="微软雅黑" w:eastAsia="微软雅黑" w:hAnsi="微软雅黑" w:hint="eastAsia"/>
                <w:color w:val="C45911" w:themeColor="accent2" w:themeShade="BF"/>
              </w:rPr>
              <w:t xml:space="preserve"> </w:t>
            </w:r>
            <w:r>
              <w:rPr>
                <w:rFonts w:ascii="微软雅黑" w:eastAsia="微软雅黑" w:hAnsi="微软雅黑"/>
                <w:color w:val="C45911" w:themeColor="accent2" w:themeShade="BF"/>
              </w:rPr>
              <w:t>Petty cash for traveling出差备用金）</w:t>
            </w:r>
          </w:p>
        </w:tc>
        <w:tc>
          <w:tcPr>
            <w:tcW w:w="5188" w:type="dxa"/>
          </w:tcPr>
          <w:p w:rsidR="00EF7E1B" w:rsidRPr="00332481" w:rsidRDefault="00EF7E1B" w:rsidP="008B133B">
            <w:pPr>
              <w:spacing w:line="360" w:lineRule="exact"/>
              <w:rPr>
                <w:rFonts w:ascii="微软雅黑" w:eastAsia="微软雅黑" w:hAnsi="微软雅黑"/>
                <w:color w:val="00B050"/>
              </w:rPr>
            </w:pPr>
            <w:r w:rsidRPr="00DE386E">
              <w:rPr>
                <w:rFonts w:ascii="微软雅黑" w:eastAsia="微软雅黑" w:hAnsi="微软雅黑" w:hint="eastAsia"/>
                <w:b/>
                <w:color w:val="00B050"/>
              </w:rPr>
              <w:t>Other payable</w:t>
            </w:r>
            <w:r>
              <w:rPr>
                <w:rFonts w:ascii="微软雅黑" w:eastAsia="微软雅黑" w:hAnsi="微软雅黑"/>
                <w:color w:val="00B050"/>
              </w:rPr>
              <w:t xml:space="preserve">  </w:t>
            </w:r>
            <w:r>
              <w:rPr>
                <w:rFonts w:ascii="微软雅黑" w:eastAsia="微软雅黑" w:hAnsi="微软雅黑"/>
                <w:color w:val="000000" w:themeColor="text1"/>
              </w:rPr>
              <w:t xml:space="preserve">9 </w:t>
            </w:r>
            <w:r w:rsidRPr="00EF7E1B">
              <w:rPr>
                <w:rFonts w:ascii="微软雅黑" w:eastAsia="微软雅黑" w:hAnsi="微软雅黑" w:hint="eastAsia"/>
                <w:color w:val="00B050"/>
              </w:rPr>
              <w:t>其他</w:t>
            </w:r>
            <w:r w:rsidRPr="00EF7E1B">
              <w:rPr>
                <w:rFonts w:ascii="微软雅黑" w:eastAsia="微软雅黑" w:hAnsi="微软雅黑"/>
                <w:color w:val="00B050"/>
              </w:rPr>
              <w:t>应付款</w:t>
            </w:r>
          </w:p>
        </w:tc>
      </w:tr>
      <w:tr w:rsidR="00EF7E1B" w:rsidRPr="004E409D" w:rsidTr="00EF7E1B">
        <w:tc>
          <w:tcPr>
            <w:tcW w:w="5188" w:type="dxa"/>
          </w:tcPr>
          <w:p w:rsidR="00EF7E1B" w:rsidRPr="00332481" w:rsidRDefault="00EF7E1B" w:rsidP="008B133B">
            <w:pPr>
              <w:spacing w:line="360" w:lineRule="exact"/>
              <w:rPr>
                <w:rFonts w:ascii="微软雅黑" w:eastAsia="微软雅黑" w:hAnsi="微软雅黑"/>
                <w:color w:val="C45911" w:themeColor="accent2" w:themeShade="BF"/>
              </w:rPr>
            </w:pPr>
            <w:r w:rsidRPr="00DE386E">
              <w:rPr>
                <w:rFonts w:ascii="微软雅黑" w:eastAsia="微软雅黑" w:hAnsi="微软雅黑" w:hint="eastAsia"/>
                <w:b/>
                <w:color w:val="C45911" w:themeColor="accent2" w:themeShade="BF"/>
              </w:rPr>
              <w:t>Prepaid accounts</w:t>
            </w:r>
            <w:r w:rsidRPr="00DE386E">
              <w:rPr>
                <w:rFonts w:ascii="微软雅黑" w:eastAsia="微软雅黑" w:hAnsi="微软雅黑"/>
                <w:b/>
                <w:color w:val="C45911" w:themeColor="accent2" w:themeShade="BF"/>
              </w:rPr>
              <w:t xml:space="preserve"> </w:t>
            </w:r>
            <w:r w:rsidRPr="00DE386E">
              <w:rPr>
                <w:rFonts w:ascii="微软雅黑" w:eastAsia="微软雅黑" w:hAnsi="微软雅黑" w:hint="eastAsia"/>
                <w:b/>
                <w:color w:val="C45911" w:themeColor="accent2" w:themeShade="BF"/>
              </w:rPr>
              <w:t>预付</w:t>
            </w:r>
            <w:r w:rsidRPr="00DE386E">
              <w:rPr>
                <w:rFonts w:ascii="微软雅黑" w:eastAsia="微软雅黑" w:hAnsi="微软雅黑"/>
                <w:b/>
                <w:color w:val="C45911" w:themeColor="accent2" w:themeShade="BF"/>
              </w:rPr>
              <w:t>账款</w:t>
            </w:r>
            <w:r>
              <w:rPr>
                <w:rFonts w:ascii="微软雅黑" w:eastAsia="微软雅黑" w:hAnsi="微软雅黑"/>
                <w:color w:val="C45911" w:themeColor="accent2" w:themeShade="BF"/>
              </w:rPr>
              <w:t>（定金…</w:t>
            </w:r>
            <w:r>
              <w:rPr>
                <w:rFonts w:ascii="微软雅黑" w:eastAsia="微软雅黑" w:hAnsi="微软雅黑" w:hint="eastAsia"/>
                <w:color w:val="C45911" w:themeColor="accent2" w:themeShade="BF"/>
              </w:rPr>
              <w:t>）</w:t>
            </w:r>
            <w:r w:rsidRPr="008A558E">
              <w:rPr>
                <w:rFonts w:ascii="微软雅黑" w:eastAsia="微软雅黑" w:hAnsi="微软雅黑" w:hint="eastAsia"/>
                <w:color w:val="000000" w:themeColor="text1"/>
              </w:rPr>
              <w:t xml:space="preserve"> 2</w:t>
            </w:r>
            <w:r w:rsidRPr="008A558E">
              <w:rPr>
                <w:rFonts w:ascii="微软雅黑" w:eastAsia="微软雅黑" w:hAnsi="微软雅黑"/>
                <w:color w:val="000000" w:themeColor="text1"/>
              </w:rPr>
              <w:t>21</w:t>
            </w:r>
          </w:p>
        </w:tc>
        <w:tc>
          <w:tcPr>
            <w:tcW w:w="5188" w:type="dxa"/>
          </w:tcPr>
          <w:p w:rsidR="00EF7E1B" w:rsidRPr="00332481" w:rsidRDefault="00EF7E1B" w:rsidP="008B133B">
            <w:pPr>
              <w:spacing w:line="360" w:lineRule="exact"/>
              <w:rPr>
                <w:rFonts w:ascii="微软雅黑" w:eastAsia="微软雅黑" w:hAnsi="微软雅黑"/>
                <w:color w:val="00B050"/>
              </w:rPr>
            </w:pPr>
            <w:r w:rsidRPr="00DE386E">
              <w:rPr>
                <w:rFonts w:ascii="微软雅黑" w:eastAsia="微软雅黑" w:hAnsi="微软雅黑" w:hint="eastAsia"/>
                <w:b/>
                <w:color w:val="00B050"/>
              </w:rPr>
              <w:t>Deposit received</w:t>
            </w:r>
            <w:r>
              <w:rPr>
                <w:rFonts w:ascii="微软雅黑" w:eastAsia="微软雅黑" w:hAnsi="微软雅黑"/>
                <w:color w:val="00B050"/>
              </w:rPr>
              <w:t xml:space="preserve">  </w:t>
            </w:r>
            <w:r>
              <w:rPr>
                <w:rFonts w:ascii="微软雅黑" w:eastAsia="微软雅黑" w:hAnsi="微软雅黑"/>
                <w:color w:val="000000" w:themeColor="text1"/>
              </w:rPr>
              <w:t xml:space="preserve">0  </w:t>
            </w:r>
            <w:r w:rsidRPr="00EF7E1B">
              <w:rPr>
                <w:rFonts w:ascii="微软雅黑" w:eastAsia="微软雅黑" w:hAnsi="微软雅黑" w:hint="eastAsia"/>
                <w:color w:val="00B050"/>
              </w:rPr>
              <w:t>预付账款</w:t>
            </w:r>
            <w:r w:rsidRPr="00EF7E1B">
              <w:rPr>
                <w:rFonts w:ascii="微软雅黑" w:eastAsia="微软雅黑" w:hAnsi="微软雅黑"/>
                <w:color w:val="00B050"/>
              </w:rPr>
              <w:t>（先拿钱还未发货）</w:t>
            </w:r>
          </w:p>
        </w:tc>
      </w:tr>
      <w:tr w:rsidR="00EF7E1B" w:rsidRPr="004E409D" w:rsidTr="00EF7E1B">
        <w:tc>
          <w:tcPr>
            <w:tcW w:w="5188" w:type="dxa"/>
          </w:tcPr>
          <w:p w:rsidR="00EF7E1B" w:rsidRDefault="00EF7E1B" w:rsidP="008B133B">
            <w:pPr>
              <w:spacing w:line="360" w:lineRule="exact"/>
              <w:rPr>
                <w:rFonts w:ascii="微软雅黑" w:eastAsia="微软雅黑" w:hAnsi="微软雅黑"/>
                <w:color w:val="C45911" w:themeColor="accent2" w:themeShade="BF"/>
              </w:rPr>
            </w:pPr>
            <w:r w:rsidRPr="00DE386E">
              <w:rPr>
                <w:rFonts w:ascii="微软雅黑" w:eastAsia="微软雅黑" w:hAnsi="微软雅黑" w:hint="eastAsia"/>
                <w:b/>
                <w:color w:val="C45911" w:themeColor="accent2" w:themeShade="BF"/>
              </w:rPr>
              <w:t>Inventory</w:t>
            </w:r>
            <w:r w:rsidRPr="00DE386E">
              <w:rPr>
                <w:rFonts w:ascii="微软雅黑" w:eastAsia="微软雅黑" w:hAnsi="微软雅黑"/>
                <w:b/>
                <w:color w:val="C45911" w:themeColor="accent2" w:themeShade="BF"/>
              </w:rPr>
              <w:t xml:space="preserve"> </w:t>
            </w:r>
            <w:r w:rsidRPr="00DE386E">
              <w:rPr>
                <w:rFonts w:ascii="微软雅黑" w:eastAsia="微软雅黑" w:hAnsi="微软雅黑" w:hint="eastAsia"/>
                <w:b/>
                <w:color w:val="C45911" w:themeColor="accent2" w:themeShade="BF"/>
              </w:rPr>
              <w:t>存货</w:t>
            </w:r>
            <w:r>
              <w:rPr>
                <w:rFonts w:ascii="微软雅黑" w:eastAsia="微软雅黑" w:hAnsi="微软雅黑"/>
                <w:color w:val="C45911" w:themeColor="accent2" w:themeShade="BF"/>
              </w:rPr>
              <w:t>（原材料、产品、未完工的在产</w:t>
            </w:r>
            <w:r>
              <w:rPr>
                <w:rFonts w:ascii="微软雅黑" w:eastAsia="微软雅黑" w:hAnsi="微软雅黑" w:hint="eastAsia"/>
                <w:color w:val="C45911" w:themeColor="accent2" w:themeShade="BF"/>
              </w:rPr>
              <w:t>品</w:t>
            </w:r>
            <w:r>
              <w:rPr>
                <w:rFonts w:ascii="微软雅黑" w:eastAsia="微软雅黑" w:hAnsi="微软雅黑"/>
                <w:color w:val="C45911" w:themeColor="accent2" w:themeShade="BF"/>
              </w:rPr>
              <w:t>）</w:t>
            </w:r>
            <w:r>
              <w:rPr>
                <w:rFonts w:ascii="微软雅黑" w:eastAsia="微软雅黑" w:hAnsi="微软雅黑" w:hint="eastAsia"/>
                <w:color w:val="C45911" w:themeColor="accent2" w:themeShade="BF"/>
              </w:rPr>
              <w:t xml:space="preserve"> </w:t>
            </w:r>
          </w:p>
          <w:p w:rsidR="00EF7E1B" w:rsidRPr="00332481" w:rsidRDefault="00EF7E1B" w:rsidP="008B133B">
            <w:pPr>
              <w:spacing w:line="360" w:lineRule="exact"/>
              <w:rPr>
                <w:rFonts w:ascii="微软雅黑" w:eastAsia="微软雅黑" w:hAnsi="微软雅黑"/>
                <w:color w:val="C45911" w:themeColor="accent2" w:themeShade="BF"/>
              </w:rPr>
            </w:pPr>
            <w:r w:rsidRPr="008A558E">
              <w:rPr>
                <w:rFonts w:ascii="微软雅黑" w:eastAsia="微软雅黑" w:hAnsi="微软雅黑"/>
                <w:color w:val="000000" w:themeColor="text1"/>
              </w:rPr>
              <w:t>527</w:t>
            </w:r>
          </w:p>
        </w:tc>
        <w:tc>
          <w:tcPr>
            <w:tcW w:w="5188" w:type="dxa"/>
          </w:tcPr>
          <w:p w:rsidR="00EF7E1B" w:rsidRDefault="00EF7E1B" w:rsidP="008B133B">
            <w:pPr>
              <w:spacing w:line="360" w:lineRule="exact"/>
              <w:rPr>
                <w:rFonts w:ascii="微软雅黑" w:eastAsia="微软雅黑" w:hAnsi="微软雅黑"/>
                <w:color w:val="000000" w:themeColor="text1"/>
              </w:rPr>
            </w:pPr>
            <w:r w:rsidRPr="00DE386E">
              <w:rPr>
                <w:rFonts w:ascii="微软雅黑" w:eastAsia="微软雅黑" w:hAnsi="微软雅黑" w:hint="eastAsia"/>
                <w:b/>
                <w:color w:val="00B050"/>
              </w:rPr>
              <w:t>Other liabilities</w:t>
            </w:r>
            <w:r>
              <w:rPr>
                <w:rFonts w:ascii="微软雅黑" w:eastAsia="微软雅黑" w:hAnsi="微软雅黑"/>
                <w:color w:val="00B050"/>
              </w:rPr>
              <w:t xml:space="preserve">  </w:t>
            </w:r>
            <w:r w:rsidRPr="008A558E">
              <w:rPr>
                <w:rFonts w:ascii="微软雅黑" w:eastAsia="微软雅黑" w:hAnsi="微软雅黑"/>
                <w:color w:val="000000" w:themeColor="text1"/>
              </w:rPr>
              <w:t>1044</w:t>
            </w:r>
            <w:r>
              <w:rPr>
                <w:rFonts w:ascii="微软雅黑" w:eastAsia="微软雅黑" w:hAnsi="微软雅黑"/>
                <w:color w:val="000000" w:themeColor="text1"/>
              </w:rPr>
              <w:t xml:space="preserve">  </w:t>
            </w:r>
          </w:p>
          <w:p w:rsidR="00EF7E1B" w:rsidRDefault="00EF7E1B" w:rsidP="008B133B">
            <w:pPr>
              <w:spacing w:line="360" w:lineRule="exact"/>
              <w:rPr>
                <w:rFonts w:ascii="微软雅黑" w:eastAsia="微软雅黑" w:hAnsi="微软雅黑"/>
                <w:color w:val="00B050"/>
              </w:rPr>
            </w:pPr>
            <w:r>
              <w:rPr>
                <w:rFonts w:ascii="微软雅黑" w:eastAsia="微软雅黑" w:hAnsi="微软雅黑" w:hint="eastAsia"/>
                <w:color w:val="00B050"/>
              </w:rPr>
              <w:t>*</w:t>
            </w:r>
            <w:r w:rsidRPr="00EF7E1B">
              <w:rPr>
                <w:rFonts w:ascii="微软雅黑" w:eastAsia="微软雅黑" w:hAnsi="微软雅黑" w:hint="eastAsia"/>
                <w:color w:val="00B050"/>
              </w:rPr>
              <w:t>除了</w:t>
            </w:r>
            <w:r w:rsidRPr="00EF7E1B">
              <w:rPr>
                <w:rFonts w:ascii="微软雅黑" w:eastAsia="微软雅黑" w:hAnsi="微软雅黑"/>
                <w:color w:val="00B050"/>
              </w:rPr>
              <w:t>欠银行、客户、供应商的钱之外</w:t>
            </w:r>
            <w:r w:rsidRPr="00EF7E1B">
              <w:rPr>
                <w:rFonts w:ascii="微软雅黑" w:eastAsia="微软雅黑" w:hAnsi="微软雅黑" w:hint="eastAsia"/>
                <w:color w:val="00B050"/>
              </w:rPr>
              <w:t>!!!几乎</w:t>
            </w:r>
            <w:r w:rsidRPr="00EF7E1B">
              <w:rPr>
                <w:rFonts w:ascii="微软雅黑" w:eastAsia="微软雅黑" w:hAnsi="微软雅黑"/>
                <w:color w:val="00B050"/>
              </w:rPr>
              <w:t>所有企业都会欠员工钱→wages工资→应付工资accrued payroll</w:t>
            </w:r>
          </w:p>
          <w:p w:rsidR="00EF7E1B" w:rsidRPr="00332481" w:rsidRDefault="00EF7E1B" w:rsidP="008B133B">
            <w:pPr>
              <w:spacing w:line="360" w:lineRule="exact"/>
              <w:rPr>
                <w:rFonts w:ascii="微软雅黑" w:eastAsia="微软雅黑" w:hAnsi="微软雅黑"/>
                <w:color w:val="00B050"/>
              </w:rPr>
            </w:pPr>
            <w:r>
              <w:rPr>
                <w:rFonts w:ascii="微软雅黑" w:eastAsia="微软雅黑" w:hAnsi="微软雅黑"/>
                <w:color w:val="00B050"/>
              </w:rPr>
              <w:t>*</w:t>
            </w:r>
            <w:r>
              <w:rPr>
                <w:rFonts w:ascii="微软雅黑" w:eastAsia="微软雅黑" w:hAnsi="微软雅黑" w:hint="eastAsia"/>
                <w:color w:val="00B050"/>
              </w:rPr>
              <w:t>还款</w:t>
            </w:r>
            <w:r>
              <w:rPr>
                <w:rFonts w:ascii="微软雅黑" w:eastAsia="微软雅黑" w:hAnsi="微软雅黑"/>
                <w:color w:val="00B050"/>
              </w:rPr>
              <w:t>税务局的钱→Taxes payable</w:t>
            </w:r>
            <w:r>
              <w:rPr>
                <w:rFonts w:ascii="微软雅黑" w:eastAsia="微软雅黑" w:hAnsi="微软雅黑"/>
                <w:color w:val="000000" w:themeColor="text1"/>
              </w:rPr>
              <w:t xml:space="preserve"> </w:t>
            </w:r>
          </w:p>
        </w:tc>
      </w:tr>
      <w:tr w:rsidR="00EF7E1B" w:rsidRPr="004E409D" w:rsidTr="00EF7E1B">
        <w:tc>
          <w:tcPr>
            <w:tcW w:w="5188" w:type="dxa"/>
          </w:tcPr>
          <w:p w:rsidR="00EF7E1B" w:rsidRDefault="00EF7E1B" w:rsidP="008B133B">
            <w:pPr>
              <w:spacing w:line="360" w:lineRule="exact"/>
              <w:rPr>
                <w:rFonts w:ascii="微软雅黑" w:eastAsia="微软雅黑" w:hAnsi="微软雅黑"/>
                <w:color w:val="C45911" w:themeColor="accent2" w:themeShade="BF"/>
              </w:rPr>
            </w:pPr>
            <w:r w:rsidRPr="00DE386E">
              <w:rPr>
                <w:rFonts w:ascii="微软雅黑" w:eastAsia="微软雅黑" w:hAnsi="微软雅黑" w:hint="eastAsia"/>
                <w:b/>
                <w:color w:val="C45911" w:themeColor="accent2" w:themeShade="BF"/>
              </w:rPr>
              <w:t>Deferred expenses</w:t>
            </w:r>
            <w:r>
              <w:rPr>
                <w:rFonts w:ascii="微软雅黑" w:eastAsia="微软雅黑" w:hAnsi="微软雅黑" w:hint="eastAsia"/>
                <w:color w:val="C45911" w:themeColor="accent2" w:themeShade="BF"/>
              </w:rPr>
              <w:t>（</w:t>
            </w:r>
            <w:r>
              <w:rPr>
                <w:rFonts w:ascii="微软雅黑" w:eastAsia="微软雅黑" w:hAnsi="微软雅黑"/>
                <w:color w:val="C45911" w:themeColor="accent2" w:themeShade="BF"/>
              </w:rPr>
              <w:t>待摊费用</w:t>
            </w:r>
            <w:r>
              <w:rPr>
                <w:rFonts w:ascii="微软雅黑" w:eastAsia="微软雅黑" w:hAnsi="微软雅黑" w:hint="eastAsia"/>
                <w:color w:val="C45911" w:themeColor="accent2" w:themeShade="BF"/>
              </w:rPr>
              <w:t xml:space="preserve">）  </w:t>
            </w:r>
            <w:r w:rsidRPr="008A558E">
              <w:rPr>
                <w:rFonts w:ascii="微软雅黑" w:eastAsia="微软雅黑" w:hAnsi="微软雅黑" w:hint="eastAsia"/>
                <w:color w:val="000000" w:themeColor="text1"/>
              </w:rPr>
              <w:t>9</w:t>
            </w:r>
          </w:p>
          <w:p w:rsidR="00EF7E1B" w:rsidRPr="00332481" w:rsidRDefault="00EF7E1B" w:rsidP="008B133B">
            <w:pPr>
              <w:spacing w:line="360" w:lineRule="exact"/>
              <w:rPr>
                <w:rFonts w:ascii="微软雅黑" w:eastAsia="微软雅黑" w:hAnsi="微软雅黑"/>
                <w:color w:val="C45911" w:themeColor="accent2" w:themeShade="BF"/>
              </w:rPr>
            </w:pPr>
            <w:r>
              <w:rPr>
                <w:rFonts w:ascii="微软雅黑" w:eastAsia="微软雅黑" w:hAnsi="微软雅黑"/>
                <w:color w:val="C45911" w:themeColor="accent2" w:themeShade="BF"/>
              </w:rPr>
              <w:t>（办公用品</w:t>
            </w:r>
            <w:r>
              <w:rPr>
                <w:rFonts w:ascii="微软雅黑" w:eastAsia="微软雅黑" w:hAnsi="微软雅黑" w:hint="eastAsia"/>
                <w:color w:val="C45911" w:themeColor="accent2" w:themeShade="BF"/>
              </w:rPr>
              <w:t xml:space="preserve"> O</w:t>
            </w:r>
            <w:r>
              <w:rPr>
                <w:rFonts w:ascii="微软雅黑" w:eastAsia="微软雅黑" w:hAnsi="微软雅黑"/>
                <w:color w:val="C45911" w:themeColor="accent2" w:themeShade="BF"/>
              </w:rPr>
              <w:t>ffice Supplies）</w:t>
            </w:r>
            <w:r>
              <w:rPr>
                <w:rFonts w:ascii="微软雅黑" w:eastAsia="微软雅黑" w:hAnsi="微软雅黑" w:hint="eastAsia"/>
                <w:color w:val="C45911" w:themeColor="accent2" w:themeShade="BF"/>
              </w:rPr>
              <w:t>（</w:t>
            </w:r>
            <w:r>
              <w:rPr>
                <w:rFonts w:ascii="微软雅黑" w:eastAsia="微软雅黑" w:hAnsi="微软雅黑"/>
                <w:color w:val="C45911" w:themeColor="accent2" w:themeShade="BF"/>
              </w:rPr>
              <w:t>购入</w:t>
            </w:r>
            <w:r>
              <w:rPr>
                <w:rFonts w:ascii="微软雅黑" w:eastAsia="微软雅黑" w:hAnsi="微软雅黑" w:hint="eastAsia"/>
                <w:color w:val="C45911" w:themeColor="accent2" w:themeShade="BF"/>
              </w:rPr>
              <w:t>6万元</w:t>
            </w:r>
            <w:r>
              <w:rPr>
                <w:rFonts w:ascii="微软雅黑" w:eastAsia="微软雅黑" w:hAnsi="微软雅黑"/>
                <w:color w:val="C45911" w:themeColor="accent2" w:themeShade="BF"/>
              </w:rPr>
              <w:t>办公用品存于库房为</w:t>
            </w:r>
            <w:r>
              <w:rPr>
                <w:rFonts w:ascii="微软雅黑" w:eastAsia="微软雅黑" w:hAnsi="微软雅黑" w:hint="eastAsia"/>
                <w:color w:val="C45911" w:themeColor="accent2" w:themeShade="BF"/>
              </w:rPr>
              <w:t>A</w:t>
            </w:r>
            <w:r>
              <w:rPr>
                <w:rFonts w:ascii="微软雅黑" w:eastAsia="微软雅黑" w:hAnsi="微软雅黑"/>
                <w:color w:val="C45911" w:themeColor="accent2" w:themeShade="BF"/>
              </w:rPr>
              <w:t>sset用</w:t>
            </w:r>
            <w:r>
              <w:rPr>
                <w:rFonts w:ascii="微软雅黑" w:eastAsia="微软雅黑" w:hAnsi="微软雅黑" w:hint="eastAsia"/>
                <w:color w:val="C45911" w:themeColor="accent2" w:themeShade="BF"/>
              </w:rPr>
              <w:t>6个</w:t>
            </w:r>
            <w:r>
              <w:rPr>
                <w:rFonts w:ascii="微软雅黑" w:eastAsia="微软雅黑" w:hAnsi="微软雅黑"/>
                <w:color w:val="C45911" w:themeColor="accent2" w:themeShade="BF"/>
              </w:rPr>
              <w:t>月，每个月平均</w:t>
            </w:r>
            <w:r>
              <w:rPr>
                <w:rFonts w:ascii="微软雅黑" w:eastAsia="微软雅黑" w:hAnsi="微软雅黑" w:hint="eastAsia"/>
                <w:color w:val="C45911" w:themeColor="accent2" w:themeShade="BF"/>
              </w:rPr>
              <w:t>1万元</w:t>
            </w:r>
            <w:r>
              <w:rPr>
                <w:rFonts w:ascii="微软雅黑" w:eastAsia="微软雅黑" w:hAnsi="微软雅黑"/>
                <w:color w:val="C45911" w:themeColor="accent2" w:themeShade="BF"/>
              </w:rPr>
              <w:t>由资产</w:t>
            </w:r>
            <w:r>
              <w:rPr>
                <w:rFonts w:ascii="微软雅黑" w:eastAsia="微软雅黑" w:hAnsi="微软雅黑" w:hint="eastAsia"/>
                <w:color w:val="C45911" w:themeColor="accent2" w:themeShade="BF"/>
              </w:rPr>
              <w:t>变</w:t>
            </w:r>
            <w:r>
              <w:rPr>
                <w:rFonts w:ascii="微软雅黑" w:eastAsia="微软雅黑" w:hAnsi="微软雅黑"/>
                <w:color w:val="C45911" w:themeColor="accent2" w:themeShade="BF"/>
              </w:rPr>
              <w:t>cost费用）</w:t>
            </w:r>
          </w:p>
        </w:tc>
        <w:tc>
          <w:tcPr>
            <w:tcW w:w="5188" w:type="dxa"/>
          </w:tcPr>
          <w:p w:rsidR="00EF7E1B" w:rsidRPr="00332481" w:rsidRDefault="00EF7E1B" w:rsidP="008B133B">
            <w:pPr>
              <w:spacing w:line="360" w:lineRule="exact"/>
              <w:rPr>
                <w:rFonts w:ascii="微软雅黑" w:eastAsia="微软雅黑" w:hAnsi="微软雅黑"/>
                <w:color w:val="00B050"/>
              </w:rPr>
            </w:pPr>
            <w:r w:rsidRPr="00DE386E">
              <w:rPr>
                <w:rFonts w:ascii="微软雅黑" w:eastAsia="微软雅黑" w:hAnsi="微软雅黑" w:hint="eastAsia"/>
                <w:b/>
                <w:color w:val="00B050"/>
              </w:rPr>
              <w:t>Total current liabilities</w:t>
            </w:r>
            <w:r w:rsidRPr="00332481">
              <w:rPr>
                <w:rFonts w:ascii="微软雅黑" w:eastAsia="微软雅黑" w:hAnsi="微软雅黑" w:hint="eastAsia"/>
                <w:color w:val="00B050"/>
              </w:rPr>
              <w:t xml:space="preserve"> </w:t>
            </w:r>
            <w:r>
              <w:rPr>
                <w:rFonts w:ascii="微软雅黑" w:eastAsia="微软雅黑" w:hAnsi="微软雅黑"/>
                <w:color w:val="00B050"/>
              </w:rPr>
              <w:t xml:space="preserve"> </w:t>
            </w:r>
            <w:r w:rsidRPr="008A558E">
              <w:rPr>
                <w:rFonts w:ascii="微软雅黑" w:eastAsia="微软雅黑" w:hAnsi="微软雅黑"/>
                <w:color w:val="000000" w:themeColor="text1"/>
              </w:rPr>
              <w:t xml:space="preserve"> 3004</w:t>
            </w:r>
          </w:p>
        </w:tc>
      </w:tr>
      <w:tr w:rsidR="00EF7E1B" w:rsidRPr="004E409D" w:rsidTr="00EF7E1B">
        <w:tc>
          <w:tcPr>
            <w:tcW w:w="5188" w:type="dxa"/>
          </w:tcPr>
          <w:p w:rsidR="00EF7E1B" w:rsidRPr="00332481" w:rsidRDefault="00EF7E1B" w:rsidP="008B133B">
            <w:pPr>
              <w:spacing w:line="360" w:lineRule="exact"/>
              <w:rPr>
                <w:rFonts w:ascii="微软雅黑" w:eastAsia="微软雅黑" w:hAnsi="微软雅黑"/>
                <w:color w:val="C45911" w:themeColor="accent2" w:themeShade="BF"/>
              </w:rPr>
            </w:pPr>
            <w:r w:rsidRPr="00DE386E">
              <w:rPr>
                <w:rFonts w:ascii="微软雅黑" w:eastAsia="微软雅黑" w:hAnsi="微软雅黑" w:hint="eastAsia"/>
                <w:b/>
                <w:color w:val="C45911" w:themeColor="accent2" w:themeShade="BF"/>
              </w:rPr>
              <w:t>Others</w:t>
            </w:r>
            <w:r>
              <w:rPr>
                <w:rFonts w:ascii="微软雅黑" w:eastAsia="微软雅黑" w:hAnsi="微软雅黑"/>
                <w:color w:val="C45911" w:themeColor="accent2" w:themeShade="BF"/>
              </w:rPr>
              <w:t xml:space="preserve">   </w:t>
            </w:r>
            <w:r w:rsidRPr="008A558E">
              <w:rPr>
                <w:rFonts w:ascii="微软雅黑" w:eastAsia="微软雅黑" w:hAnsi="微软雅黑"/>
                <w:color w:val="000000" w:themeColor="text1"/>
              </w:rPr>
              <w:t>290</w:t>
            </w:r>
          </w:p>
        </w:tc>
        <w:tc>
          <w:tcPr>
            <w:tcW w:w="5188" w:type="dxa"/>
          </w:tcPr>
          <w:p w:rsidR="00EF7E1B" w:rsidRPr="00332481" w:rsidRDefault="00EF7E1B" w:rsidP="008B133B">
            <w:pPr>
              <w:spacing w:line="360" w:lineRule="exact"/>
              <w:rPr>
                <w:rFonts w:ascii="微软雅黑" w:eastAsia="微软雅黑" w:hAnsi="微软雅黑"/>
                <w:color w:val="00B050"/>
              </w:rPr>
            </w:pPr>
          </w:p>
        </w:tc>
      </w:tr>
      <w:tr w:rsidR="00EF7E1B" w:rsidTr="00EF7E1B">
        <w:tc>
          <w:tcPr>
            <w:tcW w:w="5188" w:type="dxa"/>
          </w:tcPr>
          <w:p w:rsidR="00EF7E1B" w:rsidRDefault="00EF7E1B" w:rsidP="008B133B">
            <w:pPr>
              <w:spacing w:line="360" w:lineRule="exact"/>
              <w:rPr>
                <w:rFonts w:ascii="微软雅黑" w:eastAsia="微软雅黑" w:hAnsi="微软雅黑"/>
                <w:b/>
                <w:color w:val="2F5496" w:themeColor="accent5" w:themeShade="BF"/>
              </w:rPr>
            </w:pPr>
            <w:r>
              <w:rPr>
                <w:rFonts w:ascii="微软雅黑" w:eastAsia="微软雅黑" w:hAnsi="微软雅黑" w:hint="eastAsia"/>
                <w:b/>
                <w:color w:val="2F5496" w:themeColor="accent5" w:themeShade="BF"/>
              </w:rPr>
              <w:t>N</w:t>
            </w:r>
            <w:r>
              <w:rPr>
                <w:rFonts w:ascii="微软雅黑" w:eastAsia="微软雅黑" w:hAnsi="微软雅黑"/>
                <w:b/>
                <w:color w:val="2F5496" w:themeColor="accent5" w:themeShade="BF"/>
              </w:rPr>
              <w:t xml:space="preserve">oncurrent Assets </w:t>
            </w:r>
            <w:r>
              <w:rPr>
                <w:rFonts w:ascii="微软雅黑" w:eastAsia="微软雅黑" w:hAnsi="微软雅黑" w:hint="eastAsia"/>
                <w:b/>
                <w:color w:val="2F5496" w:themeColor="accent5" w:themeShade="BF"/>
              </w:rPr>
              <w:t>非流动</w:t>
            </w:r>
            <w:r>
              <w:rPr>
                <w:rFonts w:ascii="微软雅黑" w:eastAsia="微软雅黑" w:hAnsi="微软雅黑"/>
                <w:b/>
                <w:color w:val="2F5496" w:themeColor="accent5" w:themeShade="BF"/>
              </w:rPr>
              <w:t>资产</w:t>
            </w:r>
          </w:p>
        </w:tc>
        <w:tc>
          <w:tcPr>
            <w:tcW w:w="5188" w:type="dxa"/>
          </w:tcPr>
          <w:p w:rsidR="00EF7E1B" w:rsidRDefault="00EF7E1B" w:rsidP="008B133B">
            <w:pPr>
              <w:spacing w:line="360" w:lineRule="exact"/>
              <w:rPr>
                <w:rFonts w:ascii="微软雅黑" w:eastAsia="微软雅黑" w:hAnsi="微软雅黑"/>
                <w:b/>
                <w:color w:val="2F5496" w:themeColor="accent5" w:themeShade="BF"/>
              </w:rPr>
            </w:pPr>
            <w:r>
              <w:rPr>
                <w:rFonts w:ascii="微软雅黑" w:eastAsia="微软雅黑" w:hAnsi="微软雅黑" w:hint="eastAsia"/>
                <w:b/>
                <w:color w:val="2F5496" w:themeColor="accent5" w:themeShade="BF"/>
              </w:rPr>
              <w:t>N</w:t>
            </w:r>
            <w:r>
              <w:rPr>
                <w:rFonts w:ascii="微软雅黑" w:eastAsia="微软雅黑" w:hAnsi="微软雅黑"/>
                <w:b/>
                <w:color w:val="2F5496" w:themeColor="accent5" w:themeShade="BF"/>
              </w:rPr>
              <w:t>oncurrent Liabilities</w:t>
            </w:r>
          </w:p>
        </w:tc>
      </w:tr>
      <w:tr w:rsidR="00EF7E1B" w:rsidTr="00EF7E1B">
        <w:tc>
          <w:tcPr>
            <w:tcW w:w="5188" w:type="dxa"/>
          </w:tcPr>
          <w:p w:rsidR="00EF7E1B" w:rsidRDefault="00EF7E1B" w:rsidP="008B133B">
            <w:pPr>
              <w:spacing w:line="360" w:lineRule="exact"/>
              <w:rPr>
                <w:rFonts w:ascii="微软雅黑" w:eastAsia="微软雅黑" w:hAnsi="微软雅黑"/>
                <w:color w:val="000000" w:themeColor="text1"/>
              </w:rPr>
            </w:pPr>
            <w:r w:rsidRPr="00350E6B">
              <w:rPr>
                <w:rFonts w:ascii="微软雅黑" w:eastAsia="微软雅黑" w:hAnsi="微软雅黑"/>
                <w:b/>
                <w:color w:val="C45911" w:themeColor="accent2" w:themeShade="BF"/>
              </w:rPr>
              <w:t xml:space="preserve">Long-term investment </w:t>
            </w:r>
            <w:r w:rsidRPr="00350E6B">
              <w:rPr>
                <w:rFonts w:ascii="微软雅黑" w:eastAsia="微软雅黑" w:hAnsi="微软雅黑"/>
                <w:color w:val="000000" w:themeColor="text1"/>
              </w:rPr>
              <w:t>60</w:t>
            </w:r>
          </w:p>
          <w:p w:rsidR="00EF7E1B" w:rsidRPr="00350E6B" w:rsidRDefault="00EF7E1B" w:rsidP="008B133B">
            <w:pPr>
              <w:spacing w:line="360" w:lineRule="exact"/>
              <w:rPr>
                <w:rFonts w:ascii="微软雅黑" w:eastAsia="微软雅黑" w:hAnsi="微软雅黑"/>
                <w:b/>
                <w:color w:val="C45911" w:themeColor="accent2" w:themeShade="BF"/>
              </w:rPr>
            </w:pPr>
            <w:r w:rsidRPr="00A731B4">
              <w:rPr>
                <w:rFonts w:ascii="微软雅黑" w:eastAsia="微软雅黑" w:hAnsi="微软雅黑" w:hint="eastAsia"/>
                <w:color w:val="C45911" w:themeColor="accent2" w:themeShade="BF"/>
              </w:rPr>
              <w:t>长期</w:t>
            </w:r>
            <w:r w:rsidRPr="00A731B4">
              <w:rPr>
                <w:rFonts w:ascii="微软雅黑" w:eastAsia="微软雅黑" w:hAnsi="微软雅黑"/>
                <w:color w:val="C45911" w:themeColor="accent2" w:themeShade="BF"/>
              </w:rPr>
              <w:t>投资（参股其他公司，</w:t>
            </w:r>
            <w:r w:rsidRPr="00A731B4">
              <w:rPr>
                <w:rFonts w:ascii="微软雅黑" w:eastAsia="微软雅黑" w:hAnsi="微软雅黑" w:hint="eastAsia"/>
                <w:color w:val="C45911" w:themeColor="accent2" w:themeShade="BF"/>
              </w:rPr>
              <w:t>持股</w:t>
            </w:r>
            <w:r w:rsidRPr="00A731B4">
              <w:rPr>
                <w:rFonts w:ascii="微软雅黑" w:eastAsia="微软雅黑" w:hAnsi="微软雅黑"/>
                <w:color w:val="C45911" w:themeColor="accent2" w:themeShade="BF"/>
              </w:rPr>
              <w:t>子公司国债）</w:t>
            </w:r>
          </w:p>
        </w:tc>
        <w:tc>
          <w:tcPr>
            <w:tcW w:w="5188" w:type="dxa"/>
          </w:tcPr>
          <w:p w:rsidR="00EF7E1B" w:rsidRDefault="00EF7E1B" w:rsidP="008B133B">
            <w:pPr>
              <w:spacing w:line="360" w:lineRule="exact"/>
              <w:rPr>
                <w:rFonts w:ascii="微软雅黑" w:eastAsia="微软雅黑" w:hAnsi="微软雅黑"/>
                <w:color w:val="000000" w:themeColor="text1"/>
              </w:rPr>
            </w:pPr>
            <w:r w:rsidRPr="00350E6B">
              <w:rPr>
                <w:rFonts w:ascii="微软雅黑" w:eastAsia="微软雅黑" w:hAnsi="微软雅黑"/>
                <w:b/>
                <w:color w:val="00B050"/>
              </w:rPr>
              <w:t xml:space="preserve">Long-term loans-payable </w:t>
            </w:r>
            <w:r w:rsidRPr="00350E6B">
              <w:rPr>
                <w:rFonts w:ascii="微软雅黑" w:eastAsia="微软雅黑" w:hAnsi="微软雅黑"/>
                <w:color w:val="000000" w:themeColor="text1"/>
              </w:rPr>
              <w:t>1368</w:t>
            </w:r>
          </w:p>
          <w:p w:rsidR="00542D59" w:rsidRPr="00350E6B" w:rsidRDefault="00542D59" w:rsidP="008B133B">
            <w:pPr>
              <w:spacing w:line="360" w:lineRule="exact"/>
              <w:rPr>
                <w:rFonts w:ascii="微软雅黑" w:eastAsia="微软雅黑" w:hAnsi="微软雅黑"/>
                <w:b/>
                <w:color w:val="00B050"/>
              </w:rPr>
            </w:pPr>
            <w:r>
              <w:rPr>
                <w:rFonts w:ascii="微软雅黑" w:eastAsia="微软雅黑" w:hAnsi="微软雅黑" w:hint="eastAsia"/>
                <w:color w:val="000000" w:themeColor="text1"/>
              </w:rPr>
              <w:t>长期</w:t>
            </w:r>
            <w:r>
              <w:rPr>
                <w:rFonts w:ascii="微软雅黑" w:eastAsia="微软雅黑" w:hAnsi="微软雅黑"/>
                <w:color w:val="000000" w:themeColor="text1"/>
              </w:rPr>
              <w:t>借款</w:t>
            </w:r>
            <w:r>
              <w:rPr>
                <w:rFonts w:ascii="微软雅黑" w:eastAsia="微软雅黑" w:hAnsi="微软雅黑" w:hint="eastAsia"/>
                <w:color w:val="000000" w:themeColor="text1"/>
              </w:rPr>
              <w:t>（</w:t>
            </w:r>
            <w:r>
              <w:rPr>
                <w:rFonts w:ascii="微软雅黑" w:eastAsia="微软雅黑" w:hAnsi="微软雅黑"/>
                <w:color w:val="000000" w:themeColor="text1"/>
              </w:rPr>
              <w:t>银行</w:t>
            </w:r>
            <w:r>
              <w:rPr>
                <w:rFonts w:ascii="微软雅黑" w:eastAsia="微软雅黑" w:hAnsi="微软雅黑" w:hint="eastAsia"/>
                <w:color w:val="000000" w:themeColor="text1"/>
              </w:rPr>
              <w:t xml:space="preserve"> 一年后</w:t>
            </w:r>
            <w:r>
              <w:rPr>
                <w:rFonts w:ascii="微软雅黑" w:eastAsia="微软雅黑" w:hAnsi="微软雅黑"/>
                <w:color w:val="000000" w:themeColor="text1"/>
              </w:rPr>
              <w:t>偿还）</w:t>
            </w:r>
          </w:p>
        </w:tc>
      </w:tr>
      <w:tr w:rsidR="00EF7E1B" w:rsidTr="00EF7E1B">
        <w:tc>
          <w:tcPr>
            <w:tcW w:w="5188" w:type="dxa"/>
          </w:tcPr>
          <w:p w:rsidR="00EF7E1B" w:rsidRDefault="00EF7E1B" w:rsidP="008B133B">
            <w:pPr>
              <w:spacing w:line="360" w:lineRule="exact"/>
              <w:rPr>
                <w:rFonts w:ascii="微软雅黑" w:eastAsia="微软雅黑" w:hAnsi="微软雅黑"/>
                <w:color w:val="000000" w:themeColor="text1"/>
              </w:rPr>
            </w:pPr>
            <w:r w:rsidRPr="00350E6B">
              <w:rPr>
                <w:rFonts w:ascii="微软雅黑" w:eastAsia="微软雅黑" w:hAnsi="微软雅黑" w:hint="eastAsia"/>
                <w:b/>
                <w:color w:val="C45911" w:themeColor="accent2" w:themeShade="BF"/>
              </w:rPr>
              <w:t>F</w:t>
            </w:r>
            <w:r w:rsidRPr="00350E6B">
              <w:rPr>
                <w:rFonts w:ascii="微软雅黑" w:eastAsia="微软雅黑" w:hAnsi="微软雅黑"/>
                <w:b/>
                <w:color w:val="C45911" w:themeColor="accent2" w:themeShade="BF"/>
              </w:rPr>
              <w:t xml:space="preserve">ixed asset  </w:t>
            </w:r>
            <w:r w:rsidRPr="00350E6B">
              <w:rPr>
                <w:rFonts w:ascii="微软雅黑" w:eastAsia="微软雅黑" w:hAnsi="微软雅黑"/>
                <w:color w:val="000000" w:themeColor="text1"/>
              </w:rPr>
              <w:t>5422</w:t>
            </w:r>
          </w:p>
          <w:p w:rsidR="00EF7E1B" w:rsidRPr="00350E6B" w:rsidRDefault="00EF7E1B" w:rsidP="008B133B">
            <w:pPr>
              <w:spacing w:line="360" w:lineRule="exact"/>
              <w:rPr>
                <w:rFonts w:ascii="微软雅黑" w:eastAsia="微软雅黑" w:hAnsi="微软雅黑"/>
                <w:b/>
                <w:color w:val="C45911" w:themeColor="accent2" w:themeShade="BF"/>
              </w:rPr>
            </w:pPr>
            <w:r w:rsidRPr="00A731B4">
              <w:rPr>
                <w:rFonts w:ascii="微软雅黑" w:eastAsia="微软雅黑" w:hAnsi="微软雅黑" w:hint="eastAsia"/>
                <w:color w:val="C45911" w:themeColor="accent2" w:themeShade="BF"/>
              </w:rPr>
              <w:t>固定</w:t>
            </w:r>
            <w:r w:rsidRPr="00A731B4">
              <w:rPr>
                <w:rFonts w:ascii="微软雅黑" w:eastAsia="微软雅黑" w:hAnsi="微软雅黑"/>
                <w:color w:val="C45911" w:themeColor="accent2" w:themeShade="BF"/>
              </w:rPr>
              <w:t>资产（厂房、汽车</w:t>
            </w:r>
            <w:r w:rsidRPr="00A731B4">
              <w:rPr>
                <w:rFonts w:ascii="微软雅黑" w:eastAsia="微软雅黑" w:hAnsi="微软雅黑" w:hint="eastAsia"/>
                <w:color w:val="C45911" w:themeColor="accent2" w:themeShade="BF"/>
              </w:rPr>
              <w:t>、</w:t>
            </w:r>
            <w:r w:rsidRPr="00A731B4">
              <w:rPr>
                <w:rFonts w:ascii="微软雅黑" w:eastAsia="微软雅黑" w:hAnsi="微软雅黑"/>
                <w:color w:val="C45911" w:themeColor="accent2" w:themeShade="BF"/>
              </w:rPr>
              <w:t>电脑）</w:t>
            </w:r>
          </w:p>
        </w:tc>
        <w:tc>
          <w:tcPr>
            <w:tcW w:w="5188" w:type="dxa"/>
          </w:tcPr>
          <w:p w:rsidR="00EF7E1B" w:rsidRDefault="00EF7E1B" w:rsidP="008B133B">
            <w:pPr>
              <w:spacing w:line="360" w:lineRule="exact"/>
              <w:rPr>
                <w:rFonts w:ascii="微软雅黑" w:eastAsia="微软雅黑" w:hAnsi="微软雅黑"/>
                <w:color w:val="000000" w:themeColor="text1"/>
              </w:rPr>
            </w:pPr>
            <w:r w:rsidRPr="00350E6B">
              <w:rPr>
                <w:rFonts w:ascii="微软雅黑" w:eastAsia="微软雅黑" w:hAnsi="微软雅黑" w:hint="eastAsia"/>
                <w:b/>
                <w:color w:val="00B050"/>
              </w:rPr>
              <w:t>B</w:t>
            </w:r>
            <w:r w:rsidRPr="00350E6B">
              <w:rPr>
                <w:rFonts w:ascii="微软雅黑" w:eastAsia="微软雅黑" w:hAnsi="微软雅黑"/>
                <w:b/>
                <w:color w:val="00B050"/>
              </w:rPr>
              <w:t xml:space="preserve">ond payable  </w:t>
            </w:r>
            <w:r w:rsidRPr="00350E6B">
              <w:rPr>
                <w:rFonts w:ascii="微软雅黑" w:eastAsia="微软雅黑" w:hAnsi="微软雅黑"/>
                <w:color w:val="000000" w:themeColor="text1"/>
              </w:rPr>
              <w:t>0</w:t>
            </w:r>
          </w:p>
          <w:p w:rsidR="00542D59" w:rsidRPr="00350E6B" w:rsidRDefault="00542D59" w:rsidP="008B133B">
            <w:pPr>
              <w:spacing w:line="360" w:lineRule="exact"/>
              <w:rPr>
                <w:rFonts w:ascii="微软雅黑" w:eastAsia="微软雅黑" w:hAnsi="微软雅黑"/>
                <w:b/>
                <w:color w:val="00B050"/>
              </w:rPr>
            </w:pPr>
            <w:r>
              <w:rPr>
                <w:rFonts w:ascii="微软雅黑" w:eastAsia="微软雅黑" w:hAnsi="微软雅黑" w:hint="eastAsia"/>
                <w:color w:val="000000" w:themeColor="text1"/>
              </w:rPr>
              <w:t>应付债券</w:t>
            </w:r>
            <w:r>
              <w:rPr>
                <w:rFonts w:ascii="微软雅黑" w:eastAsia="微软雅黑" w:hAnsi="微软雅黑"/>
                <w:color w:val="000000" w:themeColor="text1"/>
              </w:rPr>
              <w:t>（中国大部分为零）</w:t>
            </w:r>
          </w:p>
        </w:tc>
      </w:tr>
      <w:tr w:rsidR="00EF7E1B" w:rsidTr="00EF7E1B">
        <w:tc>
          <w:tcPr>
            <w:tcW w:w="5188" w:type="dxa"/>
          </w:tcPr>
          <w:p w:rsidR="00EF7E1B" w:rsidRPr="00350E6B" w:rsidRDefault="00EF7E1B" w:rsidP="008B133B">
            <w:pPr>
              <w:spacing w:line="360" w:lineRule="exact"/>
              <w:rPr>
                <w:rFonts w:ascii="微软雅黑" w:eastAsia="微软雅黑" w:hAnsi="微软雅黑"/>
                <w:b/>
                <w:color w:val="C45911" w:themeColor="accent2" w:themeShade="BF"/>
              </w:rPr>
            </w:pPr>
            <w:r w:rsidRPr="00350E6B">
              <w:rPr>
                <w:rFonts w:ascii="微软雅黑" w:eastAsia="微软雅黑" w:hAnsi="微软雅黑" w:hint="eastAsia"/>
                <w:b/>
                <w:color w:val="C45911" w:themeColor="accent2" w:themeShade="BF"/>
              </w:rPr>
              <w:t>I</w:t>
            </w:r>
            <w:r w:rsidRPr="00350E6B">
              <w:rPr>
                <w:rFonts w:ascii="微软雅黑" w:eastAsia="微软雅黑" w:hAnsi="微软雅黑"/>
                <w:b/>
                <w:color w:val="C45911" w:themeColor="accent2" w:themeShade="BF"/>
              </w:rPr>
              <w:t xml:space="preserve">ntangible assets </w:t>
            </w:r>
            <w:r w:rsidRPr="00350E6B">
              <w:rPr>
                <w:rFonts w:ascii="微软雅黑" w:eastAsia="微软雅黑" w:hAnsi="微软雅黑" w:hint="eastAsia"/>
                <w:b/>
                <w:color w:val="C45911" w:themeColor="accent2" w:themeShade="BF"/>
              </w:rPr>
              <w:t>and other assets</w:t>
            </w:r>
            <w:r w:rsidRPr="00350E6B">
              <w:rPr>
                <w:rFonts w:ascii="微软雅黑" w:eastAsia="微软雅黑" w:hAnsi="微软雅黑"/>
                <w:b/>
                <w:color w:val="C45911" w:themeColor="accent2" w:themeShade="BF"/>
              </w:rPr>
              <w:t xml:space="preserve"> </w:t>
            </w:r>
            <w:r w:rsidRPr="00350E6B">
              <w:rPr>
                <w:rFonts w:ascii="微软雅黑" w:eastAsia="微软雅黑" w:hAnsi="微软雅黑"/>
                <w:color w:val="000000" w:themeColor="text1"/>
              </w:rPr>
              <w:t>169</w:t>
            </w:r>
          </w:p>
          <w:p w:rsidR="00EF7E1B" w:rsidRPr="00350E6B" w:rsidRDefault="00EF7E1B" w:rsidP="008B133B">
            <w:pPr>
              <w:spacing w:line="360" w:lineRule="exact"/>
              <w:rPr>
                <w:rFonts w:ascii="微软雅黑" w:eastAsia="微软雅黑" w:hAnsi="微软雅黑"/>
                <w:color w:val="C45911" w:themeColor="accent2" w:themeShade="BF"/>
              </w:rPr>
            </w:pPr>
            <w:r w:rsidRPr="00350E6B">
              <w:rPr>
                <w:rFonts w:ascii="微软雅黑" w:eastAsia="微软雅黑" w:hAnsi="微软雅黑" w:hint="eastAsia"/>
                <w:color w:val="C45911" w:themeColor="accent2" w:themeShade="BF"/>
              </w:rPr>
              <w:t>无形</w:t>
            </w:r>
            <w:r w:rsidRPr="00350E6B">
              <w:rPr>
                <w:rFonts w:ascii="微软雅黑" w:eastAsia="微软雅黑" w:hAnsi="微软雅黑"/>
                <w:color w:val="C45911" w:themeColor="accent2" w:themeShade="BF"/>
              </w:rPr>
              <w:t>资产（</w:t>
            </w:r>
            <w:r w:rsidRPr="00350E6B">
              <w:rPr>
                <w:rFonts w:ascii="微软雅黑" w:eastAsia="微软雅黑" w:hAnsi="微软雅黑" w:hint="eastAsia"/>
                <w:color w:val="C45911" w:themeColor="accent2" w:themeShade="BF"/>
              </w:rPr>
              <w:t>商标</w:t>
            </w:r>
            <w:r w:rsidRPr="00350E6B">
              <w:rPr>
                <w:rFonts w:ascii="微软雅黑" w:eastAsia="微软雅黑" w:hAnsi="微软雅黑"/>
                <w:color w:val="C45911" w:themeColor="accent2" w:themeShade="BF"/>
              </w:rPr>
              <w:t>权、专利权、采矿权、探矿权）</w:t>
            </w:r>
          </w:p>
          <w:p w:rsidR="00EF7E1B" w:rsidRPr="00350E6B" w:rsidRDefault="00EF7E1B" w:rsidP="008B133B">
            <w:pPr>
              <w:spacing w:line="360" w:lineRule="exact"/>
              <w:rPr>
                <w:rFonts w:ascii="微软雅黑" w:eastAsia="微软雅黑" w:hAnsi="微软雅黑"/>
                <w:b/>
                <w:color w:val="C45911" w:themeColor="accent2" w:themeShade="BF"/>
              </w:rPr>
            </w:pPr>
            <w:r w:rsidRPr="00350E6B">
              <w:rPr>
                <w:rFonts w:ascii="微软雅黑" w:eastAsia="微软雅黑" w:hAnsi="微软雅黑"/>
                <w:color w:val="C45911" w:themeColor="accent2" w:themeShade="BF"/>
              </w:rPr>
              <w:t xml:space="preserve">* </w:t>
            </w:r>
            <w:r w:rsidRPr="00350E6B">
              <w:rPr>
                <w:rFonts w:ascii="微软雅黑" w:eastAsia="微软雅黑" w:hAnsi="微软雅黑" w:hint="eastAsia"/>
                <w:color w:val="C45911" w:themeColor="accent2" w:themeShade="BF"/>
              </w:rPr>
              <w:t>在</w:t>
            </w:r>
            <w:r w:rsidRPr="00350E6B">
              <w:rPr>
                <w:rFonts w:ascii="微软雅黑" w:eastAsia="微软雅黑" w:hAnsi="微软雅黑"/>
                <w:color w:val="C45911" w:themeColor="accent2" w:themeShade="BF"/>
              </w:rPr>
              <w:t>中国还有一种特色：土地使用权</w:t>
            </w:r>
            <w:r w:rsidRPr="00350E6B">
              <w:rPr>
                <w:rFonts w:ascii="微软雅黑" w:eastAsia="微软雅黑" w:hAnsi="微软雅黑" w:hint="eastAsia"/>
                <w:color w:val="C45911" w:themeColor="accent2" w:themeShade="BF"/>
              </w:rPr>
              <w:t>→中国</w:t>
            </w:r>
            <w:r w:rsidRPr="00350E6B">
              <w:rPr>
                <w:rFonts w:ascii="微软雅黑" w:eastAsia="微软雅黑" w:hAnsi="微软雅黑"/>
                <w:color w:val="C45911" w:themeColor="accent2" w:themeShade="BF"/>
              </w:rPr>
              <w:t>不可以拥有土地，而其它国家可以所以土地可划为</w:t>
            </w:r>
            <w:r w:rsidRPr="00350E6B">
              <w:rPr>
                <w:rFonts w:ascii="微软雅黑" w:eastAsia="微软雅黑" w:hAnsi="微软雅黑" w:hint="eastAsia"/>
                <w:color w:val="C45911" w:themeColor="accent2" w:themeShade="BF"/>
              </w:rPr>
              <w:t>F</w:t>
            </w:r>
            <w:r w:rsidRPr="00350E6B">
              <w:rPr>
                <w:rFonts w:ascii="微软雅黑" w:eastAsia="微软雅黑" w:hAnsi="微软雅黑"/>
                <w:color w:val="C45911" w:themeColor="accent2" w:themeShade="BF"/>
              </w:rPr>
              <w:t>ixed asset</w:t>
            </w:r>
          </w:p>
        </w:tc>
        <w:tc>
          <w:tcPr>
            <w:tcW w:w="5188" w:type="dxa"/>
          </w:tcPr>
          <w:p w:rsidR="00EF7E1B" w:rsidRDefault="00EF7E1B" w:rsidP="008B133B">
            <w:pPr>
              <w:spacing w:line="360" w:lineRule="exact"/>
              <w:rPr>
                <w:rFonts w:ascii="微软雅黑" w:eastAsia="微软雅黑" w:hAnsi="微软雅黑"/>
                <w:color w:val="000000" w:themeColor="text1"/>
              </w:rPr>
            </w:pPr>
            <w:r w:rsidRPr="00350E6B">
              <w:rPr>
                <w:rFonts w:ascii="微软雅黑" w:eastAsia="微软雅黑" w:hAnsi="微软雅黑"/>
                <w:b/>
                <w:color w:val="00B050"/>
              </w:rPr>
              <w:t xml:space="preserve">Long-term payable  </w:t>
            </w:r>
            <w:r w:rsidRPr="00350E6B">
              <w:rPr>
                <w:rFonts w:ascii="微软雅黑" w:eastAsia="微软雅黑" w:hAnsi="微软雅黑"/>
                <w:color w:val="000000" w:themeColor="text1"/>
              </w:rPr>
              <w:t>12</w:t>
            </w:r>
          </w:p>
          <w:p w:rsidR="00542D59" w:rsidRPr="00350E6B" w:rsidRDefault="00542D59" w:rsidP="008B133B">
            <w:pPr>
              <w:spacing w:line="360" w:lineRule="exact"/>
              <w:rPr>
                <w:rFonts w:ascii="微软雅黑" w:eastAsia="微软雅黑" w:hAnsi="微软雅黑"/>
                <w:b/>
                <w:color w:val="00B050"/>
              </w:rPr>
            </w:pPr>
            <w:r>
              <w:rPr>
                <w:rFonts w:ascii="微软雅黑" w:eastAsia="微软雅黑" w:hAnsi="微软雅黑" w:hint="eastAsia"/>
                <w:color w:val="000000" w:themeColor="text1"/>
              </w:rPr>
              <w:t>长期</w:t>
            </w:r>
            <w:r>
              <w:rPr>
                <w:rFonts w:ascii="微软雅黑" w:eastAsia="微软雅黑" w:hAnsi="微软雅黑"/>
                <w:color w:val="000000" w:themeColor="text1"/>
              </w:rPr>
              <w:t>应付款（租赁）</w:t>
            </w:r>
          </w:p>
        </w:tc>
      </w:tr>
      <w:tr w:rsidR="00EF7E1B" w:rsidTr="00542D59">
        <w:tc>
          <w:tcPr>
            <w:tcW w:w="5188" w:type="dxa"/>
            <w:tcBorders>
              <w:bottom w:val="double" w:sz="4" w:space="0" w:color="auto"/>
            </w:tcBorders>
          </w:tcPr>
          <w:p w:rsidR="00EF7E1B" w:rsidRDefault="00EF7E1B" w:rsidP="008B133B">
            <w:pPr>
              <w:spacing w:line="360" w:lineRule="exact"/>
              <w:rPr>
                <w:rFonts w:ascii="微软雅黑" w:eastAsia="微软雅黑" w:hAnsi="微软雅黑"/>
                <w:b/>
                <w:color w:val="2F5496" w:themeColor="accent5" w:themeShade="BF"/>
              </w:rPr>
            </w:pPr>
          </w:p>
        </w:tc>
        <w:tc>
          <w:tcPr>
            <w:tcW w:w="5188" w:type="dxa"/>
            <w:tcBorders>
              <w:bottom w:val="double" w:sz="4" w:space="0" w:color="auto"/>
            </w:tcBorders>
          </w:tcPr>
          <w:p w:rsidR="00EF7E1B" w:rsidRPr="00350E6B" w:rsidRDefault="00EF7E1B" w:rsidP="008B133B">
            <w:pPr>
              <w:spacing w:line="360" w:lineRule="exact"/>
              <w:rPr>
                <w:rFonts w:ascii="微软雅黑" w:eastAsia="微软雅黑" w:hAnsi="微软雅黑"/>
                <w:b/>
                <w:color w:val="00B050"/>
              </w:rPr>
            </w:pPr>
            <w:r w:rsidRPr="00350E6B">
              <w:rPr>
                <w:rFonts w:ascii="微软雅黑" w:eastAsia="微软雅黑" w:hAnsi="微软雅黑" w:hint="eastAsia"/>
                <w:b/>
                <w:color w:val="00B050"/>
              </w:rPr>
              <w:t>O</w:t>
            </w:r>
            <w:r w:rsidRPr="00350E6B">
              <w:rPr>
                <w:rFonts w:ascii="微软雅黑" w:eastAsia="微软雅黑" w:hAnsi="微软雅黑"/>
                <w:b/>
                <w:color w:val="00B050"/>
              </w:rPr>
              <w:t xml:space="preserve">thers  </w:t>
            </w:r>
            <w:r w:rsidRPr="00350E6B">
              <w:rPr>
                <w:rFonts w:ascii="微软雅黑" w:eastAsia="微软雅黑" w:hAnsi="微软雅黑"/>
                <w:color w:val="000000" w:themeColor="text1"/>
              </w:rPr>
              <w:t>793</w:t>
            </w:r>
          </w:p>
        </w:tc>
      </w:tr>
      <w:tr w:rsidR="00EF7E1B" w:rsidTr="00542D59">
        <w:tc>
          <w:tcPr>
            <w:tcW w:w="5188" w:type="dxa"/>
            <w:tcBorders>
              <w:top w:val="double" w:sz="4" w:space="0" w:color="auto"/>
              <w:left w:val="double" w:sz="4" w:space="0" w:color="auto"/>
              <w:bottom w:val="double" w:sz="4" w:space="0" w:color="auto"/>
            </w:tcBorders>
          </w:tcPr>
          <w:p w:rsidR="00EF7E1B" w:rsidRDefault="00EF7E1B" w:rsidP="008B133B">
            <w:pPr>
              <w:spacing w:line="360" w:lineRule="exact"/>
              <w:rPr>
                <w:rFonts w:ascii="微软雅黑" w:eastAsia="微软雅黑" w:hAnsi="微软雅黑"/>
                <w:b/>
                <w:color w:val="2F5496" w:themeColor="accent5" w:themeShade="BF"/>
              </w:rPr>
            </w:pPr>
          </w:p>
        </w:tc>
        <w:tc>
          <w:tcPr>
            <w:tcW w:w="5188" w:type="dxa"/>
            <w:tcBorders>
              <w:top w:val="double" w:sz="4" w:space="0" w:color="auto"/>
              <w:bottom w:val="double" w:sz="4" w:space="0" w:color="auto"/>
              <w:right w:val="double" w:sz="4" w:space="0" w:color="auto"/>
            </w:tcBorders>
          </w:tcPr>
          <w:p w:rsidR="00EF7E1B" w:rsidRDefault="00EF7E1B" w:rsidP="008B133B">
            <w:pPr>
              <w:spacing w:line="360" w:lineRule="exact"/>
              <w:rPr>
                <w:rFonts w:ascii="微软雅黑" w:eastAsia="微软雅黑" w:hAnsi="微软雅黑"/>
                <w:b/>
                <w:color w:val="2F5496" w:themeColor="accent5" w:themeShade="BF"/>
              </w:rPr>
            </w:pPr>
            <w:r>
              <w:rPr>
                <w:rFonts w:ascii="微软雅黑" w:eastAsia="微软雅黑" w:hAnsi="微软雅黑" w:hint="eastAsia"/>
                <w:b/>
                <w:color w:val="2F5496" w:themeColor="accent5" w:themeShade="BF"/>
              </w:rPr>
              <w:t>S</w:t>
            </w:r>
            <w:r>
              <w:rPr>
                <w:rFonts w:ascii="微软雅黑" w:eastAsia="微软雅黑" w:hAnsi="微软雅黑"/>
                <w:b/>
                <w:color w:val="2F5496" w:themeColor="accent5" w:themeShade="BF"/>
              </w:rPr>
              <w:t xml:space="preserve">hareholder’s equity </w:t>
            </w:r>
            <w:r>
              <w:rPr>
                <w:rFonts w:ascii="微软雅黑" w:eastAsia="微软雅黑" w:hAnsi="微软雅黑" w:hint="eastAsia"/>
                <w:b/>
                <w:color w:val="2F5496" w:themeColor="accent5" w:themeShade="BF"/>
              </w:rPr>
              <w:t>股东</w:t>
            </w:r>
            <w:r>
              <w:rPr>
                <w:rFonts w:ascii="微软雅黑" w:eastAsia="微软雅黑" w:hAnsi="微软雅黑"/>
                <w:b/>
                <w:color w:val="2F5496" w:themeColor="accent5" w:themeShade="BF"/>
              </w:rPr>
              <w:t>权益</w:t>
            </w:r>
          </w:p>
        </w:tc>
      </w:tr>
      <w:tr w:rsidR="00EF7E1B" w:rsidTr="00542D59">
        <w:tc>
          <w:tcPr>
            <w:tcW w:w="5188" w:type="dxa"/>
            <w:tcBorders>
              <w:top w:val="double" w:sz="4" w:space="0" w:color="auto"/>
            </w:tcBorders>
          </w:tcPr>
          <w:p w:rsidR="00EF7E1B" w:rsidRDefault="00EF7E1B" w:rsidP="008B133B">
            <w:pPr>
              <w:spacing w:line="360" w:lineRule="exact"/>
              <w:rPr>
                <w:rFonts w:ascii="微软雅黑" w:eastAsia="微软雅黑" w:hAnsi="微软雅黑"/>
                <w:b/>
                <w:color w:val="2F5496" w:themeColor="accent5" w:themeShade="BF"/>
              </w:rPr>
            </w:pPr>
          </w:p>
        </w:tc>
        <w:tc>
          <w:tcPr>
            <w:tcW w:w="5188" w:type="dxa"/>
            <w:tcBorders>
              <w:top w:val="double" w:sz="4" w:space="0" w:color="auto"/>
            </w:tcBorders>
          </w:tcPr>
          <w:p w:rsidR="00EF7E1B" w:rsidRPr="00350E6B" w:rsidRDefault="00EF7E1B" w:rsidP="008B133B">
            <w:pPr>
              <w:spacing w:line="360" w:lineRule="exact"/>
              <w:rPr>
                <w:rFonts w:ascii="微软雅黑" w:eastAsia="微软雅黑" w:hAnsi="微软雅黑"/>
                <w:b/>
                <w:color w:val="FF0066"/>
                <w14:textFill>
                  <w14:solidFill>
                    <w14:srgbClr w14:val="FF0066">
                      <w14:lumMod w14:val="75000"/>
                    </w14:srgbClr>
                  </w14:solidFill>
                </w14:textFill>
              </w:rPr>
            </w:pPr>
            <w:r w:rsidRPr="00350E6B">
              <w:rPr>
                <w:rFonts w:ascii="微软雅黑" w:eastAsia="微软雅黑" w:hAnsi="微软雅黑" w:hint="eastAsia"/>
                <w:b/>
                <w:color w:val="FF0066"/>
                <w14:textFill>
                  <w14:solidFill>
                    <w14:srgbClr w14:val="FF0066">
                      <w14:lumMod w14:val="75000"/>
                    </w14:srgbClr>
                  </w14:solidFill>
                </w14:textFill>
              </w:rPr>
              <w:t>C</w:t>
            </w:r>
            <w:r w:rsidRPr="00350E6B">
              <w:rPr>
                <w:rFonts w:ascii="微软雅黑" w:eastAsia="微软雅黑" w:hAnsi="微软雅黑"/>
                <w:b/>
                <w:color w:val="FF0066"/>
                <w14:textFill>
                  <w14:solidFill>
                    <w14:srgbClr w14:val="FF0066">
                      <w14:lumMod w14:val="75000"/>
                    </w14:srgbClr>
                  </w14:solidFill>
                </w14:textFill>
              </w:rPr>
              <w:t xml:space="preserve">apital Stock  </w:t>
            </w:r>
            <w:r w:rsidRPr="00350E6B">
              <w:rPr>
                <w:rFonts w:ascii="微软雅黑" w:eastAsia="微软雅黑" w:hAnsi="微软雅黑"/>
                <w:color w:val="000000" w:themeColor="text1"/>
              </w:rPr>
              <w:t>498</w:t>
            </w:r>
          </w:p>
        </w:tc>
      </w:tr>
      <w:tr w:rsidR="00EF7E1B" w:rsidTr="00EF7E1B">
        <w:tc>
          <w:tcPr>
            <w:tcW w:w="5188" w:type="dxa"/>
          </w:tcPr>
          <w:p w:rsidR="00EF7E1B" w:rsidRPr="00F74680" w:rsidRDefault="00EF7E1B" w:rsidP="008B133B">
            <w:pPr>
              <w:spacing w:line="360" w:lineRule="exact"/>
              <w:rPr>
                <w:rFonts w:ascii="微软雅黑" w:eastAsia="微软雅黑" w:hAnsi="微软雅黑"/>
                <w:b/>
                <w:color w:val="2F5496" w:themeColor="accent5" w:themeShade="BF"/>
              </w:rPr>
            </w:pPr>
          </w:p>
        </w:tc>
        <w:tc>
          <w:tcPr>
            <w:tcW w:w="5188" w:type="dxa"/>
          </w:tcPr>
          <w:p w:rsidR="00EF7E1B" w:rsidRPr="00350E6B" w:rsidRDefault="00EF7E1B" w:rsidP="008B133B">
            <w:pPr>
              <w:spacing w:line="360" w:lineRule="exact"/>
              <w:rPr>
                <w:rFonts w:ascii="微软雅黑" w:eastAsia="微软雅黑" w:hAnsi="微软雅黑"/>
                <w:b/>
                <w:color w:val="FF0066"/>
                <w14:textFill>
                  <w14:solidFill>
                    <w14:srgbClr w14:val="FF0066">
                      <w14:lumMod w14:val="75000"/>
                    </w14:srgbClr>
                  </w14:solidFill>
                </w14:textFill>
              </w:rPr>
            </w:pPr>
            <w:r w:rsidRPr="00350E6B">
              <w:rPr>
                <w:rFonts w:ascii="微软雅黑" w:eastAsia="微软雅黑" w:hAnsi="微软雅黑" w:hint="eastAsia"/>
                <w:b/>
                <w:color w:val="FF0066"/>
                <w14:textFill>
                  <w14:solidFill>
                    <w14:srgbClr w14:val="FF0066">
                      <w14:lumMod w14:val="75000"/>
                    </w14:srgbClr>
                  </w14:solidFill>
                </w14:textFill>
              </w:rPr>
              <w:t>A</w:t>
            </w:r>
            <w:r w:rsidRPr="00350E6B">
              <w:rPr>
                <w:rFonts w:ascii="微软雅黑" w:eastAsia="微软雅黑" w:hAnsi="微软雅黑"/>
                <w:b/>
                <w:color w:val="FF0066"/>
                <w14:textFill>
                  <w14:solidFill>
                    <w14:srgbClr w14:val="FF0066">
                      <w14:lumMod w14:val="75000"/>
                    </w14:srgbClr>
                  </w14:solidFill>
                </w14:textFill>
              </w:rPr>
              <w:t xml:space="preserve">dditional paid-in capital  </w:t>
            </w:r>
            <w:r w:rsidRPr="00350E6B">
              <w:rPr>
                <w:rFonts w:ascii="微软雅黑" w:eastAsia="微软雅黑" w:hAnsi="微软雅黑"/>
                <w:color w:val="000000" w:themeColor="text1"/>
              </w:rPr>
              <w:t>2002</w:t>
            </w:r>
          </w:p>
        </w:tc>
      </w:tr>
      <w:tr w:rsidR="00EF7E1B" w:rsidTr="00EF7E1B">
        <w:tc>
          <w:tcPr>
            <w:tcW w:w="5188" w:type="dxa"/>
          </w:tcPr>
          <w:p w:rsidR="00EF7E1B" w:rsidRPr="00F74680" w:rsidRDefault="00EF7E1B" w:rsidP="008B133B">
            <w:pPr>
              <w:spacing w:line="360" w:lineRule="exact"/>
              <w:rPr>
                <w:rFonts w:ascii="微软雅黑" w:eastAsia="微软雅黑" w:hAnsi="微软雅黑"/>
                <w:b/>
                <w:color w:val="2F5496" w:themeColor="accent5" w:themeShade="BF"/>
              </w:rPr>
            </w:pPr>
          </w:p>
        </w:tc>
        <w:tc>
          <w:tcPr>
            <w:tcW w:w="5188" w:type="dxa"/>
          </w:tcPr>
          <w:p w:rsidR="00EF7E1B" w:rsidRPr="00350E6B" w:rsidRDefault="00EF7E1B" w:rsidP="008B133B">
            <w:pPr>
              <w:spacing w:line="360" w:lineRule="exact"/>
              <w:rPr>
                <w:rFonts w:ascii="微软雅黑" w:eastAsia="微软雅黑" w:hAnsi="微软雅黑"/>
                <w:b/>
                <w:color w:val="FF0066"/>
                <w14:textFill>
                  <w14:solidFill>
                    <w14:srgbClr w14:val="FF0066">
                      <w14:lumMod w14:val="75000"/>
                    </w14:srgbClr>
                  </w14:solidFill>
                </w14:textFill>
              </w:rPr>
            </w:pPr>
            <w:r w:rsidRPr="00350E6B">
              <w:rPr>
                <w:rFonts w:ascii="微软雅黑" w:eastAsia="微软雅黑" w:hAnsi="微软雅黑" w:hint="eastAsia"/>
                <w:b/>
                <w:color w:val="FF0066"/>
                <w14:textFill>
                  <w14:solidFill>
                    <w14:srgbClr w14:val="FF0066">
                      <w14:lumMod w14:val="75000"/>
                    </w14:srgbClr>
                  </w14:solidFill>
                </w14:textFill>
              </w:rPr>
              <w:t>S</w:t>
            </w:r>
            <w:r w:rsidRPr="00350E6B">
              <w:rPr>
                <w:rFonts w:ascii="微软雅黑" w:eastAsia="微软雅黑" w:hAnsi="微软雅黑"/>
                <w:b/>
                <w:color w:val="FF0066"/>
                <w14:textFill>
                  <w14:solidFill>
                    <w14:srgbClr w14:val="FF0066">
                      <w14:lumMod w14:val="75000"/>
                    </w14:srgbClr>
                  </w14:solidFill>
                </w14:textFill>
              </w:rPr>
              <w:t xml:space="preserve">urplus reserve  </w:t>
            </w:r>
            <w:r w:rsidRPr="00350E6B">
              <w:rPr>
                <w:rFonts w:ascii="微软雅黑" w:eastAsia="微软雅黑" w:hAnsi="微软雅黑"/>
                <w:color w:val="000000" w:themeColor="text1"/>
              </w:rPr>
              <w:t>308</w:t>
            </w:r>
          </w:p>
        </w:tc>
      </w:tr>
      <w:tr w:rsidR="00EF7E1B" w:rsidTr="00542D59">
        <w:tc>
          <w:tcPr>
            <w:tcW w:w="5188" w:type="dxa"/>
            <w:tcBorders>
              <w:bottom w:val="double" w:sz="4" w:space="0" w:color="auto"/>
            </w:tcBorders>
          </w:tcPr>
          <w:p w:rsidR="00EF7E1B" w:rsidRPr="00F74680" w:rsidRDefault="00EF7E1B" w:rsidP="008B133B">
            <w:pPr>
              <w:spacing w:line="360" w:lineRule="exact"/>
              <w:rPr>
                <w:rFonts w:ascii="微软雅黑" w:eastAsia="微软雅黑" w:hAnsi="微软雅黑"/>
                <w:b/>
                <w:color w:val="2F5496" w:themeColor="accent5" w:themeShade="BF"/>
              </w:rPr>
            </w:pPr>
          </w:p>
        </w:tc>
        <w:tc>
          <w:tcPr>
            <w:tcW w:w="5188" w:type="dxa"/>
            <w:tcBorders>
              <w:bottom w:val="double" w:sz="4" w:space="0" w:color="auto"/>
            </w:tcBorders>
          </w:tcPr>
          <w:p w:rsidR="00EF7E1B" w:rsidRPr="00350E6B" w:rsidRDefault="00EF7E1B" w:rsidP="008B133B">
            <w:pPr>
              <w:spacing w:line="360" w:lineRule="exact"/>
              <w:rPr>
                <w:rFonts w:ascii="微软雅黑" w:eastAsia="微软雅黑" w:hAnsi="微软雅黑"/>
                <w:b/>
                <w:color w:val="FF0066"/>
                <w14:textFill>
                  <w14:solidFill>
                    <w14:srgbClr w14:val="FF0066">
                      <w14:lumMod w14:val="75000"/>
                    </w14:srgbClr>
                  </w14:solidFill>
                </w14:textFill>
              </w:rPr>
            </w:pPr>
            <w:r w:rsidRPr="00350E6B">
              <w:rPr>
                <w:rFonts w:ascii="微软雅黑" w:eastAsia="微软雅黑" w:hAnsi="微软雅黑" w:hint="eastAsia"/>
                <w:b/>
                <w:color w:val="FF0066"/>
                <w14:textFill>
                  <w14:solidFill>
                    <w14:srgbClr w14:val="FF0066">
                      <w14:lumMod w14:val="75000"/>
                    </w14:srgbClr>
                  </w14:solidFill>
                </w14:textFill>
              </w:rPr>
              <w:t>R</w:t>
            </w:r>
            <w:r w:rsidRPr="00350E6B">
              <w:rPr>
                <w:rFonts w:ascii="微软雅黑" w:eastAsia="微软雅黑" w:hAnsi="微软雅黑"/>
                <w:b/>
                <w:color w:val="FF0066"/>
                <w14:textFill>
                  <w14:solidFill>
                    <w14:srgbClr w14:val="FF0066">
                      <w14:lumMod w14:val="75000"/>
                    </w14:srgbClr>
                  </w14:solidFill>
                </w14:textFill>
              </w:rPr>
              <w:t xml:space="preserve">etained earnings  </w:t>
            </w:r>
            <w:r w:rsidRPr="00350E6B">
              <w:rPr>
                <w:rFonts w:ascii="微软雅黑" w:eastAsia="微软雅黑" w:hAnsi="微软雅黑"/>
                <w:color w:val="000000" w:themeColor="text1"/>
              </w:rPr>
              <w:t>722</w:t>
            </w:r>
          </w:p>
        </w:tc>
      </w:tr>
      <w:tr w:rsidR="00EF7E1B" w:rsidTr="00542D59">
        <w:tc>
          <w:tcPr>
            <w:tcW w:w="5188" w:type="dxa"/>
            <w:tcBorders>
              <w:top w:val="double" w:sz="4" w:space="0" w:color="auto"/>
              <w:left w:val="double" w:sz="4" w:space="0" w:color="auto"/>
              <w:bottom w:val="double" w:sz="4" w:space="0" w:color="auto"/>
            </w:tcBorders>
          </w:tcPr>
          <w:p w:rsidR="00EF7E1B" w:rsidRPr="00F74680" w:rsidRDefault="00EF7E1B" w:rsidP="008B133B">
            <w:pPr>
              <w:spacing w:line="360" w:lineRule="exact"/>
              <w:rPr>
                <w:rFonts w:ascii="微软雅黑" w:eastAsia="微软雅黑" w:hAnsi="微软雅黑"/>
                <w:b/>
                <w:color w:val="2F5496" w:themeColor="accent5" w:themeShade="BF"/>
              </w:rPr>
            </w:pPr>
            <w:r>
              <w:rPr>
                <w:rFonts w:ascii="微软雅黑" w:eastAsia="微软雅黑" w:hAnsi="微软雅黑"/>
                <w:b/>
                <w:color w:val="2F5496" w:themeColor="accent5" w:themeShade="BF"/>
              </w:rPr>
              <w:t xml:space="preserve">Total Assets  </w:t>
            </w:r>
            <w:r w:rsidRPr="00350E6B">
              <w:rPr>
                <w:rFonts w:ascii="微软雅黑" w:eastAsia="微软雅黑" w:hAnsi="微软雅黑"/>
                <w:color w:val="000000" w:themeColor="text1"/>
              </w:rPr>
              <w:t>8706</w:t>
            </w:r>
          </w:p>
        </w:tc>
        <w:tc>
          <w:tcPr>
            <w:tcW w:w="5188" w:type="dxa"/>
            <w:tcBorders>
              <w:top w:val="double" w:sz="4" w:space="0" w:color="auto"/>
              <w:bottom w:val="double" w:sz="4" w:space="0" w:color="auto"/>
              <w:right w:val="double" w:sz="4" w:space="0" w:color="auto"/>
            </w:tcBorders>
          </w:tcPr>
          <w:p w:rsidR="00EF7E1B" w:rsidRDefault="00EF7E1B" w:rsidP="008B133B">
            <w:pPr>
              <w:spacing w:line="360" w:lineRule="exact"/>
              <w:rPr>
                <w:rFonts w:ascii="微软雅黑" w:eastAsia="微软雅黑" w:hAnsi="微软雅黑"/>
                <w:b/>
                <w:color w:val="2F5496" w:themeColor="accent5" w:themeShade="BF"/>
              </w:rPr>
            </w:pPr>
            <w:r>
              <w:rPr>
                <w:rFonts w:ascii="微软雅黑" w:eastAsia="微软雅黑" w:hAnsi="微软雅黑" w:hint="eastAsia"/>
                <w:b/>
                <w:color w:val="2F5496" w:themeColor="accent5" w:themeShade="BF"/>
              </w:rPr>
              <w:t>T</w:t>
            </w:r>
            <w:r>
              <w:rPr>
                <w:rFonts w:ascii="微软雅黑" w:eastAsia="微软雅黑" w:hAnsi="微软雅黑"/>
                <w:b/>
                <w:color w:val="2F5496" w:themeColor="accent5" w:themeShade="BF"/>
              </w:rPr>
              <w:t xml:space="preserve">otal Liabilities and Shareholders’ Equity </w:t>
            </w:r>
            <w:r w:rsidRPr="00A731B4">
              <w:rPr>
                <w:rFonts w:ascii="微软雅黑" w:eastAsia="微软雅黑" w:hAnsi="微软雅黑"/>
                <w:color w:val="000000" w:themeColor="text1"/>
              </w:rPr>
              <w:t>8706</w:t>
            </w:r>
          </w:p>
        </w:tc>
      </w:tr>
    </w:tbl>
    <w:p w:rsidR="00AB275F" w:rsidRPr="00861432" w:rsidRDefault="00542D59" w:rsidP="002B2B5A">
      <w:pPr>
        <w:spacing w:line="360" w:lineRule="exact"/>
        <w:rPr>
          <w:rFonts w:ascii="微软雅黑" w:eastAsia="微软雅黑" w:hAnsi="微软雅黑"/>
          <w:b/>
          <w:color w:val="2F5496" w:themeColor="accent5" w:themeShade="BF"/>
        </w:rPr>
      </w:pPr>
      <w:r w:rsidRPr="00861432">
        <w:rPr>
          <w:rFonts w:ascii="微软雅黑" w:eastAsia="微软雅黑" w:hAnsi="微软雅黑" w:hint="eastAsia"/>
          <w:b/>
          <w:color w:val="2F5496" w:themeColor="accent5" w:themeShade="BF"/>
        </w:rPr>
        <w:t>*</w:t>
      </w:r>
      <w:r w:rsidRPr="00861432">
        <w:rPr>
          <w:rFonts w:ascii="微软雅黑" w:eastAsia="微软雅黑" w:hAnsi="微软雅黑"/>
          <w:b/>
          <w:color w:val="2F5496" w:themeColor="accent5" w:themeShade="BF"/>
        </w:rPr>
        <w:t xml:space="preserve"> Tips：会计</w:t>
      </w:r>
      <w:r w:rsidRPr="00861432">
        <w:rPr>
          <w:rFonts w:ascii="微软雅黑" w:eastAsia="微软雅黑" w:hAnsi="微软雅黑" w:hint="eastAsia"/>
          <w:b/>
          <w:color w:val="2F5496" w:themeColor="accent5" w:themeShade="BF"/>
        </w:rPr>
        <w:t>上</w:t>
      </w:r>
      <w:r w:rsidRPr="00861432">
        <w:rPr>
          <w:rFonts w:ascii="微软雅黑" w:eastAsia="微软雅黑" w:hAnsi="微软雅黑"/>
          <w:b/>
          <w:color w:val="2F5496" w:themeColor="accent5" w:themeShade="BF"/>
        </w:rPr>
        <w:t>将租赁分两种：</w:t>
      </w:r>
    </w:p>
    <w:p w:rsidR="00542D59" w:rsidRDefault="00542D59" w:rsidP="002B2B5A">
      <w:pPr>
        <w:spacing w:line="360" w:lineRule="exact"/>
        <w:rPr>
          <w:rFonts w:ascii="微软雅黑" w:eastAsia="微软雅黑" w:hAnsi="微软雅黑"/>
        </w:rPr>
      </w:pPr>
      <w:r>
        <w:rPr>
          <w:rFonts w:ascii="微软雅黑" w:eastAsia="微软雅黑" w:hAnsi="微软雅黑"/>
          <w:noProof/>
        </w:rPr>
        <w:lastRenderedPageBreak/>
        <mc:AlternateContent>
          <mc:Choice Requires="wps">
            <w:drawing>
              <wp:anchor distT="0" distB="0" distL="114300" distR="114300" simplePos="0" relativeHeight="251657216" behindDoc="0" locked="0" layoutInCell="1" allowOverlap="1" wp14:anchorId="6CB32729" wp14:editId="2FF25006">
                <wp:simplePos x="0" y="0"/>
                <wp:positionH relativeFrom="column">
                  <wp:posOffset>3132161</wp:posOffset>
                </wp:positionH>
                <wp:positionV relativeFrom="paragraph">
                  <wp:posOffset>137331</wp:posOffset>
                </wp:positionV>
                <wp:extent cx="0" cy="218364"/>
                <wp:effectExtent l="0" t="0" r="19050" b="29845"/>
                <wp:wrapNone/>
                <wp:docPr id="2" name="直接连接符 2"/>
                <wp:cNvGraphicFramePr/>
                <a:graphic xmlns:a="http://schemas.openxmlformats.org/drawingml/2006/main">
                  <a:graphicData uri="http://schemas.microsoft.com/office/word/2010/wordprocessingShape">
                    <wps:wsp>
                      <wps:cNvCnPr/>
                      <wps:spPr>
                        <a:xfrm>
                          <a:off x="0" y="0"/>
                          <a:ext cx="0" cy="21836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5EDB85C" id="直接连接符 2"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6.65pt,10.8pt" to="246.6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" strokecolor="black [3200]" strokeweight=".5pt">
                <v:stroke joinstyle="miter"/>
              </v:line>
            </w:pict>
          </mc:Fallback>
        </mc:AlternateContent>
      </w:r>
      <w:r>
        <w:rPr>
          <w:rFonts w:ascii="微软雅黑" w:eastAsia="微软雅黑" w:hAnsi="微软雅黑"/>
          <w:noProof/>
        </w:rPr>
        <mc:AlternateContent>
          <mc:Choice Requires="wps">
            <w:drawing>
              <wp:anchor distT="0" distB="0" distL="114300" distR="114300" simplePos="0" relativeHeight="251656192" behindDoc="0" locked="0" layoutInCell="1" allowOverlap="1" wp14:anchorId="7DF4C108" wp14:editId="319E3B5B">
                <wp:simplePos x="0" y="0"/>
                <wp:positionH relativeFrom="column">
                  <wp:posOffset>2695348</wp:posOffset>
                </wp:positionH>
                <wp:positionV relativeFrom="paragraph">
                  <wp:posOffset>130175</wp:posOffset>
                </wp:positionV>
                <wp:extent cx="436729" cy="6824"/>
                <wp:effectExtent l="19050" t="57150" r="0" b="88900"/>
                <wp:wrapNone/>
                <wp:docPr id="1" name="直接箭头连接符 1"/>
                <wp:cNvGraphicFramePr/>
                <a:graphic xmlns:a="http://schemas.openxmlformats.org/drawingml/2006/main">
                  <a:graphicData uri="http://schemas.microsoft.com/office/word/2010/wordprocessingShape">
                    <wps:wsp>
                      <wps:cNvCnPr/>
                      <wps:spPr>
                        <a:xfrm flipH="1">
                          <a:off x="0" y="0"/>
                          <a:ext cx="436729" cy="682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9F97639" id="直接箭头连接符 1" o:spid="_x0000_s1026" type="#_x0000_t32" style="position:absolute;left:0;text-align:left;margin-left:212.25pt;margin-top:10.25pt;width:34.4pt;height:.55pt;flip:x;z-index:251656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" strokecolor="black [3200]" strokeweight=".5pt">
                <v:stroke endarrow="block" joinstyle="miter"/>
              </v:shape>
            </w:pict>
          </mc:Fallback>
        </mc:AlternateContent>
      </w:r>
      <w:r>
        <w:rPr>
          <w:rFonts w:ascii="微软雅黑" w:eastAsia="微软雅黑" w:hAnsi="微软雅黑"/>
        </w:rPr>
        <w:fldChar w:fldCharType="begin"/>
      </w:r>
      <w:r>
        <w:rPr>
          <w:rFonts w:ascii="微软雅黑" w:eastAsia="微软雅黑" w:hAnsi="微软雅黑"/>
        </w:rPr>
        <w:instrText xml:space="preserve"> </w:instrText>
      </w:r>
      <w:r>
        <w:rPr>
          <w:rFonts w:ascii="微软雅黑" w:eastAsia="微软雅黑" w:hAnsi="微软雅黑" w:hint="eastAsia"/>
        </w:rPr>
        <w:instrText>= 1 \* GB3</w:instrText>
      </w:r>
      <w:r>
        <w:rPr>
          <w:rFonts w:ascii="微软雅黑" w:eastAsia="微软雅黑" w:hAnsi="微软雅黑"/>
        </w:rPr>
        <w:instrText xml:space="preserve"> </w:instrText>
      </w:r>
      <w:r>
        <w:rPr>
          <w:rFonts w:ascii="微软雅黑" w:eastAsia="微软雅黑" w:hAnsi="微软雅黑"/>
        </w:rPr>
        <w:fldChar w:fldCharType="separate"/>
      </w:r>
      <w:r>
        <w:rPr>
          <w:rFonts w:ascii="微软雅黑" w:eastAsia="微软雅黑" w:hAnsi="微软雅黑" w:hint="eastAsia"/>
          <w:noProof/>
        </w:rPr>
        <w:t>①</w:t>
      </w:r>
      <w:r>
        <w:rPr>
          <w:rFonts w:ascii="微软雅黑" w:eastAsia="微软雅黑" w:hAnsi="微软雅黑"/>
        </w:rPr>
        <w:fldChar w:fldCharType="end"/>
      </w:r>
      <w:r>
        <w:rPr>
          <w:rFonts w:ascii="微软雅黑" w:eastAsia="微软雅黑" w:hAnsi="微软雅黑"/>
        </w:rPr>
        <w:t xml:space="preserve"> </w:t>
      </w:r>
      <w:r>
        <w:rPr>
          <w:rFonts w:ascii="微软雅黑" w:eastAsia="微软雅黑" w:hAnsi="微软雅黑" w:hint="eastAsia"/>
        </w:rPr>
        <w:t>经营性</w:t>
      </w:r>
      <w:r>
        <w:rPr>
          <w:rFonts w:ascii="微软雅黑" w:eastAsia="微软雅黑" w:hAnsi="微软雅黑"/>
        </w:rPr>
        <w:t>租赁</w:t>
      </w:r>
      <w:r>
        <w:rPr>
          <w:rFonts w:ascii="微软雅黑" w:eastAsia="微软雅黑" w:hAnsi="微软雅黑" w:hint="eastAsia"/>
        </w:rPr>
        <w:t xml:space="preserve"> O</w:t>
      </w:r>
      <w:r>
        <w:rPr>
          <w:rFonts w:ascii="微软雅黑" w:eastAsia="微软雅黑" w:hAnsi="微软雅黑"/>
        </w:rPr>
        <w:t>perating Lease</w:t>
      </w:r>
      <w:r>
        <w:rPr>
          <w:rFonts w:ascii="微软雅黑" w:eastAsia="微软雅黑" w:hAnsi="微软雅黑" w:hint="eastAsia"/>
        </w:rPr>
        <w:t xml:space="preserve"> （</w:t>
      </w:r>
      <w:r>
        <w:rPr>
          <w:rFonts w:ascii="微软雅黑" w:eastAsia="微软雅黑" w:hAnsi="微软雅黑"/>
        </w:rPr>
        <w:t>否则）</w:t>
      </w:r>
    </w:p>
    <w:p w:rsidR="00542D59" w:rsidRDefault="00542D59" w:rsidP="00542D59">
      <w:pPr>
        <w:spacing w:line="360" w:lineRule="exact"/>
        <w:rPr>
          <w:rFonts w:ascii="微软雅黑" w:eastAsia="微软雅黑" w:hAnsi="微软雅黑"/>
        </w:rPr>
      </w:pPr>
      <w:r>
        <w:rPr>
          <w:rFonts w:ascii="微软雅黑" w:eastAsia="微软雅黑" w:hAnsi="微软雅黑"/>
          <w:noProof/>
        </w:rPr>
        <mc:AlternateContent>
          <mc:Choice Requires="wps">
            <w:drawing>
              <wp:anchor distT="0" distB="0" distL="114300" distR="114300" simplePos="0" relativeHeight="251659264" behindDoc="0" locked="0" layoutInCell="1" allowOverlap="1" wp14:anchorId="310D93AC" wp14:editId="70E6F065">
                <wp:simplePos x="0" y="0"/>
                <wp:positionH relativeFrom="column">
                  <wp:posOffset>3003076</wp:posOffset>
                </wp:positionH>
                <wp:positionV relativeFrom="paragraph">
                  <wp:posOffset>126659</wp:posOffset>
                </wp:positionV>
                <wp:extent cx="143302" cy="0"/>
                <wp:effectExtent l="0" t="0" r="9525" b="19050"/>
                <wp:wrapNone/>
                <wp:docPr id="3" name="直接连接符 3"/>
                <wp:cNvGraphicFramePr/>
                <a:graphic xmlns:a="http://schemas.openxmlformats.org/drawingml/2006/main">
                  <a:graphicData uri="http://schemas.microsoft.com/office/word/2010/wordprocessingShape">
                    <wps:wsp>
                      <wps:cNvCnPr/>
                      <wps:spPr>
                        <a:xfrm flipH="1">
                          <a:off x="0" y="0"/>
                          <a:ext cx="14330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31CE13" id="直接连接符 3" o:spid="_x0000_s1026" style="position:absolute;left:0;text-align:lef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6.45pt,9.95pt" to="247.7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" strokecolor="black [3200]" strokeweight=".5pt">
                <v:stroke joinstyle="miter"/>
              </v:line>
            </w:pict>
          </mc:Fallback>
        </mc:AlternateContent>
      </w:r>
      <w:r>
        <w:rPr>
          <w:rFonts w:ascii="微软雅黑" w:eastAsia="微软雅黑" w:hAnsi="微软雅黑"/>
        </w:rPr>
        <w:fldChar w:fldCharType="begin"/>
      </w:r>
      <w:r>
        <w:rPr>
          <w:rFonts w:ascii="微软雅黑" w:eastAsia="微软雅黑" w:hAnsi="微软雅黑"/>
        </w:rPr>
        <w:instrText xml:space="preserve"> </w:instrText>
      </w:r>
      <w:r>
        <w:rPr>
          <w:rFonts w:ascii="微软雅黑" w:eastAsia="微软雅黑" w:hAnsi="微软雅黑" w:hint="eastAsia"/>
        </w:rPr>
        <w:instrText>= 2 \* GB3</w:instrText>
      </w:r>
      <w:r>
        <w:rPr>
          <w:rFonts w:ascii="微软雅黑" w:eastAsia="微软雅黑" w:hAnsi="微软雅黑"/>
        </w:rPr>
        <w:instrText xml:space="preserve"> </w:instrText>
      </w:r>
      <w:r>
        <w:rPr>
          <w:rFonts w:ascii="微软雅黑" w:eastAsia="微软雅黑" w:hAnsi="微软雅黑"/>
        </w:rPr>
        <w:fldChar w:fldCharType="separate"/>
      </w:r>
      <w:r>
        <w:rPr>
          <w:rFonts w:ascii="微软雅黑" w:eastAsia="微软雅黑" w:hAnsi="微软雅黑" w:hint="eastAsia"/>
          <w:noProof/>
        </w:rPr>
        <w:t>②</w:t>
      </w:r>
      <w:r>
        <w:rPr>
          <w:rFonts w:ascii="微软雅黑" w:eastAsia="微软雅黑" w:hAnsi="微软雅黑"/>
        </w:rPr>
        <w:fldChar w:fldCharType="end"/>
      </w:r>
      <w:r>
        <w:rPr>
          <w:rFonts w:ascii="微软雅黑" w:eastAsia="微软雅黑" w:hAnsi="微软雅黑"/>
        </w:rPr>
        <w:t xml:space="preserve"> </w:t>
      </w:r>
      <w:r>
        <w:rPr>
          <w:rFonts w:ascii="微软雅黑" w:eastAsia="微软雅黑" w:hAnsi="微软雅黑" w:hint="eastAsia"/>
        </w:rPr>
        <w:t>融资</w:t>
      </w:r>
      <w:r>
        <w:rPr>
          <w:rFonts w:ascii="微软雅黑" w:eastAsia="微软雅黑" w:hAnsi="微软雅黑"/>
        </w:rPr>
        <w:t>性租赁</w:t>
      </w:r>
      <w:r>
        <w:rPr>
          <w:rFonts w:ascii="微软雅黑" w:eastAsia="微软雅黑" w:hAnsi="微软雅黑" w:hint="eastAsia"/>
        </w:rPr>
        <w:t xml:space="preserve"> C</w:t>
      </w:r>
      <w:r>
        <w:rPr>
          <w:rFonts w:ascii="微软雅黑" w:eastAsia="微软雅黑" w:hAnsi="微软雅黑"/>
        </w:rPr>
        <w:t xml:space="preserve">apital Lease </w:t>
      </w:r>
      <w:r>
        <w:rPr>
          <w:rFonts w:ascii="微软雅黑" w:eastAsia="微软雅黑" w:hAnsi="微软雅黑" w:hint="eastAsia"/>
        </w:rPr>
        <w:t>（</w:t>
      </w:r>
      <w:r>
        <w:rPr>
          <w:rFonts w:ascii="微软雅黑" w:eastAsia="微软雅黑" w:hAnsi="微软雅黑"/>
        </w:rPr>
        <w:t>期限长，金融</w:t>
      </w:r>
      <w:r>
        <w:rPr>
          <w:rFonts w:ascii="微软雅黑" w:eastAsia="微软雅黑" w:hAnsi="微软雅黑" w:hint="eastAsia"/>
        </w:rPr>
        <w:t>大</w:t>
      </w:r>
      <w:r>
        <w:rPr>
          <w:rFonts w:ascii="微软雅黑" w:eastAsia="微软雅黑" w:hAnsi="微软雅黑"/>
        </w:rPr>
        <w:t>）</w:t>
      </w:r>
      <w:r>
        <w:rPr>
          <w:rFonts w:ascii="微软雅黑" w:eastAsia="微软雅黑" w:hAnsi="微软雅黑" w:hint="eastAsia"/>
        </w:rPr>
        <w:t xml:space="preserve">   →分期</w:t>
      </w:r>
      <w:r>
        <w:rPr>
          <w:rFonts w:ascii="微软雅黑" w:eastAsia="微软雅黑" w:hAnsi="微软雅黑"/>
        </w:rPr>
        <w:t>付款购买资产→Long-term Payable长期应付款</w:t>
      </w:r>
    </w:p>
    <w:p w:rsidR="00542D59" w:rsidRPr="00542D59" w:rsidRDefault="00542D59" w:rsidP="002B2B5A">
      <w:pPr>
        <w:spacing w:line="360" w:lineRule="exact"/>
        <w:rPr>
          <w:rFonts w:ascii="微软雅黑" w:eastAsia="微软雅黑" w:hAnsi="微软雅黑"/>
        </w:rPr>
      </w:pPr>
    </w:p>
    <w:p w:rsidR="002B2B5A" w:rsidRPr="00C61380" w:rsidRDefault="00542D59" w:rsidP="00C61380">
      <w:pPr>
        <w:spacing w:line="360" w:lineRule="exact"/>
        <w:jc w:val="left"/>
        <w:rPr>
          <w:rFonts w:ascii="微软雅黑" w:eastAsia="微软雅黑" w:hAnsi="微软雅黑"/>
          <w:b/>
          <w:color w:val="0070C0"/>
          <w:sz w:val="32"/>
          <w:u w:val="single"/>
        </w:rPr>
      </w:pPr>
      <w:r w:rsidRPr="00C61380">
        <w:rPr>
          <w:rFonts w:ascii="微软雅黑" w:eastAsia="微软雅黑" w:hAnsi="微软雅黑" w:hint="eastAsia"/>
          <w:b/>
          <w:color w:val="0070C0"/>
          <w:sz w:val="32"/>
          <w:u w:val="single"/>
        </w:rPr>
        <w:t>2.2 股东</w:t>
      </w:r>
      <w:r w:rsidRPr="00C61380">
        <w:rPr>
          <w:rFonts w:ascii="微软雅黑" w:eastAsia="微软雅黑" w:hAnsi="微软雅黑"/>
          <w:b/>
          <w:color w:val="0070C0"/>
          <w:sz w:val="32"/>
          <w:u w:val="single"/>
        </w:rPr>
        <w:t>的权益</w:t>
      </w:r>
    </w:p>
    <w:p w:rsidR="00542D59" w:rsidRPr="00861432" w:rsidRDefault="00542D59" w:rsidP="002B2B5A">
      <w:pPr>
        <w:spacing w:line="360" w:lineRule="exact"/>
        <w:rPr>
          <w:rFonts w:ascii="微软雅黑" w:eastAsia="微软雅黑" w:hAnsi="微软雅黑"/>
          <w:b/>
        </w:rPr>
      </w:pPr>
      <w:r w:rsidRPr="00861432">
        <w:rPr>
          <w:rFonts w:ascii="微软雅黑" w:eastAsia="微软雅黑" w:hAnsi="微软雅黑" w:hint="eastAsia"/>
          <w:b/>
        </w:rPr>
        <w:t>S</w:t>
      </w:r>
      <w:r w:rsidRPr="00861432">
        <w:rPr>
          <w:rFonts w:ascii="微软雅黑" w:eastAsia="微软雅黑" w:hAnsi="微软雅黑"/>
          <w:b/>
        </w:rPr>
        <w:t>hareholder’ equity</w:t>
      </w:r>
    </w:p>
    <w:tbl>
      <w:tblPr>
        <w:tblStyle w:val="a3"/>
        <w:tblW w:w="0" w:type="auto"/>
        <w:tblLook w:val="04A0" w:firstRow="1" w:lastRow="0" w:firstColumn="1" w:lastColumn="0" w:noHBand="0" w:noVBand="1"/>
      </w:tblPr>
      <w:tblGrid>
        <w:gridCol w:w="5188"/>
        <w:gridCol w:w="5188"/>
      </w:tblGrid>
      <w:tr w:rsidR="00542D59" w:rsidTr="008B133B">
        <w:tc>
          <w:tcPr>
            <w:tcW w:w="5188" w:type="dxa"/>
          </w:tcPr>
          <w:p w:rsidR="00542D59" w:rsidRDefault="00542D59" w:rsidP="008B133B">
            <w:pPr>
              <w:spacing w:line="360" w:lineRule="exact"/>
              <w:rPr>
                <w:rFonts w:ascii="微软雅黑" w:eastAsia="微软雅黑" w:hAnsi="微软雅黑"/>
                <w:b/>
                <w:color w:val="2F5496" w:themeColor="accent5" w:themeShade="BF"/>
              </w:rPr>
            </w:pPr>
            <w:r>
              <w:rPr>
                <w:rFonts w:ascii="微软雅黑" w:eastAsia="微软雅黑" w:hAnsi="微软雅黑" w:hint="eastAsia"/>
                <w:b/>
                <w:color w:val="2F5496" w:themeColor="accent5" w:themeShade="BF"/>
              </w:rPr>
              <w:t>S</w:t>
            </w:r>
            <w:r>
              <w:rPr>
                <w:rFonts w:ascii="微软雅黑" w:eastAsia="微软雅黑" w:hAnsi="微软雅黑"/>
                <w:b/>
                <w:color w:val="2F5496" w:themeColor="accent5" w:themeShade="BF"/>
              </w:rPr>
              <w:t xml:space="preserve">hareholder’s equity </w:t>
            </w:r>
            <w:r>
              <w:rPr>
                <w:rFonts w:ascii="微软雅黑" w:eastAsia="微软雅黑" w:hAnsi="微软雅黑" w:hint="eastAsia"/>
                <w:b/>
                <w:color w:val="2F5496" w:themeColor="accent5" w:themeShade="BF"/>
              </w:rPr>
              <w:t>股东</w:t>
            </w:r>
            <w:r>
              <w:rPr>
                <w:rFonts w:ascii="微软雅黑" w:eastAsia="微软雅黑" w:hAnsi="微软雅黑"/>
                <w:b/>
                <w:color w:val="2F5496" w:themeColor="accent5" w:themeShade="BF"/>
              </w:rPr>
              <w:t>权益</w:t>
            </w:r>
          </w:p>
        </w:tc>
        <w:tc>
          <w:tcPr>
            <w:tcW w:w="5188" w:type="dxa"/>
          </w:tcPr>
          <w:p w:rsidR="00542D59" w:rsidRDefault="00542D59" w:rsidP="008B133B">
            <w:pPr>
              <w:spacing w:line="360" w:lineRule="exact"/>
              <w:rPr>
                <w:rFonts w:ascii="微软雅黑" w:eastAsia="微软雅黑" w:hAnsi="微软雅黑"/>
                <w:b/>
                <w:color w:val="2F5496" w:themeColor="accent5" w:themeShade="BF"/>
              </w:rPr>
            </w:pPr>
          </w:p>
        </w:tc>
      </w:tr>
      <w:tr w:rsidR="00542D59" w:rsidTr="008B133B">
        <w:tc>
          <w:tcPr>
            <w:tcW w:w="5188" w:type="dxa"/>
          </w:tcPr>
          <w:p w:rsidR="00542D59" w:rsidRPr="00350E6B" w:rsidRDefault="00542D59" w:rsidP="008B133B">
            <w:pPr>
              <w:spacing w:line="360" w:lineRule="exact"/>
              <w:rPr>
                <w:rFonts w:ascii="微软雅黑" w:eastAsia="微软雅黑" w:hAnsi="微软雅黑"/>
                <w:b/>
                <w:color w:val="FF0066"/>
                <w14:textFill>
                  <w14:solidFill>
                    <w14:srgbClr w14:val="FF0066">
                      <w14:lumMod w14:val="75000"/>
                    </w14:srgbClr>
                  </w14:solidFill>
                </w14:textFill>
              </w:rPr>
            </w:pPr>
            <w:r w:rsidRPr="00350E6B">
              <w:rPr>
                <w:rFonts w:ascii="微软雅黑" w:eastAsia="微软雅黑" w:hAnsi="微软雅黑" w:hint="eastAsia"/>
                <w:b/>
                <w:color w:val="FF0066"/>
                <w14:textFill>
                  <w14:solidFill>
                    <w14:srgbClr w14:val="FF0066">
                      <w14:lumMod w14:val="75000"/>
                    </w14:srgbClr>
                  </w14:solidFill>
                </w14:textFill>
              </w:rPr>
              <w:t>C</w:t>
            </w:r>
            <w:r w:rsidRPr="00350E6B">
              <w:rPr>
                <w:rFonts w:ascii="微软雅黑" w:eastAsia="微软雅黑" w:hAnsi="微软雅黑"/>
                <w:b/>
                <w:color w:val="FF0066"/>
                <w14:textFill>
                  <w14:solidFill>
                    <w14:srgbClr w14:val="FF0066">
                      <w14:lumMod w14:val="75000"/>
                    </w14:srgbClr>
                  </w14:solidFill>
                </w14:textFill>
              </w:rPr>
              <w:t xml:space="preserve">apital Stock  </w:t>
            </w:r>
            <w:r w:rsidRPr="00350E6B">
              <w:rPr>
                <w:rFonts w:ascii="微软雅黑" w:eastAsia="微软雅黑" w:hAnsi="微软雅黑"/>
                <w:color w:val="000000" w:themeColor="text1"/>
              </w:rPr>
              <w:t>498</w:t>
            </w:r>
            <w:r>
              <w:rPr>
                <w:rFonts w:ascii="微软雅黑" w:eastAsia="微软雅黑" w:hAnsi="微软雅黑"/>
                <w:color w:val="000000" w:themeColor="text1"/>
              </w:rPr>
              <w:t xml:space="preserve"> </w:t>
            </w:r>
            <w:r w:rsidRPr="00542D59">
              <w:rPr>
                <w:rFonts w:ascii="微软雅黑" w:eastAsia="微软雅黑" w:hAnsi="微软雅黑" w:hint="eastAsia"/>
                <w:color w:val="FF0066"/>
              </w:rPr>
              <w:t>股本</w:t>
            </w:r>
          </w:p>
        </w:tc>
        <w:tc>
          <w:tcPr>
            <w:tcW w:w="5188" w:type="dxa"/>
            <w:vMerge w:val="restart"/>
          </w:tcPr>
          <w:p w:rsidR="00542D59" w:rsidRPr="00350E6B" w:rsidRDefault="00542D59" w:rsidP="008B133B">
            <w:pPr>
              <w:spacing w:line="360" w:lineRule="exact"/>
              <w:rPr>
                <w:rFonts w:ascii="微软雅黑" w:eastAsia="微软雅黑" w:hAnsi="微软雅黑"/>
                <w:b/>
                <w:color w:val="FF0066"/>
                <w14:textFill>
                  <w14:solidFill>
                    <w14:srgbClr w14:val="FF0066">
                      <w14:lumMod w14:val="75000"/>
                    </w14:srgbClr>
                  </w14:solidFill>
                </w14:textFill>
              </w:rPr>
            </w:pPr>
            <w:r>
              <w:rPr>
                <w:rFonts w:ascii="微软雅黑" w:eastAsia="微软雅黑" w:hAnsi="微软雅黑" w:hint="eastAsia"/>
                <w:b/>
                <w:color w:val="FF0066"/>
                <w14:textFill>
                  <w14:solidFill>
                    <w14:srgbClr w14:val="FF0066">
                      <w14:lumMod w14:val="75000"/>
                    </w14:srgbClr>
                  </w14:solidFill>
                </w14:textFill>
              </w:rPr>
              <w:t>外边</w:t>
            </w:r>
            <w:r>
              <w:rPr>
                <w:rFonts w:ascii="微软雅黑" w:eastAsia="微软雅黑" w:hAnsi="微软雅黑"/>
                <w:b/>
                <w:color w:val="FF0066"/>
                <w14:textFill>
                  <w14:solidFill>
                    <w14:srgbClr w14:val="FF0066">
                      <w14:lumMod w14:val="75000"/>
                    </w14:srgbClr>
                  </w14:solidFill>
                </w14:textFill>
              </w:rPr>
              <w:t>拿来的</w:t>
            </w:r>
          </w:p>
        </w:tc>
      </w:tr>
      <w:tr w:rsidR="00542D59" w:rsidTr="008B133B">
        <w:tc>
          <w:tcPr>
            <w:tcW w:w="5188" w:type="dxa"/>
          </w:tcPr>
          <w:p w:rsidR="00542D59" w:rsidRPr="00350E6B" w:rsidRDefault="00542D59" w:rsidP="008B133B">
            <w:pPr>
              <w:spacing w:line="360" w:lineRule="exact"/>
              <w:rPr>
                <w:rFonts w:ascii="微软雅黑" w:eastAsia="微软雅黑" w:hAnsi="微软雅黑"/>
                <w:b/>
                <w:color w:val="FF0066"/>
                <w14:textFill>
                  <w14:solidFill>
                    <w14:srgbClr w14:val="FF0066">
                      <w14:lumMod w14:val="75000"/>
                    </w14:srgbClr>
                  </w14:solidFill>
                </w14:textFill>
              </w:rPr>
            </w:pPr>
            <w:r w:rsidRPr="00350E6B">
              <w:rPr>
                <w:rFonts w:ascii="微软雅黑" w:eastAsia="微软雅黑" w:hAnsi="微软雅黑" w:hint="eastAsia"/>
                <w:b/>
                <w:color w:val="FF0066"/>
                <w14:textFill>
                  <w14:solidFill>
                    <w14:srgbClr w14:val="FF0066">
                      <w14:lumMod w14:val="75000"/>
                    </w14:srgbClr>
                  </w14:solidFill>
                </w14:textFill>
              </w:rPr>
              <w:t>A</w:t>
            </w:r>
            <w:r w:rsidRPr="00350E6B">
              <w:rPr>
                <w:rFonts w:ascii="微软雅黑" w:eastAsia="微软雅黑" w:hAnsi="微软雅黑"/>
                <w:b/>
                <w:color w:val="FF0066"/>
                <w14:textFill>
                  <w14:solidFill>
                    <w14:srgbClr w14:val="FF0066">
                      <w14:lumMod w14:val="75000"/>
                    </w14:srgbClr>
                  </w14:solidFill>
                </w14:textFill>
              </w:rPr>
              <w:t xml:space="preserve">dditional paid-in capital  </w:t>
            </w:r>
            <w:r w:rsidRPr="00350E6B">
              <w:rPr>
                <w:rFonts w:ascii="微软雅黑" w:eastAsia="微软雅黑" w:hAnsi="微软雅黑"/>
                <w:color w:val="000000" w:themeColor="text1"/>
              </w:rPr>
              <w:t>2002</w:t>
            </w:r>
            <w:r>
              <w:rPr>
                <w:rFonts w:ascii="微软雅黑" w:eastAsia="微软雅黑" w:hAnsi="微软雅黑"/>
                <w:color w:val="000000" w:themeColor="text1"/>
              </w:rPr>
              <w:t xml:space="preserve"> </w:t>
            </w:r>
            <w:r w:rsidRPr="00542D59">
              <w:rPr>
                <w:rFonts w:ascii="微软雅黑" w:eastAsia="微软雅黑" w:hAnsi="微软雅黑" w:hint="eastAsia"/>
                <w:color w:val="FF0066"/>
              </w:rPr>
              <w:t>资本</w:t>
            </w:r>
            <w:r w:rsidRPr="00542D59">
              <w:rPr>
                <w:rFonts w:ascii="微软雅黑" w:eastAsia="微软雅黑" w:hAnsi="微软雅黑"/>
                <w:color w:val="FF0066"/>
              </w:rPr>
              <w:t>公积</w:t>
            </w:r>
          </w:p>
        </w:tc>
        <w:tc>
          <w:tcPr>
            <w:tcW w:w="5188" w:type="dxa"/>
            <w:vMerge/>
          </w:tcPr>
          <w:p w:rsidR="00542D59" w:rsidRPr="00350E6B" w:rsidRDefault="00542D59" w:rsidP="008B133B">
            <w:pPr>
              <w:spacing w:line="360" w:lineRule="exact"/>
              <w:rPr>
                <w:rFonts w:ascii="微软雅黑" w:eastAsia="微软雅黑" w:hAnsi="微软雅黑"/>
                <w:b/>
                <w:color w:val="FF0066"/>
                <w14:textFill>
                  <w14:solidFill>
                    <w14:srgbClr w14:val="FF0066">
                      <w14:lumMod w14:val="75000"/>
                    </w14:srgbClr>
                  </w14:solidFill>
                </w14:textFill>
              </w:rPr>
            </w:pPr>
          </w:p>
        </w:tc>
      </w:tr>
      <w:tr w:rsidR="00542D59" w:rsidTr="008B133B">
        <w:tc>
          <w:tcPr>
            <w:tcW w:w="5188" w:type="dxa"/>
          </w:tcPr>
          <w:p w:rsidR="00542D59" w:rsidRPr="00350E6B" w:rsidRDefault="00542D59" w:rsidP="008B133B">
            <w:pPr>
              <w:spacing w:line="360" w:lineRule="exact"/>
              <w:rPr>
                <w:rFonts w:ascii="微软雅黑" w:eastAsia="微软雅黑" w:hAnsi="微软雅黑"/>
                <w:b/>
                <w:color w:val="FF0066"/>
                <w14:textFill>
                  <w14:solidFill>
                    <w14:srgbClr w14:val="FF0066">
                      <w14:lumMod w14:val="75000"/>
                    </w14:srgbClr>
                  </w14:solidFill>
                </w14:textFill>
              </w:rPr>
            </w:pPr>
            <w:r w:rsidRPr="00350E6B">
              <w:rPr>
                <w:rFonts w:ascii="微软雅黑" w:eastAsia="微软雅黑" w:hAnsi="微软雅黑" w:hint="eastAsia"/>
                <w:b/>
                <w:color w:val="FF0066"/>
                <w14:textFill>
                  <w14:solidFill>
                    <w14:srgbClr w14:val="FF0066">
                      <w14:lumMod w14:val="75000"/>
                    </w14:srgbClr>
                  </w14:solidFill>
                </w14:textFill>
              </w:rPr>
              <w:t>S</w:t>
            </w:r>
            <w:r w:rsidRPr="00350E6B">
              <w:rPr>
                <w:rFonts w:ascii="微软雅黑" w:eastAsia="微软雅黑" w:hAnsi="微软雅黑"/>
                <w:b/>
                <w:color w:val="FF0066"/>
                <w14:textFill>
                  <w14:solidFill>
                    <w14:srgbClr w14:val="FF0066">
                      <w14:lumMod w14:val="75000"/>
                    </w14:srgbClr>
                  </w14:solidFill>
                </w14:textFill>
              </w:rPr>
              <w:t xml:space="preserve">urplus reserve  </w:t>
            </w:r>
            <w:r w:rsidRPr="00350E6B">
              <w:rPr>
                <w:rFonts w:ascii="微软雅黑" w:eastAsia="微软雅黑" w:hAnsi="微软雅黑"/>
                <w:color w:val="000000" w:themeColor="text1"/>
              </w:rPr>
              <w:t>308</w:t>
            </w:r>
            <w:r>
              <w:rPr>
                <w:rFonts w:ascii="微软雅黑" w:eastAsia="微软雅黑" w:hAnsi="微软雅黑"/>
                <w:color w:val="000000" w:themeColor="text1"/>
              </w:rPr>
              <w:t xml:space="preserve"> </w:t>
            </w:r>
            <w:r w:rsidRPr="00542D59">
              <w:rPr>
                <w:rFonts w:ascii="微软雅黑" w:eastAsia="微软雅黑" w:hAnsi="微软雅黑" w:hint="eastAsia"/>
                <w:color w:val="FF0066"/>
              </w:rPr>
              <w:t>盈余公积</w:t>
            </w:r>
          </w:p>
        </w:tc>
        <w:tc>
          <w:tcPr>
            <w:tcW w:w="5188" w:type="dxa"/>
            <w:vMerge w:val="restart"/>
          </w:tcPr>
          <w:p w:rsidR="00542D59" w:rsidRPr="00350E6B" w:rsidRDefault="00542D59" w:rsidP="008B133B">
            <w:pPr>
              <w:spacing w:line="360" w:lineRule="exact"/>
              <w:rPr>
                <w:rFonts w:ascii="微软雅黑" w:eastAsia="微软雅黑" w:hAnsi="微软雅黑"/>
                <w:b/>
                <w:color w:val="FF0066"/>
                <w14:textFill>
                  <w14:solidFill>
                    <w14:srgbClr w14:val="FF0066">
                      <w14:lumMod w14:val="75000"/>
                    </w14:srgbClr>
                  </w14:solidFill>
                </w14:textFill>
              </w:rPr>
            </w:pPr>
            <w:r>
              <w:rPr>
                <w:rFonts w:ascii="微软雅黑" w:eastAsia="微软雅黑" w:hAnsi="微软雅黑" w:hint="eastAsia"/>
                <w:b/>
                <w:color w:val="FF0066"/>
                <w14:textFill>
                  <w14:solidFill>
                    <w14:srgbClr w14:val="FF0066">
                      <w14:lumMod w14:val="75000"/>
                    </w14:srgbClr>
                  </w14:solidFill>
                </w14:textFill>
              </w:rPr>
              <w:t>里面留下</w:t>
            </w:r>
            <w:r>
              <w:rPr>
                <w:rFonts w:ascii="微软雅黑" w:eastAsia="微软雅黑" w:hAnsi="微软雅黑"/>
                <w:b/>
                <w:color w:val="FF0066"/>
                <w14:textFill>
                  <w14:solidFill>
                    <w14:srgbClr w14:val="FF0066">
                      <w14:lumMod w14:val="75000"/>
                    </w14:srgbClr>
                  </w14:solidFill>
                </w14:textFill>
              </w:rPr>
              <w:t>的</w:t>
            </w:r>
          </w:p>
        </w:tc>
      </w:tr>
      <w:tr w:rsidR="00542D59" w:rsidTr="008B133B">
        <w:tc>
          <w:tcPr>
            <w:tcW w:w="5188" w:type="dxa"/>
          </w:tcPr>
          <w:p w:rsidR="00542D59" w:rsidRPr="00350E6B" w:rsidRDefault="00542D59" w:rsidP="008B133B">
            <w:pPr>
              <w:spacing w:line="360" w:lineRule="exact"/>
              <w:rPr>
                <w:rFonts w:ascii="微软雅黑" w:eastAsia="微软雅黑" w:hAnsi="微软雅黑"/>
                <w:b/>
                <w:color w:val="FF0066"/>
                <w14:textFill>
                  <w14:solidFill>
                    <w14:srgbClr w14:val="FF0066">
                      <w14:lumMod w14:val="75000"/>
                    </w14:srgbClr>
                  </w14:solidFill>
                </w14:textFill>
              </w:rPr>
            </w:pPr>
            <w:r w:rsidRPr="00350E6B">
              <w:rPr>
                <w:rFonts w:ascii="微软雅黑" w:eastAsia="微软雅黑" w:hAnsi="微软雅黑" w:hint="eastAsia"/>
                <w:b/>
                <w:color w:val="FF0066"/>
                <w14:textFill>
                  <w14:solidFill>
                    <w14:srgbClr w14:val="FF0066">
                      <w14:lumMod w14:val="75000"/>
                    </w14:srgbClr>
                  </w14:solidFill>
                </w14:textFill>
              </w:rPr>
              <w:t>R</w:t>
            </w:r>
            <w:r w:rsidRPr="00350E6B">
              <w:rPr>
                <w:rFonts w:ascii="微软雅黑" w:eastAsia="微软雅黑" w:hAnsi="微软雅黑"/>
                <w:b/>
                <w:color w:val="FF0066"/>
                <w14:textFill>
                  <w14:solidFill>
                    <w14:srgbClr w14:val="FF0066">
                      <w14:lumMod w14:val="75000"/>
                    </w14:srgbClr>
                  </w14:solidFill>
                </w14:textFill>
              </w:rPr>
              <w:t xml:space="preserve">etained earnings  </w:t>
            </w:r>
            <w:r w:rsidRPr="00350E6B">
              <w:rPr>
                <w:rFonts w:ascii="微软雅黑" w:eastAsia="微软雅黑" w:hAnsi="微软雅黑"/>
                <w:color w:val="000000" w:themeColor="text1"/>
              </w:rPr>
              <w:t>722</w:t>
            </w:r>
            <w:r>
              <w:rPr>
                <w:rFonts w:ascii="微软雅黑" w:eastAsia="微软雅黑" w:hAnsi="微软雅黑"/>
                <w:color w:val="000000" w:themeColor="text1"/>
              </w:rPr>
              <w:t xml:space="preserve">  </w:t>
            </w:r>
            <w:r w:rsidRPr="00542D59">
              <w:rPr>
                <w:rFonts w:ascii="微软雅黑" w:eastAsia="微软雅黑" w:hAnsi="微软雅黑" w:hint="eastAsia"/>
                <w:color w:val="FF0066"/>
              </w:rPr>
              <w:t>未分配</w:t>
            </w:r>
            <w:r w:rsidRPr="00542D59">
              <w:rPr>
                <w:rFonts w:ascii="微软雅黑" w:eastAsia="微软雅黑" w:hAnsi="微软雅黑"/>
                <w:color w:val="FF0066"/>
              </w:rPr>
              <w:t>利润</w:t>
            </w:r>
          </w:p>
        </w:tc>
        <w:tc>
          <w:tcPr>
            <w:tcW w:w="5188" w:type="dxa"/>
            <w:vMerge/>
          </w:tcPr>
          <w:p w:rsidR="00542D59" w:rsidRPr="00350E6B" w:rsidRDefault="00542D59" w:rsidP="008B133B">
            <w:pPr>
              <w:spacing w:line="360" w:lineRule="exact"/>
              <w:rPr>
                <w:rFonts w:ascii="微软雅黑" w:eastAsia="微软雅黑" w:hAnsi="微软雅黑"/>
                <w:b/>
                <w:color w:val="FF0066"/>
                <w14:textFill>
                  <w14:solidFill>
                    <w14:srgbClr w14:val="FF0066">
                      <w14:lumMod w14:val="75000"/>
                    </w14:srgbClr>
                  </w14:solidFill>
                </w14:textFill>
              </w:rPr>
            </w:pPr>
          </w:p>
        </w:tc>
      </w:tr>
      <w:tr w:rsidR="00542D59" w:rsidTr="008B133B">
        <w:tc>
          <w:tcPr>
            <w:tcW w:w="5188" w:type="dxa"/>
          </w:tcPr>
          <w:p w:rsidR="00542D59" w:rsidRDefault="00542D59" w:rsidP="008B133B">
            <w:pPr>
              <w:spacing w:line="360" w:lineRule="exact"/>
              <w:rPr>
                <w:rFonts w:ascii="微软雅黑" w:eastAsia="微软雅黑" w:hAnsi="微软雅黑"/>
                <w:b/>
                <w:color w:val="2F5496" w:themeColor="accent5" w:themeShade="BF"/>
              </w:rPr>
            </w:pPr>
            <w:r>
              <w:rPr>
                <w:rFonts w:ascii="微软雅黑" w:eastAsia="微软雅黑" w:hAnsi="微软雅黑" w:hint="eastAsia"/>
                <w:b/>
                <w:color w:val="2F5496" w:themeColor="accent5" w:themeShade="BF"/>
              </w:rPr>
              <w:t>T</w:t>
            </w:r>
            <w:r>
              <w:rPr>
                <w:rFonts w:ascii="微软雅黑" w:eastAsia="微软雅黑" w:hAnsi="微软雅黑"/>
                <w:b/>
                <w:color w:val="2F5496" w:themeColor="accent5" w:themeShade="BF"/>
              </w:rPr>
              <w:t xml:space="preserve">otal Liabilities and Shareholders’ Equity </w:t>
            </w:r>
            <w:r w:rsidRPr="00A731B4">
              <w:rPr>
                <w:rFonts w:ascii="微软雅黑" w:eastAsia="微软雅黑" w:hAnsi="微软雅黑"/>
                <w:color w:val="000000" w:themeColor="text1"/>
              </w:rPr>
              <w:t>8706</w:t>
            </w:r>
          </w:p>
        </w:tc>
        <w:tc>
          <w:tcPr>
            <w:tcW w:w="5188" w:type="dxa"/>
          </w:tcPr>
          <w:p w:rsidR="00542D59" w:rsidRDefault="00542D59" w:rsidP="008B133B">
            <w:pPr>
              <w:spacing w:line="360" w:lineRule="exact"/>
              <w:rPr>
                <w:rFonts w:ascii="微软雅黑" w:eastAsia="微软雅黑" w:hAnsi="微软雅黑"/>
                <w:b/>
                <w:color w:val="2F5496" w:themeColor="accent5" w:themeShade="BF"/>
              </w:rPr>
            </w:pPr>
          </w:p>
        </w:tc>
      </w:tr>
    </w:tbl>
    <w:p w:rsidR="002B2B5A" w:rsidRDefault="00542D59" w:rsidP="002B2B5A">
      <w:pPr>
        <w:spacing w:line="360" w:lineRule="exact"/>
        <w:rPr>
          <w:rFonts w:ascii="微软雅黑" w:eastAsia="微软雅黑" w:hAnsi="微软雅黑"/>
        </w:rPr>
      </w:pPr>
      <w:r>
        <w:rPr>
          <w:rFonts w:ascii="微软雅黑" w:eastAsia="微软雅黑" w:hAnsi="微软雅黑" w:hint="eastAsia"/>
        </w:rPr>
        <w:t>*</w:t>
      </w:r>
      <w:r>
        <w:rPr>
          <w:rFonts w:ascii="微软雅黑" w:eastAsia="微软雅黑" w:hAnsi="微软雅黑"/>
        </w:rPr>
        <w:t xml:space="preserve"> </w:t>
      </w:r>
      <w:r>
        <w:rPr>
          <w:rFonts w:ascii="微软雅黑" w:eastAsia="微软雅黑" w:hAnsi="微软雅黑" w:hint="eastAsia"/>
        </w:rPr>
        <w:t>股东</w:t>
      </w:r>
      <w:r w:rsidR="00F467FC">
        <w:rPr>
          <w:rFonts w:ascii="微软雅黑" w:eastAsia="微软雅黑" w:hAnsi="微软雅黑" w:hint="eastAsia"/>
        </w:rPr>
        <w:t>往</w:t>
      </w:r>
      <w:r>
        <w:rPr>
          <w:rFonts w:ascii="微软雅黑" w:eastAsia="微软雅黑" w:hAnsi="微软雅黑"/>
        </w:rPr>
        <w:t>一个公司</w:t>
      </w:r>
      <w:r w:rsidR="00F467FC">
        <w:rPr>
          <w:rFonts w:ascii="微软雅黑" w:eastAsia="微软雅黑" w:hAnsi="微软雅黑" w:hint="eastAsia"/>
        </w:rPr>
        <w:t>投资</w:t>
      </w:r>
      <w:r w:rsidR="00F467FC">
        <w:rPr>
          <w:rFonts w:ascii="微软雅黑" w:eastAsia="微软雅黑" w:hAnsi="微软雅黑"/>
        </w:rPr>
        <w:t>共两途径：</w:t>
      </w:r>
    </w:p>
    <w:p w:rsidR="002B2B5A" w:rsidRDefault="00F467FC" w:rsidP="002B2B5A">
      <w:pPr>
        <w:spacing w:line="360" w:lineRule="exact"/>
        <w:rPr>
          <w:rFonts w:ascii="微软雅黑" w:eastAsia="微软雅黑" w:hAnsi="微软雅黑"/>
        </w:rPr>
      </w:pPr>
      <w:r>
        <w:rPr>
          <w:rFonts w:ascii="微软雅黑" w:eastAsia="微软雅黑" w:hAnsi="微软雅黑"/>
        </w:rPr>
        <w:fldChar w:fldCharType="begin"/>
      </w:r>
      <w:r>
        <w:rPr>
          <w:rFonts w:ascii="微软雅黑" w:eastAsia="微软雅黑" w:hAnsi="微软雅黑"/>
        </w:rPr>
        <w:instrText xml:space="preserve"> </w:instrText>
      </w:r>
      <w:r>
        <w:rPr>
          <w:rFonts w:ascii="微软雅黑" w:eastAsia="微软雅黑" w:hAnsi="微软雅黑" w:hint="eastAsia"/>
        </w:rPr>
        <w:instrText>= 1 \* GB3</w:instrText>
      </w:r>
      <w:r>
        <w:rPr>
          <w:rFonts w:ascii="微软雅黑" w:eastAsia="微软雅黑" w:hAnsi="微软雅黑"/>
        </w:rPr>
        <w:instrText xml:space="preserve"> </w:instrText>
      </w:r>
      <w:r>
        <w:rPr>
          <w:rFonts w:ascii="微软雅黑" w:eastAsia="微软雅黑" w:hAnsi="微软雅黑"/>
        </w:rPr>
        <w:fldChar w:fldCharType="separate"/>
      </w:r>
      <w:r>
        <w:rPr>
          <w:rFonts w:ascii="微软雅黑" w:eastAsia="微软雅黑" w:hAnsi="微软雅黑" w:hint="eastAsia"/>
          <w:noProof/>
        </w:rPr>
        <w:t>①</w:t>
      </w:r>
      <w:r>
        <w:rPr>
          <w:rFonts w:ascii="微软雅黑" w:eastAsia="微软雅黑" w:hAnsi="微软雅黑"/>
        </w:rPr>
        <w:fldChar w:fldCharType="end"/>
      </w:r>
      <w:r>
        <w:rPr>
          <w:rFonts w:ascii="微软雅黑" w:eastAsia="微软雅黑" w:hAnsi="微软雅黑"/>
        </w:rPr>
        <w:t xml:space="preserve"> </w:t>
      </w:r>
      <w:r>
        <w:rPr>
          <w:rFonts w:ascii="微软雅黑" w:eastAsia="微软雅黑" w:hAnsi="微软雅黑" w:hint="eastAsia"/>
        </w:rPr>
        <w:t>从外边</w:t>
      </w:r>
      <w:r>
        <w:rPr>
          <w:rFonts w:ascii="微软雅黑" w:eastAsia="微软雅黑" w:hAnsi="微软雅黑"/>
        </w:rPr>
        <w:t>拿钱往公司投</w:t>
      </w:r>
    </w:p>
    <w:p w:rsidR="002B2B5A" w:rsidRDefault="00F467FC" w:rsidP="002B2B5A">
      <w:pPr>
        <w:spacing w:line="360" w:lineRule="exact"/>
        <w:rPr>
          <w:rFonts w:ascii="微软雅黑" w:eastAsia="微软雅黑" w:hAnsi="微软雅黑"/>
        </w:rPr>
      </w:pPr>
      <w:r>
        <w:rPr>
          <w:rFonts w:ascii="微软雅黑" w:eastAsia="微软雅黑" w:hAnsi="微软雅黑"/>
        </w:rPr>
        <w:fldChar w:fldCharType="begin"/>
      </w:r>
      <w:r>
        <w:rPr>
          <w:rFonts w:ascii="微软雅黑" w:eastAsia="微软雅黑" w:hAnsi="微软雅黑"/>
        </w:rPr>
        <w:instrText xml:space="preserve"> </w:instrText>
      </w:r>
      <w:r>
        <w:rPr>
          <w:rFonts w:ascii="微软雅黑" w:eastAsia="微软雅黑" w:hAnsi="微软雅黑" w:hint="eastAsia"/>
        </w:rPr>
        <w:instrText>= 2 \* GB3</w:instrText>
      </w:r>
      <w:r>
        <w:rPr>
          <w:rFonts w:ascii="微软雅黑" w:eastAsia="微软雅黑" w:hAnsi="微软雅黑"/>
        </w:rPr>
        <w:instrText xml:space="preserve"> </w:instrText>
      </w:r>
      <w:r>
        <w:rPr>
          <w:rFonts w:ascii="微软雅黑" w:eastAsia="微软雅黑" w:hAnsi="微软雅黑"/>
        </w:rPr>
        <w:fldChar w:fldCharType="separate"/>
      </w:r>
      <w:r>
        <w:rPr>
          <w:rFonts w:ascii="微软雅黑" w:eastAsia="微软雅黑" w:hAnsi="微软雅黑" w:hint="eastAsia"/>
          <w:noProof/>
        </w:rPr>
        <w:t>②</w:t>
      </w:r>
      <w:r>
        <w:rPr>
          <w:rFonts w:ascii="微软雅黑" w:eastAsia="微软雅黑" w:hAnsi="微软雅黑"/>
        </w:rPr>
        <w:fldChar w:fldCharType="end"/>
      </w:r>
      <w:r>
        <w:rPr>
          <w:rFonts w:ascii="微软雅黑" w:eastAsia="微软雅黑" w:hAnsi="微软雅黑"/>
        </w:rPr>
        <w:t xml:space="preserve"> </w:t>
      </w:r>
      <w:r>
        <w:rPr>
          <w:rFonts w:ascii="微软雅黑" w:eastAsia="微软雅黑" w:hAnsi="微软雅黑" w:hint="eastAsia"/>
        </w:rPr>
        <w:t>公司</w:t>
      </w:r>
      <w:r>
        <w:rPr>
          <w:rFonts w:ascii="微软雅黑" w:eastAsia="微软雅黑" w:hAnsi="微软雅黑"/>
        </w:rPr>
        <w:t>赚钱了股东不</w:t>
      </w:r>
      <w:r>
        <w:rPr>
          <w:rFonts w:ascii="微软雅黑" w:eastAsia="微软雅黑" w:hAnsi="微软雅黑" w:hint="eastAsia"/>
        </w:rPr>
        <w:t>取出</w:t>
      </w:r>
      <w:r>
        <w:rPr>
          <w:rFonts w:ascii="微软雅黑" w:eastAsia="微软雅黑" w:hAnsi="微软雅黑"/>
        </w:rPr>
        <w:t>继续留在公司内</w:t>
      </w:r>
    </w:p>
    <w:p w:rsidR="00F467FC" w:rsidRDefault="00F467FC" w:rsidP="002B2B5A">
      <w:pPr>
        <w:spacing w:line="360" w:lineRule="exact"/>
        <w:rPr>
          <w:rFonts w:ascii="微软雅黑" w:eastAsia="微软雅黑" w:hAnsi="微软雅黑"/>
        </w:rPr>
      </w:pPr>
      <w:r w:rsidRPr="00F467FC">
        <w:rPr>
          <w:rFonts w:ascii="微软雅黑" w:eastAsia="微软雅黑" w:hAnsi="微软雅黑"/>
          <w:color w:val="002060"/>
        </w:rPr>
        <w:t xml:space="preserve">* </w:t>
      </w:r>
      <w:r w:rsidRPr="00F467FC">
        <w:rPr>
          <w:rFonts w:ascii="微软雅黑" w:eastAsia="微软雅黑" w:hAnsi="微软雅黑" w:hint="eastAsia"/>
          <w:color w:val="002060"/>
        </w:rPr>
        <w:t xml:space="preserve">股本 </w:t>
      </w:r>
      <w:r w:rsidRPr="00F467FC">
        <w:rPr>
          <w:rFonts w:ascii="微软雅黑" w:eastAsia="微软雅黑" w:hAnsi="微软雅黑"/>
          <w:color w:val="002060"/>
        </w:rPr>
        <w:t>equity</w:t>
      </w:r>
      <w:r>
        <w:rPr>
          <w:rFonts w:ascii="微软雅黑" w:eastAsia="微软雅黑" w:hAnsi="微软雅黑"/>
        </w:rPr>
        <w:t xml:space="preserve"> </w:t>
      </w:r>
      <w:r>
        <w:rPr>
          <w:rFonts w:ascii="微软雅黑" w:eastAsia="微软雅黑" w:hAnsi="微软雅黑" w:hint="eastAsia"/>
        </w:rPr>
        <w:t>的</w:t>
      </w:r>
      <w:r>
        <w:rPr>
          <w:rFonts w:ascii="微软雅黑" w:eastAsia="微软雅黑" w:hAnsi="微软雅黑"/>
        </w:rPr>
        <w:t>名字与企业的组织形式有联系：</w:t>
      </w:r>
    </w:p>
    <w:p w:rsidR="002B2B5A" w:rsidRDefault="00F467FC" w:rsidP="002B2B5A">
      <w:pPr>
        <w:spacing w:line="360" w:lineRule="exact"/>
        <w:rPr>
          <w:rFonts w:ascii="微软雅黑" w:eastAsia="微软雅黑" w:hAnsi="微软雅黑"/>
        </w:rPr>
      </w:pPr>
      <w:r>
        <w:rPr>
          <w:rFonts w:ascii="微软雅黑" w:eastAsia="微软雅黑" w:hAnsi="微软雅黑"/>
        </w:rPr>
        <w:fldChar w:fldCharType="begin"/>
      </w:r>
      <w:r>
        <w:rPr>
          <w:rFonts w:ascii="微软雅黑" w:eastAsia="微软雅黑" w:hAnsi="微软雅黑"/>
        </w:rPr>
        <w:instrText xml:space="preserve"> </w:instrText>
      </w:r>
      <w:r>
        <w:rPr>
          <w:rFonts w:ascii="微软雅黑" w:eastAsia="微软雅黑" w:hAnsi="微软雅黑" w:hint="eastAsia"/>
        </w:rPr>
        <w:instrText>= 1 \* GB3</w:instrText>
      </w:r>
      <w:r>
        <w:rPr>
          <w:rFonts w:ascii="微软雅黑" w:eastAsia="微软雅黑" w:hAnsi="微软雅黑"/>
        </w:rPr>
        <w:instrText xml:space="preserve"> </w:instrText>
      </w:r>
      <w:r>
        <w:rPr>
          <w:rFonts w:ascii="微软雅黑" w:eastAsia="微软雅黑" w:hAnsi="微软雅黑"/>
        </w:rPr>
        <w:fldChar w:fldCharType="separate"/>
      </w:r>
      <w:r>
        <w:rPr>
          <w:rFonts w:ascii="微软雅黑" w:eastAsia="微软雅黑" w:hAnsi="微软雅黑" w:hint="eastAsia"/>
          <w:noProof/>
        </w:rPr>
        <w:t>①</w:t>
      </w:r>
      <w:r>
        <w:rPr>
          <w:rFonts w:ascii="微软雅黑" w:eastAsia="微软雅黑" w:hAnsi="微软雅黑"/>
        </w:rPr>
        <w:fldChar w:fldCharType="end"/>
      </w:r>
      <w:r>
        <w:rPr>
          <w:rFonts w:ascii="微软雅黑" w:eastAsia="微软雅黑" w:hAnsi="微软雅黑"/>
        </w:rPr>
        <w:t xml:space="preserve"> </w:t>
      </w:r>
      <w:r>
        <w:rPr>
          <w:rFonts w:ascii="微软雅黑" w:eastAsia="微软雅黑" w:hAnsi="微软雅黑" w:hint="eastAsia"/>
        </w:rPr>
        <w:t>对于</w:t>
      </w:r>
      <w:r>
        <w:rPr>
          <w:rFonts w:ascii="微软雅黑" w:eastAsia="微软雅黑" w:hAnsi="微软雅黑"/>
        </w:rPr>
        <w:t>股份有限公司（incorporated company/XX LIMITED BY SHARE LTD</w:t>
      </w:r>
      <w:r>
        <w:rPr>
          <w:rFonts w:ascii="微软雅黑" w:eastAsia="微软雅黑" w:hAnsi="微软雅黑" w:hint="eastAsia"/>
        </w:rPr>
        <w:t>）</w:t>
      </w:r>
      <w:r>
        <w:rPr>
          <w:rFonts w:ascii="微软雅黑" w:eastAsia="微软雅黑" w:hAnsi="微软雅黑"/>
        </w:rPr>
        <w:t>→叫做股本（capital stock）</w:t>
      </w:r>
    </w:p>
    <w:p w:rsidR="00F467FC" w:rsidRDefault="00F467FC" w:rsidP="002B2B5A">
      <w:pPr>
        <w:spacing w:line="360" w:lineRule="exact"/>
        <w:rPr>
          <w:rFonts w:ascii="微软雅黑" w:eastAsia="微软雅黑" w:hAnsi="微软雅黑"/>
        </w:rPr>
      </w:pPr>
      <w:r>
        <w:rPr>
          <w:rFonts w:ascii="微软雅黑" w:eastAsia="微软雅黑" w:hAnsi="微软雅黑"/>
        </w:rPr>
        <w:fldChar w:fldCharType="begin"/>
      </w:r>
      <w:r>
        <w:rPr>
          <w:rFonts w:ascii="微软雅黑" w:eastAsia="微软雅黑" w:hAnsi="微软雅黑"/>
        </w:rPr>
        <w:instrText xml:space="preserve"> </w:instrText>
      </w:r>
      <w:r>
        <w:rPr>
          <w:rFonts w:ascii="微软雅黑" w:eastAsia="微软雅黑" w:hAnsi="微软雅黑" w:hint="eastAsia"/>
        </w:rPr>
        <w:instrText>= 2 \* GB3</w:instrText>
      </w:r>
      <w:r>
        <w:rPr>
          <w:rFonts w:ascii="微软雅黑" w:eastAsia="微软雅黑" w:hAnsi="微软雅黑"/>
        </w:rPr>
        <w:instrText xml:space="preserve"> </w:instrText>
      </w:r>
      <w:r>
        <w:rPr>
          <w:rFonts w:ascii="微软雅黑" w:eastAsia="微软雅黑" w:hAnsi="微软雅黑"/>
        </w:rPr>
        <w:fldChar w:fldCharType="separate"/>
      </w:r>
      <w:r>
        <w:rPr>
          <w:rFonts w:ascii="微软雅黑" w:eastAsia="微软雅黑" w:hAnsi="微软雅黑" w:hint="eastAsia"/>
          <w:noProof/>
        </w:rPr>
        <w:t>②</w:t>
      </w:r>
      <w:r>
        <w:rPr>
          <w:rFonts w:ascii="微软雅黑" w:eastAsia="微软雅黑" w:hAnsi="微软雅黑"/>
        </w:rPr>
        <w:fldChar w:fldCharType="end"/>
      </w:r>
      <w:r>
        <w:rPr>
          <w:rFonts w:ascii="微软雅黑" w:eastAsia="微软雅黑" w:hAnsi="微软雅黑"/>
        </w:rPr>
        <w:t xml:space="preserve"> </w:t>
      </w:r>
      <w:r>
        <w:rPr>
          <w:rFonts w:ascii="微软雅黑" w:eastAsia="微软雅黑" w:hAnsi="微软雅黑" w:hint="eastAsia"/>
        </w:rPr>
        <w:t>对于有限</w:t>
      </w:r>
      <w:r>
        <w:rPr>
          <w:rFonts w:ascii="微软雅黑" w:eastAsia="微软雅黑" w:hAnsi="微软雅黑"/>
        </w:rPr>
        <w:t>责任公司（</w:t>
      </w:r>
      <w:r>
        <w:rPr>
          <w:rFonts w:ascii="微软雅黑" w:eastAsia="微软雅黑" w:hAnsi="微软雅黑" w:hint="eastAsia"/>
        </w:rPr>
        <w:t xml:space="preserve">XX LIMITED </w:t>
      </w:r>
      <w:r>
        <w:rPr>
          <w:rFonts w:ascii="微软雅黑" w:eastAsia="微软雅黑" w:hAnsi="微软雅黑"/>
        </w:rPr>
        <w:t>Liability company）→则叫实收资本（</w:t>
      </w:r>
      <w:r>
        <w:rPr>
          <w:rFonts w:ascii="微软雅黑" w:eastAsia="微软雅黑" w:hAnsi="微软雅黑" w:hint="eastAsia"/>
        </w:rPr>
        <w:t>paid</w:t>
      </w:r>
      <w:r>
        <w:rPr>
          <w:rFonts w:ascii="微软雅黑" w:eastAsia="微软雅黑" w:hAnsi="微软雅黑"/>
        </w:rPr>
        <w:t>-in capital</w:t>
      </w:r>
      <w:r>
        <w:rPr>
          <w:rFonts w:ascii="微软雅黑" w:eastAsia="微软雅黑" w:hAnsi="微软雅黑" w:hint="eastAsia"/>
        </w:rPr>
        <w:t>）</w:t>
      </w:r>
    </w:p>
    <w:p w:rsidR="00F467FC" w:rsidRDefault="00F467FC" w:rsidP="002B2B5A">
      <w:pPr>
        <w:spacing w:line="360" w:lineRule="exact"/>
        <w:rPr>
          <w:rFonts w:ascii="微软雅黑" w:eastAsia="微软雅黑" w:hAnsi="微软雅黑"/>
        </w:rPr>
      </w:pPr>
      <w:r>
        <w:rPr>
          <w:rFonts w:ascii="微软雅黑" w:eastAsia="微软雅黑" w:hAnsi="微软雅黑" w:hint="eastAsia"/>
        </w:rPr>
        <w:t>*</w:t>
      </w:r>
      <w:r>
        <w:rPr>
          <w:rFonts w:ascii="微软雅黑" w:eastAsia="微软雅黑" w:hAnsi="微软雅黑"/>
        </w:rPr>
        <w:t xml:space="preserve"> </w:t>
      </w:r>
      <w:r>
        <w:rPr>
          <w:rFonts w:ascii="微软雅黑" w:eastAsia="微软雅黑" w:hAnsi="微软雅黑" w:hint="eastAsia"/>
        </w:rPr>
        <w:t>在</w:t>
      </w:r>
      <w:r>
        <w:rPr>
          <w:rFonts w:ascii="微软雅黑" w:eastAsia="微软雅黑" w:hAnsi="微软雅黑"/>
        </w:rPr>
        <w:t>中国，创办企业都需要有一个注册资金（</w:t>
      </w:r>
      <w:r>
        <w:rPr>
          <w:rFonts w:ascii="微软雅黑" w:eastAsia="微软雅黑" w:hAnsi="微软雅黑" w:hint="eastAsia"/>
        </w:rPr>
        <w:t>R</w:t>
      </w:r>
      <w:r>
        <w:rPr>
          <w:rFonts w:ascii="微软雅黑" w:eastAsia="微软雅黑" w:hAnsi="微软雅黑"/>
        </w:rPr>
        <w:t>egistered capital）故Capital Stock=Registered Capital</w:t>
      </w:r>
    </w:p>
    <w:p w:rsidR="00F467FC" w:rsidRDefault="00F467FC" w:rsidP="002B2B5A">
      <w:pPr>
        <w:spacing w:line="360" w:lineRule="exact"/>
        <w:rPr>
          <w:rFonts w:ascii="微软雅黑" w:eastAsia="微软雅黑" w:hAnsi="微软雅黑"/>
        </w:rPr>
      </w:pPr>
      <w:r>
        <w:rPr>
          <w:rFonts w:ascii="微软雅黑" w:eastAsia="微软雅黑" w:hAnsi="微软雅黑" w:hint="eastAsia"/>
        </w:rPr>
        <w:t>（其它</w:t>
      </w:r>
      <w:r>
        <w:rPr>
          <w:rFonts w:ascii="微软雅黑" w:eastAsia="微软雅黑" w:hAnsi="微软雅黑"/>
        </w:rPr>
        <w:t>国家无registered capital要求</w:t>
      </w:r>
      <w:r>
        <w:rPr>
          <w:rFonts w:ascii="微软雅黑" w:eastAsia="微软雅黑" w:hAnsi="微软雅黑" w:hint="eastAsia"/>
        </w:rPr>
        <w:t>故</w:t>
      </w:r>
      <w:r>
        <w:rPr>
          <w:rFonts w:ascii="微软雅黑" w:eastAsia="微软雅黑" w:hAnsi="微软雅黑"/>
        </w:rPr>
        <w:t>不相等，但股本同样是投入的最原始的资金）</w:t>
      </w:r>
    </w:p>
    <w:p w:rsidR="00F467FC" w:rsidRDefault="00F467FC" w:rsidP="002B2B5A">
      <w:pPr>
        <w:spacing w:line="360" w:lineRule="exact"/>
        <w:rPr>
          <w:rFonts w:ascii="微软雅黑" w:eastAsia="微软雅黑" w:hAnsi="微软雅黑"/>
        </w:rPr>
      </w:pPr>
      <w:r>
        <w:rPr>
          <w:rFonts w:ascii="微软雅黑" w:eastAsia="微软雅黑" w:hAnsi="微软雅黑" w:hint="eastAsia"/>
        </w:rPr>
        <w:t>若</w:t>
      </w:r>
      <w:r>
        <w:rPr>
          <w:rFonts w:ascii="微软雅黑" w:eastAsia="微软雅黑" w:hAnsi="微软雅黑"/>
        </w:rPr>
        <w:t>股东投入的实际资金大于注册资金，则多出的那块就计在资本公积（additional paid-in capital）</w:t>
      </w:r>
    </w:p>
    <w:p w:rsidR="00F467FC" w:rsidRDefault="00F467FC" w:rsidP="002B2B5A">
      <w:pPr>
        <w:spacing w:line="360" w:lineRule="exact"/>
        <w:rPr>
          <w:rFonts w:ascii="微软雅黑" w:eastAsia="微软雅黑" w:hAnsi="微软雅黑"/>
        </w:rPr>
      </w:pPr>
      <w:r>
        <w:rPr>
          <w:rFonts w:ascii="微软雅黑" w:eastAsia="微软雅黑" w:hAnsi="微软雅黑"/>
        </w:rPr>
        <w:t xml:space="preserve">* </w:t>
      </w:r>
      <w:r>
        <w:rPr>
          <w:rFonts w:ascii="微软雅黑" w:eastAsia="微软雅黑" w:hAnsi="微软雅黑" w:hint="eastAsia"/>
        </w:rPr>
        <w:t>有一类</w:t>
      </w:r>
      <w:r>
        <w:rPr>
          <w:rFonts w:ascii="微软雅黑" w:eastAsia="微软雅黑" w:hAnsi="微软雅黑"/>
        </w:rPr>
        <w:t>公司必定有资本公积，即上市公司（</w:t>
      </w:r>
      <w:r>
        <w:rPr>
          <w:rFonts w:ascii="微软雅黑" w:eastAsia="微软雅黑" w:hAnsi="微软雅黑" w:hint="eastAsia"/>
        </w:rPr>
        <w:t>L</w:t>
      </w:r>
      <w:r>
        <w:rPr>
          <w:rFonts w:ascii="微软雅黑" w:eastAsia="微软雅黑" w:hAnsi="微软雅黑"/>
        </w:rPr>
        <w:t>isted company）</w:t>
      </w:r>
    </w:p>
    <w:p w:rsidR="00F467FC" w:rsidRDefault="00F467FC" w:rsidP="002B2B5A">
      <w:pPr>
        <w:spacing w:line="360" w:lineRule="exact"/>
        <w:rPr>
          <w:rFonts w:ascii="微软雅黑" w:eastAsia="微软雅黑" w:hAnsi="微软雅黑"/>
        </w:rPr>
      </w:pPr>
      <w:r>
        <w:rPr>
          <w:rFonts w:ascii="微软雅黑" w:eastAsia="微软雅黑" w:hAnsi="微软雅黑" w:hint="eastAsia"/>
        </w:rPr>
        <w:t>发行股票1亿</w:t>
      </w:r>
      <w:r>
        <w:rPr>
          <w:rFonts w:ascii="微软雅黑" w:eastAsia="微软雅黑" w:hAnsi="微软雅黑"/>
        </w:rPr>
        <w:t>股每股面值</w:t>
      </w:r>
      <w:r>
        <w:rPr>
          <w:rFonts w:ascii="微软雅黑" w:eastAsia="微软雅黑" w:hAnsi="微软雅黑" w:hint="eastAsia"/>
        </w:rPr>
        <w:t>1元钱</w:t>
      </w:r>
      <w:r>
        <w:rPr>
          <w:rFonts w:ascii="微软雅黑" w:eastAsia="微软雅黑" w:hAnsi="微软雅黑"/>
        </w:rPr>
        <w:t>，一亿股相对应一个亿股份，售价每股</w:t>
      </w:r>
      <w:r>
        <w:rPr>
          <w:rFonts w:ascii="微软雅黑" w:eastAsia="微软雅黑" w:hAnsi="微软雅黑" w:hint="eastAsia"/>
        </w:rPr>
        <w:t>20元钱</w:t>
      </w:r>
      <w:r>
        <w:rPr>
          <w:rFonts w:ascii="微软雅黑" w:eastAsia="微软雅黑" w:hAnsi="微软雅黑"/>
        </w:rPr>
        <w:t>，筹集了</w:t>
      </w:r>
      <w:r>
        <w:rPr>
          <w:rFonts w:ascii="微软雅黑" w:eastAsia="微软雅黑" w:hAnsi="微软雅黑" w:hint="eastAsia"/>
        </w:rPr>
        <w:t>20个亿</w:t>
      </w:r>
      <w:r>
        <w:rPr>
          <w:rFonts w:ascii="微软雅黑" w:eastAsia="微软雅黑" w:hAnsi="微软雅黑"/>
        </w:rPr>
        <w:t>资金，一个亿在股本里，剩下的</w:t>
      </w:r>
      <w:r>
        <w:rPr>
          <w:rFonts w:ascii="微软雅黑" w:eastAsia="微软雅黑" w:hAnsi="微软雅黑" w:hint="eastAsia"/>
        </w:rPr>
        <w:t>19个亿</w:t>
      </w:r>
      <w:r>
        <w:rPr>
          <w:rFonts w:ascii="微软雅黑" w:eastAsia="微软雅黑" w:hAnsi="微软雅黑"/>
        </w:rPr>
        <w:t>为资本公积</w:t>
      </w:r>
    </w:p>
    <w:p w:rsidR="00F467FC" w:rsidRDefault="00F467FC" w:rsidP="002B2B5A">
      <w:pPr>
        <w:spacing w:line="360" w:lineRule="exact"/>
        <w:rPr>
          <w:rFonts w:ascii="微软雅黑" w:eastAsia="微软雅黑" w:hAnsi="微软雅黑"/>
        </w:rPr>
      </w:pPr>
      <w:r>
        <w:rPr>
          <w:rFonts w:ascii="微软雅黑" w:eastAsia="微软雅黑" w:hAnsi="微软雅黑"/>
        </w:rPr>
        <w:t xml:space="preserve">* </w:t>
      </w:r>
      <w:r>
        <w:rPr>
          <w:rFonts w:ascii="微软雅黑" w:eastAsia="微软雅黑" w:hAnsi="微软雅黑" w:hint="eastAsia"/>
        </w:rPr>
        <w:t>那么对于</w:t>
      </w:r>
      <w:r>
        <w:rPr>
          <w:rFonts w:ascii="微软雅黑" w:eastAsia="微软雅黑" w:hAnsi="微软雅黑"/>
        </w:rPr>
        <w:t>非上市公司呢？资本</w:t>
      </w:r>
      <w:r>
        <w:rPr>
          <w:rFonts w:ascii="微软雅黑" w:eastAsia="微软雅黑" w:hAnsi="微软雅黑" w:hint="eastAsia"/>
        </w:rPr>
        <w:t>公积</w:t>
      </w:r>
      <w:r>
        <w:rPr>
          <w:rFonts w:ascii="微软雅黑" w:eastAsia="微软雅黑" w:hAnsi="微软雅黑"/>
        </w:rPr>
        <w:t>如何产生？</w:t>
      </w:r>
    </w:p>
    <w:p w:rsidR="00F467FC" w:rsidRDefault="007B160F" w:rsidP="002B2B5A">
      <w:pPr>
        <w:spacing w:line="360" w:lineRule="exact"/>
        <w:rPr>
          <w:rFonts w:ascii="微软雅黑" w:eastAsia="微软雅黑" w:hAnsi="微软雅黑"/>
        </w:rPr>
      </w:pPr>
      <w:r>
        <w:rPr>
          <w:rFonts w:ascii="微软雅黑" w:eastAsia="微软雅黑" w:hAnsi="微软雅黑" w:hint="eastAsia"/>
        </w:rPr>
        <w:t>投资100万</w:t>
      </w:r>
      <w:r>
        <w:rPr>
          <w:rFonts w:ascii="微软雅黑" w:eastAsia="微软雅黑" w:hAnsi="微软雅黑"/>
        </w:rPr>
        <w:t>创办公司</w:t>
      </w:r>
      <w:r>
        <w:rPr>
          <w:rFonts w:ascii="微软雅黑" w:eastAsia="微软雅黑" w:hAnsi="微软雅黑" w:hint="eastAsia"/>
        </w:rPr>
        <w:t>5年后</w:t>
      </w:r>
      <w:r>
        <w:rPr>
          <w:rFonts w:ascii="微软雅黑" w:eastAsia="微软雅黑" w:hAnsi="微软雅黑"/>
        </w:rPr>
        <w:t>经营</w:t>
      </w:r>
      <w:r>
        <w:rPr>
          <w:rFonts w:ascii="微软雅黑" w:eastAsia="微软雅黑" w:hAnsi="微软雅黑" w:hint="eastAsia"/>
        </w:rPr>
        <w:t>得</w:t>
      </w:r>
      <w:r>
        <w:rPr>
          <w:rFonts w:ascii="微软雅黑" w:eastAsia="微软雅黑" w:hAnsi="微软雅黑"/>
        </w:rPr>
        <w:t>好朋友拿</w:t>
      </w:r>
      <w:r>
        <w:rPr>
          <w:rFonts w:ascii="微软雅黑" w:eastAsia="微软雅黑" w:hAnsi="微软雅黑" w:hint="eastAsia"/>
        </w:rPr>
        <w:t>500万</w:t>
      </w:r>
      <w:r>
        <w:rPr>
          <w:rFonts w:ascii="微软雅黑" w:eastAsia="微软雅黑" w:hAnsi="微软雅黑"/>
        </w:rPr>
        <w:t>注资</w:t>
      </w:r>
      <w:r>
        <w:rPr>
          <w:rFonts w:ascii="微软雅黑" w:eastAsia="微软雅黑" w:hAnsi="微软雅黑" w:hint="eastAsia"/>
        </w:rPr>
        <w:t>，</w:t>
      </w:r>
      <w:r>
        <w:rPr>
          <w:rFonts w:ascii="微软雅黑" w:eastAsia="微软雅黑" w:hAnsi="微软雅黑"/>
        </w:rPr>
        <w:t>为保持</w:t>
      </w:r>
      <w:r>
        <w:rPr>
          <w:rFonts w:ascii="微软雅黑" w:eastAsia="微软雅黑" w:hAnsi="微软雅黑" w:hint="eastAsia"/>
        </w:rPr>
        <w:t>50</w:t>
      </w:r>
      <w:r>
        <w:rPr>
          <w:rFonts w:ascii="微软雅黑" w:eastAsia="微软雅黑" w:hAnsi="微软雅黑"/>
        </w:rPr>
        <w:t>%各</w:t>
      </w:r>
      <w:r>
        <w:rPr>
          <w:rFonts w:ascii="微软雅黑" w:eastAsia="微软雅黑" w:hAnsi="微软雅黑" w:hint="eastAsia"/>
        </w:rPr>
        <w:t>占</w:t>
      </w:r>
      <w:r>
        <w:rPr>
          <w:rFonts w:ascii="微软雅黑" w:eastAsia="微软雅黑" w:hAnsi="微软雅黑"/>
        </w:rPr>
        <w:t>的股份，</w:t>
      </w:r>
      <w:r>
        <w:rPr>
          <w:rFonts w:ascii="微软雅黑" w:eastAsia="微软雅黑" w:hAnsi="微软雅黑" w:hint="eastAsia"/>
        </w:rPr>
        <w:t>500万</w:t>
      </w:r>
      <w:r>
        <w:rPr>
          <w:rFonts w:ascii="微软雅黑" w:eastAsia="微软雅黑" w:hAnsi="微软雅黑"/>
        </w:rPr>
        <w:t>众取</w:t>
      </w:r>
      <w:r>
        <w:rPr>
          <w:rFonts w:ascii="微软雅黑" w:eastAsia="微软雅黑" w:hAnsi="微软雅黑" w:hint="eastAsia"/>
        </w:rPr>
        <w:t>100万</w:t>
      </w:r>
      <w:r>
        <w:rPr>
          <w:rFonts w:ascii="微软雅黑" w:eastAsia="微软雅黑" w:hAnsi="微软雅黑"/>
        </w:rPr>
        <w:t>作为股本，剩余</w:t>
      </w:r>
      <w:r>
        <w:rPr>
          <w:rFonts w:ascii="微软雅黑" w:eastAsia="微软雅黑" w:hAnsi="微软雅黑" w:hint="eastAsia"/>
        </w:rPr>
        <w:t>400万</w:t>
      </w:r>
      <w:r>
        <w:rPr>
          <w:rFonts w:ascii="微软雅黑" w:eastAsia="微软雅黑" w:hAnsi="微软雅黑"/>
        </w:rPr>
        <w:t>为资本公积，股东共同想用（即</w:t>
      </w:r>
      <w:r>
        <w:rPr>
          <w:rFonts w:ascii="微软雅黑" w:eastAsia="微软雅黑" w:hAnsi="微软雅黑" w:hint="eastAsia"/>
        </w:rPr>
        <w:t>200万</w:t>
      </w:r>
      <w:r>
        <w:rPr>
          <w:rFonts w:ascii="微软雅黑" w:eastAsia="微软雅黑" w:hAnsi="微软雅黑"/>
        </w:rPr>
        <w:t>被我</w:t>
      </w:r>
      <w:r>
        <w:rPr>
          <w:rFonts w:ascii="微软雅黑" w:eastAsia="微软雅黑" w:hAnsi="微软雅黑" w:hint="eastAsia"/>
        </w:rPr>
        <w:t>享用</w:t>
      </w:r>
      <w:r>
        <w:rPr>
          <w:rFonts w:ascii="微软雅黑" w:eastAsia="微软雅黑" w:hAnsi="微软雅黑"/>
        </w:rPr>
        <w:t>了）（对方愿意如此，用</w:t>
      </w:r>
      <w:r>
        <w:rPr>
          <w:rFonts w:ascii="微软雅黑" w:eastAsia="微软雅黑" w:hAnsi="微软雅黑" w:hint="eastAsia"/>
        </w:rPr>
        <w:t>200万</w:t>
      </w:r>
      <w:r>
        <w:rPr>
          <w:rFonts w:ascii="微软雅黑" w:eastAsia="微软雅黑" w:hAnsi="微软雅黑"/>
        </w:rPr>
        <w:t>换</w:t>
      </w:r>
      <w:r>
        <w:rPr>
          <w:rFonts w:ascii="微软雅黑" w:eastAsia="微软雅黑" w:hAnsi="微软雅黑" w:hint="eastAsia"/>
        </w:rPr>
        <w:t>50</w:t>
      </w:r>
      <w:r>
        <w:rPr>
          <w:rFonts w:ascii="微软雅黑" w:eastAsia="微软雅黑" w:hAnsi="微软雅黑"/>
        </w:rPr>
        <w:t>%</w:t>
      </w:r>
      <w:r>
        <w:rPr>
          <w:rFonts w:ascii="微软雅黑" w:eastAsia="微软雅黑" w:hAnsi="微软雅黑" w:hint="eastAsia"/>
        </w:rPr>
        <w:t>股份</w:t>
      </w:r>
      <w:r>
        <w:rPr>
          <w:rFonts w:ascii="微软雅黑" w:eastAsia="微软雅黑" w:hAnsi="微软雅黑"/>
        </w:rPr>
        <w:t>，未来享有公司所有收益的</w:t>
      </w:r>
      <w:r>
        <w:rPr>
          <w:rFonts w:ascii="微软雅黑" w:eastAsia="微软雅黑" w:hAnsi="微软雅黑" w:hint="eastAsia"/>
        </w:rPr>
        <w:t>50</w:t>
      </w:r>
      <w:r>
        <w:rPr>
          <w:rFonts w:ascii="微软雅黑" w:eastAsia="微软雅黑" w:hAnsi="微软雅黑"/>
        </w:rPr>
        <w:t>%）</w:t>
      </w:r>
    </w:p>
    <w:p w:rsidR="00C61380" w:rsidRDefault="00C61380" w:rsidP="002B2B5A">
      <w:pPr>
        <w:spacing w:line="360" w:lineRule="exact"/>
        <w:rPr>
          <w:rFonts w:ascii="微软雅黑" w:eastAsia="微软雅黑" w:hAnsi="微软雅黑"/>
        </w:rPr>
      </w:pPr>
      <w:r>
        <w:rPr>
          <w:rFonts w:ascii="微软雅黑" w:eastAsia="微软雅黑" w:hAnsi="微软雅黑"/>
        </w:rPr>
        <w:t xml:space="preserve">* </w:t>
      </w:r>
      <w:r>
        <w:rPr>
          <w:rFonts w:ascii="微软雅黑" w:eastAsia="微软雅黑" w:hAnsi="微软雅黑" w:hint="eastAsia"/>
        </w:rPr>
        <w:t>股本</w:t>
      </w:r>
      <w:r>
        <w:rPr>
          <w:rFonts w:ascii="微软雅黑" w:eastAsia="微软雅黑" w:hAnsi="微软雅黑"/>
        </w:rPr>
        <w:t>总量</w:t>
      </w:r>
      <w:r>
        <w:rPr>
          <w:rFonts w:ascii="微软雅黑" w:eastAsia="微软雅黑" w:hAnsi="微软雅黑" w:hint="eastAsia"/>
        </w:rPr>
        <w:t>在</w:t>
      </w:r>
      <w:r>
        <w:rPr>
          <w:rFonts w:ascii="微软雅黑" w:eastAsia="微软雅黑" w:hAnsi="微软雅黑"/>
        </w:rPr>
        <w:t>中国相当于注册资本</w:t>
      </w:r>
      <w:r>
        <w:rPr>
          <w:rFonts w:ascii="微软雅黑" w:eastAsia="微软雅黑" w:hAnsi="微软雅黑" w:hint="eastAsia"/>
        </w:rPr>
        <w:t>，</w:t>
      </w:r>
      <w:r>
        <w:rPr>
          <w:rFonts w:ascii="微软雅黑" w:eastAsia="微软雅黑" w:hAnsi="微软雅黑"/>
        </w:rPr>
        <w:t>意味着这个公司人才对外承担的法律责任的</w:t>
      </w:r>
      <w:r>
        <w:rPr>
          <w:rFonts w:ascii="微软雅黑" w:eastAsia="微软雅黑" w:hAnsi="微软雅黑" w:hint="eastAsia"/>
        </w:rPr>
        <w:t>上限</w:t>
      </w:r>
    </w:p>
    <w:p w:rsidR="00C61380" w:rsidRDefault="00C61380" w:rsidP="002B2B5A">
      <w:pPr>
        <w:spacing w:line="360" w:lineRule="exact"/>
        <w:rPr>
          <w:rFonts w:ascii="微软雅黑" w:eastAsia="微软雅黑" w:hAnsi="微软雅黑"/>
        </w:rPr>
      </w:pPr>
      <w:r>
        <w:rPr>
          <w:rFonts w:ascii="微软雅黑" w:eastAsia="微软雅黑" w:hAnsi="微软雅黑"/>
        </w:rPr>
        <w:t xml:space="preserve">* </w:t>
      </w:r>
      <w:r>
        <w:rPr>
          <w:rFonts w:ascii="微软雅黑" w:eastAsia="微软雅黑" w:hAnsi="微软雅黑" w:hint="eastAsia"/>
        </w:rPr>
        <w:t>股本</w:t>
      </w:r>
      <w:r>
        <w:rPr>
          <w:rFonts w:ascii="微软雅黑" w:eastAsia="微软雅黑" w:hAnsi="微软雅黑"/>
        </w:rPr>
        <w:t>的结构体现了公司股东之间的权利分割</w:t>
      </w:r>
    </w:p>
    <w:p w:rsidR="00C61380" w:rsidRDefault="00C61380" w:rsidP="002B2B5A">
      <w:pPr>
        <w:spacing w:line="360" w:lineRule="exact"/>
        <w:rPr>
          <w:rFonts w:ascii="微软雅黑" w:eastAsia="微软雅黑" w:hAnsi="微软雅黑"/>
        </w:rPr>
      </w:pPr>
      <w:r>
        <w:rPr>
          <w:rFonts w:ascii="微软雅黑" w:eastAsia="微软雅黑" w:hAnsi="微软雅黑" w:hint="eastAsia"/>
        </w:rPr>
        <w:t>（</w:t>
      </w:r>
      <w:r>
        <w:rPr>
          <w:rFonts w:ascii="微软雅黑" w:eastAsia="微软雅黑" w:hAnsi="微软雅黑"/>
        </w:rPr>
        <w:t>股东之间的股权比例分配不按照出资额</w:t>
      </w:r>
      <w:r>
        <w:rPr>
          <w:rFonts w:ascii="微软雅黑" w:eastAsia="微软雅黑" w:hAnsi="微软雅黑" w:hint="eastAsia"/>
        </w:rPr>
        <w:t>，</w:t>
      </w:r>
      <w:r>
        <w:rPr>
          <w:rFonts w:ascii="微软雅黑" w:eastAsia="微软雅黑" w:hAnsi="微软雅黑"/>
        </w:rPr>
        <w:t>而是在股本中所占的比例分配）</w:t>
      </w:r>
    </w:p>
    <w:p w:rsidR="00C61380" w:rsidRDefault="00C61380" w:rsidP="002B2B5A">
      <w:pPr>
        <w:spacing w:line="360" w:lineRule="exact"/>
        <w:rPr>
          <w:rFonts w:ascii="微软雅黑" w:eastAsia="微软雅黑" w:hAnsi="微软雅黑"/>
        </w:rPr>
      </w:pPr>
      <w:r>
        <w:rPr>
          <w:rFonts w:ascii="微软雅黑" w:eastAsia="微软雅黑" w:hAnsi="微软雅黑" w:hint="eastAsia"/>
        </w:rPr>
        <w:t>*</w:t>
      </w:r>
      <w:r>
        <w:rPr>
          <w:rFonts w:ascii="微软雅黑" w:eastAsia="微软雅黑" w:hAnsi="微软雅黑"/>
        </w:rPr>
        <w:t xml:space="preserve"> </w:t>
      </w:r>
      <w:r>
        <w:rPr>
          <w:rFonts w:ascii="微软雅黑" w:eastAsia="微软雅黑" w:hAnsi="微软雅黑" w:hint="eastAsia"/>
        </w:rPr>
        <w:t>盈余</w:t>
      </w:r>
      <w:r>
        <w:rPr>
          <w:rFonts w:ascii="微软雅黑" w:eastAsia="微软雅黑" w:hAnsi="微软雅黑"/>
        </w:rPr>
        <w:t>公积</w:t>
      </w:r>
      <w:r>
        <w:rPr>
          <w:rFonts w:ascii="微软雅黑" w:eastAsia="微软雅黑" w:hAnsi="微软雅黑" w:hint="eastAsia"/>
        </w:rPr>
        <w:t>S</w:t>
      </w:r>
      <w:r>
        <w:rPr>
          <w:rFonts w:ascii="微软雅黑" w:eastAsia="微软雅黑" w:hAnsi="微软雅黑"/>
        </w:rPr>
        <w:t>urplus reserve：法律不让我们分配的利润</w:t>
      </w:r>
      <w:r>
        <w:rPr>
          <w:rFonts w:ascii="微软雅黑" w:eastAsia="微软雅黑" w:hAnsi="微软雅黑" w:hint="eastAsia"/>
        </w:rPr>
        <w:t xml:space="preserve"> </w:t>
      </w:r>
    </w:p>
    <w:p w:rsidR="00C61380" w:rsidRDefault="00C61380" w:rsidP="002B2B5A">
      <w:pPr>
        <w:spacing w:line="360" w:lineRule="exact"/>
        <w:rPr>
          <w:rFonts w:ascii="微软雅黑" w:eastAsia="微软雅黑" w:hAnsi="微软雅黑"/>
        </w:rPr>
      </w:pPr>
      <w:r>
        <w:rPr>
          <w:rFonts w:ascii="微软雅黑" w:eastAsia="微软雅黑" w:hAnsi="微软雅黑"/>
        </w:rPr>
        <w:t xml:space="preserve">* </w:t>
      </w:r>
      <w:r>
        <w:rPr>
          <w:rFonts w:ascii="微软雅黑" w:eastAsia="微软雅黑" w:hAnsi="微软雅黑" w:hint="eastAsia"/>
        </w:rPr>
        <w:t>未分配</w:t>
      </w:r>
      <w:r>
        <w:rPr>
          <w:rFonts w:ascii="微软雅黑" w:eastAsia="微软雅黑" w:hAnsi="微软雅黑"/>
        </w:rPr>
        <w:t>利润</w:t>
      </w:r>
      <w:r>
        <w:rPr>
          <w:rFonts w:ascii="微软雅黑" w:eastAsia="微软雅黑" w:hAnsi="微软雅黑" w:hint="eastAsia"/>
        </w:rPr>
        <w:t>R</w:t>
      </w:r>
      <w:r>
        <w:rPr>
          <w:rFonts w:ascii="微软雅黑" w:eastAsia="微软雅黑" w:hAnsi="微软雅黑"/>
        </w:rPr>
        <w:t>etained earnings：我们</w:t>
      </w:r>
      <w:r>
        <w:rPr>
          <w:rFonts w:ascii="微软雅黑" w:eastAsia="微软雅黑" w:hAnsi="微软雅黑" w:hint="eastAsia"/>
        </w:rPr>
        <w:t>自愿</w:t>
      </w:r>
      <w:r>
        <w:rPr>
          <w:rFonts w:ascii="微软雅黑" w:eastAsia="微软雅黑" w:hAnsi="微软雅黑"/>
        </w:rPr>
        <w:t>不分配</w:t>
      </w:r>
    </w:p>
    <w:p w:rsidR="00C61380" w:rsidRDefault="00C61380" w:rsidP="002B2B5A">
      <w:pPr>
        <w:spacing w:line="360" w:lineRule="exact"/>
        <w:rPr>
          <w:rFonts w:ascii="微软雅黑" w:eastAsia="微软雅黑" w:hAnsi="微软雅黑"/>
        </w:rPr>
      </w:pPr>
      <w:r>
        <w:rPr>
          <w:rFonts w:ascii="微软雅黑" w:eastAsia="微软雅黑" w:hAnsi="微软雅黑" w:hint="eastAsia"/>
        </w:rPr>
        <w:t>*</w:t>
      </w:r>
      <w:r>
        <w:rPr>
          <w:rFonts w:ascii="微软雅黑" w:eastAsia="微软雅黑" w:hAnsi="微软雅黑"/>
        </w:rPr>
        <w:t xml:space="preserve"> </w:t>
      </w:r>
      <w:r>
        <w:rPr>
          <w:rFonts w:ascii="微软雅黑" w:eastAsia="微软雅黑" w:hAnsi="微软雅黑" w:hint="eastAsia"/>
        </w:rPr>
        <w:t>中国</w:t>
      </w:r>
      <w:r>
        <w:rPr>
          <w:rFonts w:ascii="微软雅黑" w:eastAsia="微软雅黑" w:hAnsi="微软雅黑"/>
        </w:rPr>
        <w:t>公司法</w:t>
      </w:r>
      <w:r>
        <w:rPr>
          <w:rFonts w:ascii="微软雅黑" w:eastAsia="微软雅黑" w:hAnsi="微软雅黑" w:hint="eastAsia"/>
        </w:rPr>
        <w:t>规定</w:t>
      </w:r>
      <w:r>
        <w:rPr>
          <w:rFonts w:ascii="微软雅黑" w:eastAsia="微软雅黑" w:hAnsi="微软雅黑"/>
        </w:rPr>
        <w:t>公司有盈利之后，必须留存一部分利润，作为</w:t>
      </w:r>
      <w:r>
        <w:rPr>
          <w:rFonts w:ascii="微软雅黑" w:eastAsia="微软雅黑" w:hAnsi="微软雅黑" w:hint="eastAsia"/>
        </w:rPr>
        <w:t>S</w:t>
      </w:r>
      <w:r>
        <w:rPr>
          <w:rFonts w:ascii="微软雅黑" w:eastAsia="微软雅黑" w:hAnsi="微软雅黑"/>
        </w:rPr>
        <w:t>urplus Reserve（至少</w:t>
      </w:r>
      <w:r>
        <w:rPr>
          <w:rFonts w:ascii="微软雅黑" w:eastAsia="微软雅黑" w:hAnsi="微软雅黑" w:hint="eastAsia"/>
        </w:rPr>
        <w:t>10</w:t>
      </w:r>
      <w:r>
        <w:rPr>
          <w:rFonts w:ascii="微软雅黑" w:eastAsia="微软雅黑" w:hAnsi="微软雅黑"/>
        </w:rPr>
        <w:t>%在中国）（其他国家无此规定和项目）</w:t>
      </w:r>
    </w:p>
    <w:p w:rsidR="00C61380" w:rsidRDefault="00C61380" w:rsidP="002B2B5A">
      <w:pPr>
        <w:spacing w:line="360" w:lineRule="exact"/>
        <w:rPr>
          <w:rFonts w:ascii="微软雅黑" w:eastAsia="微软雅黑" w:hAnsi="微软雅黑"/>
        </w:rPr>
      </w:pPr>
    </w:p>
    <w:p w:rsidR="00C61380" w:rsidRPr="00C61380" w:rsidRDefault="00C61380" w:rsidP="00C61380">
      <w:pPr>
        <w:spacing w:line="360" w:lineRule="exact"/>
        <w:jc w:val="left"/>
        <w:rPr>
          <w:rFonts w:ascii="微软雅黑" w:eastAsia="微软雅黑" w:hAnsi="微软雅黑"/>
          <w:b/>
          <w:color w:val="0070C0"/>
          <w:sz w:val="32"/>
          <w:u w:val="single"/>
        </w:rPr>
      </w:pPr>
      <w:r w:rsidRPr="00C61380">
        <w:rPr>
          <w:rFonts w:ascii="微软雅黑" w:eastAsia="微软雅黑" w:hAnsi="微软雅黑"/>
          <w:b/>
          <w:color w:val="0070C0"/>
          <w:sz w:val="32"/>
          <w:u w:val="single"/>
        </w:rPr>
        <w:t xml:space="preserve">2.3 </w:t>
      </w:r>
      <w:r w:rsidRPr="00C61380">
        <w:rPr>
          <w:rFonts w:ascii="微软雅黑" w:eastAsia="微软雅黑" w:hAnsi="微软雅黑" w:hint="eastAsia"/>
          <w:b/>
          <w:color w:val="0070C0"/>
          <w:sz w:val="32"/>
          <w:u w:val="single"/>
        </w:rPr>
        <w:t>资产负债表</w:t>
      </w:r>
      <w:r w:rsidRPr="00C61380">
        <w:rPr>
          <w:rFonts w:ascii="微软雅黑" w:eastAsia="微软雅黑" w:hAnsi="微软雅黑"/>
          <w:b/>
          <w:color w:val="0070C0"/>
          <w:sz w:val="32"/>
          <w:u w:val="single"/>
        </w:rPr>
        <w:t>总结</w:t>
      </w:r>
    </w:p>
    <w:p w:rsidR="00C61380" w:rsidRPr="00C61380" w:rsidRDefault="00C61380" w:rsidP="002B2B5A">
      <w:pPr>
        <w:spacing w:line="360" w:lineRule="exact"/>
        <w:rPr>
          <w:rFonts w:ascii="微软雅黑" w:eastAsia="微软雅黑" w:hAnsi="微软雅黑"/>
          <w:b/>
          <w:color w:val="2F5496" w:themeColor="accent5" w:themeShade="BF"/>
        </w:rPr>
      </w:pPr>
      <w:r w:rsidRPr="00C61380">
        <w:rPr>
          <w:rFonts w:ascii="微软雅黑" w:eastAsia="微软雅黑" w:hAnsi="微软雅黑" w:hint="eastAsia"/>
          <w:b/>
          <w:color w:val="2F5496" w:themeColor="accent5" w:themeShade="BF"/>
        </w:rPr>
        <w:t>1. 资产</w:t>
      </w:r>
      <w:r w:rsidRPr="00C61380">
        <w:rPr>
          <w:rFonts w:ascii="微软雅黑" w:eastAsia="微软雅黑" w:hAnsi="微软雅黑"/>
          <w:b/>
          <w:color w:val="2F5496" w:themeColor="accent5" w:themeShade="BF"/>
        </w:rPr>
        <w:t>负债表左边表示投入公司的钱用到哪里了</w:t>
      </w:r>
      <w:r w:rsidRPr="00C61380">
        <w:rPr>
          <w:rFonts w:ascii="微软雅黑" w:eastAsia="微软雅黑" w:hAnsi="微软雅黑" w:hint="eastAsia"/>
          <w:b/>
          <w:color w:val="2F5496" w:themeColor="accent5" w:themeShade="BF"/>
        </w:rPr>
        <w:t>，</w:t>
      </w:r>
      <w:r w:rsidRPr="00C61380">
        <w:rPr>
          <w:rFonts w:ascii="微软雅黑" w:eastAsia="微软雅黑" w:hAnsi="微软雅黑"/>
          <w:b/>
          <w:color w:val="2F5496" w:themeColor="accent5" w:themeShade="BF"/>
        </w:rPr>
        <w:t>右边表示钱从哪里来（银行+股东）</w:t>
      </w:r>
    </w:p>
    <w:p w:rsidR="00C61380" w:rsidRPr="00C61380" w:rsidRDefault="00C61380" w:rsidP="002B2B5A">
      <w:pPr>
        <w:spacing w:line="360" w:lineRule="exact"/>
        <w:rPr>
          <w:rFonts w:ascii="微软雅黑" w:eastAsia="微软雅黑" w:hAnsi="微软雅黑"/>
        </w:rPr>
      </w:pPr>
      <w:r>
        <w:rPr>
          <w:rFonts w:ascii="微软雅黑" w:eastAsia="微软雅黑" w:hAnsi="微软雅黑" w:hint="eastAsia"/>
        </w:rPr>
        <w:t>由此</w:t>
      </w:r>
      <w:r>
        <w:rPr>
          <w:rFonts w:ascii="微软雅黑" w:eastAsia="微软雅黑" w:hAnsi="微软雅黑"/>
        </w:rPr>
        <w:t>可见：</w:t>
      </w:r>
      <w:r>
        <w:rPr>
          <w:rFonts w:ascii="微软雅黑" w:eastAsia="微软雅黑" w:hAnsi="微软雅黑" w:hint="eastAsia"/>
        </w:rPr>
        <w:t xml:space="preserve"> </w:t>
      </w:r>
    </w:p>
    <w:tbl>
      <w:tblPr>
        <w:tblStyle w:val="a3"/>
        <w:tblW w:w="0" w:type="auto"/>
        <w:tblLook w:val="04A0" w:firstRow="1" w:lastRow="0" w:firstColumn="1" w:lastColumn="0" w:noHBand="0" w:noVBand="1"/>
      </w:tblPr>
      <w:tblGrid>
        <w:gridCol w:w="2547"/>
        <w:gridCol w:w="4536"/>
      </w:tblGrid>
      <w:tr w:rsidR="00C61380" w:rsidTr="00C72D16">
        <w:tc>
          <w:tcPr>
            <w:tcW w:w="2547" w:type="dxa"/>
          </w:tcPr>
          <w:p w:rsidR="00C61380" w:rsidRDefault="00C61380" w:rsidP="002B2B5A">
            <w:pPr>
              <w:spacing w:line="360" w:lineRule="exact"/>
              <w:rPr>
                <w:rFonts w:ascii="微软雅黑" w:eastAsia="微软雅黑" w:hAnsi="微软雅黑"/>
              </w:rPr>
            </w:pPr>
            <w:r>
              <w:rPr>
                <w:rFonts w:ascii="微软雅黑" w:eastAsia="微软雅黑" w:hAnsi="微软雅黑"/>
              </w:rPr>
              <w:t>资产=负债+股东权益</w:t>
            </w:r>
          </w:p>
        </w:tc>
        <w:tc>
          <w:tcPr>
            <w:tcW w:w="4536" w:type="dxa"/>
          </w:tcPr>
          <w:p w:rsidR="00C61380" w:rsidRDefault="00C61380" w:rsidP="002B2B5A">
            <w:pPr>
              <w:spacing w:line="360" w:lineRule="exact"/>
              <w:rPr>
                <w:rFonts w:ascii="微软雅黑" w:eastAsia="微软雅黑" w:hAnsi="微软雅黑"/>
              </w:rPr>
            </w:pPr>
            <w:r>
              <w:rPr>
                <w:rFonts w:ascii="微软雅黑" w:eastAsia="微软雅黑" w:hAnsi="微软雅黑" w:hint="eastAsia"/>
              </w:rPr>
              <w:t>会计</w:t>
            </w:r>
            <w:r>
              <w:rPr>
                <w:rFonts w:ascii="微软雅黑" w:eastAsia="微软雅黑" w:hAnsi="微软雅黑"/>
              </w:rPr>
              <w:t>恒等式</w:t>
            </w:r>
          </w:p>
        </w:tc>
      </w:tr>
      <w:tr w:rsidR="00C61380" w:rsidTr="00C72D16">
        <w:tc>
          <w:tcPr>
            <w:tcW w:w="2547" w:type="dxa"/>
          </w:tcPr>
          <w:p w:rsidR="00C61380" w:rsidRDefault="00C61380" w:rsidP="002B2B5A">
            <w:pPr>
              <w:spacing w:line="360" w:lineRule="exact"/>
              <w:rPr>
                <w:rFonts w:ascii="微软雅黑" w:eastAsia="微软雅黑" w:hAnsi="微软雅黑"/>
              </w:rPr>
            </w:pPr>
            <w:r>
              <w:rPr>
                <w:rFonts w:ascii="微软雅黑" w:eastAsia="微软雅黑" w:hAnsi="微软雅黑" w:hint="eastAsia"/>
              </w:rPr>
              <w:t>负债</w:t>
            </w:r>
            <w:r>
              <w:rPr>
                <w:rFonts w:ascii="微软雅黑" w:eastAsia="微软雅黑" w:hAnsi="微软雅黑"/>
              </w:rPr>
              <w:t>=资产-股东权益</w:t>
            </w:r>
          </w:p>
        </w:tc>
        <w:tc>
          <w:tcPr>
            <w:tcW w:w="4536" w:type="dxa"/>
          </w:tcPr>
          <w:p w:rsidR="00C61380" w:rsidRDefault="00C61380" w:rsidP="002B2B5A">
            <w:pPr>
              <w:spacing w:line="360" w:lineRule="exact"/>
              <w:rPr>
                <w:rFonts w:ascii="微软雅黑" w:eastAsia="微软雅黑" w:hAnsi="微软雅黑"/>
              </w:rPr>
            </w:pPr>
            <w:r w:rsidRPr="00C61380">
              <w:rPr>
                <w:rFonts w:ascii="微软雅黑" w:eastAsia="微软雅黑" w:hAnsi="微软雅黑" w:hint="eastAsia"/>
                <w:b/>
              </w:rPr>
              <w:t>（</w:t>
            </w:r>
            <w:r w:rsidRPr="00C61380">
              <w:rPr>
                <w:rFonts w:ascii="微软雅黑" w:eastAsia="微软雅黑" w:hAnsi="微软雅黑"/>
                <w:b/>
              </w:rPr>
              <w:t>剩余求偿权）</w:t>
            </w:r>
            <w:r>
              <w:rPr>
                <w:rFonts w:ascii="微软雅黑" w:eastAsia="微软雅黑" w:hAnsi="微软雅黑" w:hint="eastAsia"/>
              </w:rPr>
              <w:t>数学成立</w:t>
            </w:r>
            <w:r>
              <w:rPr>
                <w:rFonts w:ascii="微软雅黑" w:eastAsia="微软雅黑" w:hAnsi="微软雅黑"/>
              </w:rPr>
              <w:t>，经济含义不成立</w:t>
            </w:r>
          </w:p>
        </w:tc>
      </w:tr>
      <w:tr w:rsidR="00C61380" w:rsidTr="00C72D16">
        <w:tc>
          <w:tcPr>
            <w:tcW w:w="2547" w:type="dxa"/>
          </w:tcPr>
          <w:p w:rsidR="00C61380" w:rsidRDefault="00C61380" w:rsidP="002B2B5A">
            <w:pPr>
              <w:spacing w:line="360" w:lineRule="exact"/>
              <w:rPr>
                <w:rFonts w:ascii="微软雅黑" w:eastAsia="微软雅黑" w:hAnsi="微软雅黑"/>
              </w:rPr>
            </w:pPr>
            <w:r>
              <w:rPr>
                <w:rFonts w:ascii="微软雅黑" w:eastAsia="微软雅黑" w:hAnsi="微软雅黑" w:hint="eastAsia"/>
              </w:rPr>
              <w:t>股东</w:t>
            </w:r>
            <w:r>
              <w:rPr>
                <w:rFonts w:ascii="微软雅黑" w:eastAsia="微软雅黑" w:hAnsi="微软雅黑"/>
              </w:rPr>
              <w:t>权益=资产</w:t>
            </w:r>
            <w:r>
              <w:rPr>
                <w:rFonts w:ascii="微软雅黑" w:eastAsia="微软雅黑" w:hAnsi="微软雅黑" w:hint="eastAsia"/>
              </w:rPr>
              <w:t>-</w:t>
            </w:r>
            <w:r>
              <w:rPr>
                <w:rFonts w:ascii="微软雅黑" w:eastAsia="微软雅黑" w:hAnsi="微软雅黑"/>
              </w:rPr>
              <w:t>负债</w:t>
            </w:r>
          </w:p>
        </w:tc>
        <w:tc>
          <w:tcPr>
            <w:tcW w:w="4536" w:type="dxa"/>
          </w:tcPr>
          <w:p w:rsidR="00C61380" w:rsidRPr="00C61380" w:rsidRDefault="00C61380" w:rsidP="002B2B5A">
            <w:pPr>
              <w:spacing w:line="360" w:lineRule="exact"/>
              <w:rPr>
                <w:rFonts w:ascii="微软雅黑" w:eastAsia="微软雅黑" w:hAnsi="微软雅黑"/>
              </w:rPr>
            </w:pPr>
            <w:r>
              <w:rPr>
                <w:rFonts w:ascii="微软雅黑" w:eastAsia="微软雅黑" w:hAnsi="微软雅黑" w:hint="eastAsia"/>
              </w:rPr>
              <w:t>数学</w:t>
            </w:r>
            <w:r>
              <w:rPr>
                <w:rFonts w:ascii="微软雅黑" w:eastAsia="微软雅黑" w:hAnsi="微软雅黑"/>
              </w:rPr>
              <w:t>、经济均成立</w:t>
            </w:r>
          </w:p>
        </w:tc>
      </w:tr>
    </w:tbl>
    <w:p w:rsidR="007B160F" w:rsidRDefault="00C61380" w:rsidP="002B2B5A">
      <w:pPr>
        <w:spacing w:line="360" w:lineRule="exact"/>
        <w:rPr>
          <w:rFonts w:ascii="微软雅黑" w:eastAsia="微软雅黑" w:hAnsi="微软雅黑"/>
        </w:rPr>
      </w:pPr>
      <w:r>
        <w:rPr>
          <w:rFonts w:ascii="微软雅黑" w:eastAsia="微软雅黑" w:hAnsi="微软雅黑" w:hint="eastAsia"/>
        </w:rPr>
        <w:lastRenderedPageBreak/>
        <w:t>*</w:t>
      </w:r>
      <w:r>
        <w:rPr>
          <w:rFonts w:ascii="微软雅黑" w:eastAsia="微软雅黑" w:hAnsi="微软雅黑"/>
        </w:rPr>
        <w:t xml:space="preserve"> </w:t>
      </w:r>
      <w:r>
        <w:rPr>
          <w:rFonts w:ascii="微软雅黑" w:eastAsia="微软雅黑" w:hAnsi="微软雅黑" w:hint="eastAsia"/>
        </w:rPr>
        <w:t>公司</w:t>
      </w:r>
      <w:r>
        <w:rPr>
          <w:rFonts w:ascii="微软雅黑" w:eastAsia="微软雅黑" w:hAnsi="微软雅黑"/>
        </w:rPr>
        <w:t>将资产还完银行的债务后，剩余的即为股东</w:t>
      </w:r>
      <w:r>
        <w:rPr>
          <w:rFonts w:ascii="微软雅黑" w:eastAsia="微软雅黑" w:hAnsi="微软雅黑" w:hint="eastAsia"/>
        </w:rPr>
        <w:t>所有</w:t>
      </w:r>
      <w:r>
        <w:rPr>
          <w:rFonts w:ascii="微软雅黑" w:eastAsia="微软雅黑" w:hAnsi="微软雅黑"/>
        </w:rPr>
        <w:t>，而第一个则表示剩余归银行所有</w:t>
      </w:r>
    </w:p>
    <w:p w:rsidR="00C61380" w:rsidRDefault="00C61380" w:rsidP="002B2B5A">
      <w:pPr>
        <w:spacing w:line="360" w:lineRule="exact"/>
        <w:rPr>
          <w:rFonts w:ascii="微软雅黑" w:eastAsia="微软雅黑" w:hAnsi="微软雅黑"/>
        </w:rPr>
      </w:pPr>
      <w:r>
        <w:rPr>
          <w:rFonts w:ascii="微软雅黑" w:eastAsia="微软雅黑" w:hAnsi="微软雅黑" w:hint="eastAsia"/>
        </w:rPr>
        <w:t>*</w:t>
      </w:r>
      <w:r>
        <w:rPr>
          <w:rFonts w:ascii="微软雅黑" w:eastAsia="微软雅黑" w:hAnsi="微软雅黑"/>
        </w:rPr>
        <w:t xml:space="preserve"> </w:t>
      </w:r>
      <w:r>
        <w:rPr>
          <w:rFonts w:ascii="微软雅黑" w:eastAsia="微软雅黑" w:hAnsi="微软雅黑" w:hint="eastAsia"/>
        </w:rPr>
        <w:t>式</w:t>
      </w:r>
      <w:r>
        <w:rPr>
          <w:rFonts w:ascii="微软雅黑" w:eastAsia="微软雅黑" w:hAnsi="微软雅黑"/>
        </w:rPr>
        <w:t>二专业术语称之为：剩余求偿权</w:t>
      </w:r>
      <w:r>
        <w:rPr>
          <w:rFonts w:ascii="微软雅黑" w:eastAsia="微软雅黑" w:hAnsi="微软雅黑" w:hint="eastAsia"/>
        </w:rPr>
        <w:t>：</w:t>
      </w:r>
      <w:r>
        <w:rPr>
          <w:rFonts w:ascii="微软雅黑" w:eastAsia="微软雅黑" w:hAnsi="微软雅黑"/>
        </w:rPr>
        <w:t>体现了股东才是这个公司最终的</w:t>
      </w:r>
      <w:r>
        <w:rPr>
          <w:rFonts w:ascii="微软雅黑" w:eastAsia="微软雅黑" w:hAnsi="微软雅黑" w:hint="eastAsia"/>
        </w:rPr>
        <w:t>风险</w:t>
      </w:r>
      <w:r>
        <w:rPr>
          <w:rFonts w:ascii="微软雅黑" w:eastAsia="微软雅黑" w:hAnsi="微软雅黑"/>
        </w:rPr>
        <w:t>和收益的承担</w:t>
      </w:r>
      <w:r>
        <w:rPr>
          <w:rFonts w:ascii="微软雅黑" w:eastAsia="微软雅黑" w:hAnsi="微软雅黑" w:hint="eastAsia"/>
        </w:rPr>
        <w:t>者</w:t>
      </w:r>
    </w:p>
    <w:p w:rsidR="00C61380" w:rsidRDefault="00C61380" w:rsidP="002B2B5A">
      <w:pPr>
        <w:spacing w:line="360" w:lineRule="exact"/>
        <w:rPr>
          <w:rFonts w:ascii="微软雅黑" w:eastAsia="微软雅黑" w:hAnsi="微软雅黑"/>
        </w:rPr>
      </w:pPr>
      <w:r>
        <w:rPr>
          <w:rFonts w:ascii="微软雅黑" w:eastAsia="微软雅黑" w:hAnsi="微软雅黑"/>
        </w:rPr>
        <w:t xml:space="preserve">* </w:t>
      </w:r>
      <w:r>
        <w:rPr>
          <w:rFonts w:ascii="微软雅黑" w:eastAsia="微软雅黑" w:hAnsi="微软雅黑" w:hint="eastAsia"/>
        </w:rPr>
        <w:t>故</w:t>
      </w:r>
      <w:r>
        <w:rPr>
          <w:rFonts w:ascii="微软雅黑" w:eastAsia="微软雅黑" w:hAnsi="微软雅黑"/>
        </w:rPr>
        <w:t>公司经营的最终目标：为股东赚钱</w:t>
      </w:r>
    </w:p>
    <w:p w:rsidR="00C61380" w:rsidRPr="00C61380" w:rsidRDefault="00C61380" w:rsidP="002B2B5A">
      <w:pPr>
        <w:spacing w:line="360" w:lineRule="exact"/>
        <w:rPr>
          <w:rFonts w:ascii="微软雅黑" w:eastAsia="微软雅黑" w:hAnsi="微软雅黑"/>
          <w:b/>
          <w:color w:val="2F5496" w:themeColor="accent5" w:themeShade="BF"/>
        </w:rPr>
      </w:pPr>
      <w:r w:rsidRPr="00C61380">
        <w:rPr>
          <w:rFonts w:ascii="微软雅黑" w:eastAsia="微软雅黑" w:hAnsi="微软雅黑"/>
          <w:b/>
          <w:color w:val="2F5496" w:themeColor="accent5" w:themeShade="BF"/>
        </w:rPr>
        <w:t xml:space="preserve">2. </w:t>
      </w:r>
      <w:r w:rsidRPr="00C61380">
        <w:rPr>
          <w:rFonts w:ascii="微软雅黑" w:eastAsia="微软雅黑" w:hAnsi="微软雅黑" w:hint="eastAsia"/>
          <w:b/>
          <w:color w:val="2F5496" w:themeColor="accent5" w:themeShade="BF"/>
        </w:rPr>
        <w:t>我们</w:t>
      </w:r>
      <w:r w:rsidRPr="00C61380">
        <w:rPr>
          <w:rFonts w:ascii="微软雅黑" w:eastAsia="微软雅黑" w:hAnsi="微软雅黑"/>
          <w:b/>
          <w:color w:val="2F5496" w:themeColor="accent5" w:themeShade="BF"/>
        </w:rPr>
        <w:t>为什么需要资产负债表：</w:t>
      </w:r>
    </w:p>
    <w:p w:rsidR="002B2B5A" w:rsidRDefault="00C61380" w:rsidP="002B2B5A">
      <w:pPr>
        <w:spacing w:line="360" w:lineRule="exact"/>
        <w:rPr>
          <w:rFonts w:ascii="微软雅黑" w:eastAsia="微软雅黑" w:hAnsi="微软雅黑"/>
        </w:rPr>
      </w:pPr>
      <w:r>
        <w:rPr>
          <w:rFonts w:ascii="微软雅黑" w:eastAsia="微软雅黑" w:hAnsi="微软雅黑" w:hint="eastAsia"/>
        </w:rPr>
        <w:t>投入</w:t>
      </w:r>
      <w:r>
        <w:rPr>
          <w:rFonts w:ascii="微软雅黑" w:eastAsia="微软雅黑" w:hAnsi="微软雅黑"/>
        </w:rPr>
        <w:t>的资金（投入的本金）到底它的价值有没有得到保证？</w:t>
      </w:r>
    </w:p>
    <w:p w:rsidR="00C61380" w:rsidRDefault="00C61380" w:rsidP="002B2B5A">
      <w:pPr>
        <w:spacing w:line="360" w:lineRule="exact"/>
        <w:rPr>
          <w:rFonts w:ascii="微软雅黑" w:eastAsia="微软雅黑" w:hAnsi="微软雅黑"/>
        </w:rPr>
      </w:pPr>
      <w:r>
        <w:rPr>
          <w:rFonts w:ascii="微软雅黑" w:eastAsia="微软雅黑" w:hAnsi="微软雅黑"/>
        </w:rPr>
        <w:t>→在考虑我又没有赚到钱之前，我更想知道第一个问题：我的本金是否还在？</w:t>
      </w:r>
    </w:p>
    <w:p w:rsidR="00C61380" w:rsidRDefault="00C61380" w:rsidP="002B2B5A">
      <w:pPr>
        <w:spacing w:line="360" w:lineRule="exact"/>
        <w:rPr>
          <w:rFonts w:ascii="微软雅黑" w:eastAsia="微软雅黑" w:hAnsi="微软雅黑"/>
        </w:rPr>
      </w:pPr>
      <w:r>
        <w:rPr>
          <w:rFonts w:ascii="微软雅黑" w:eastAsia="微软雅黑" w:hAnsi="微软雅黑"/>
        </w:rPr>
        <w:t xml:space="preserve">3. </w:t>
      </w:r>
      <w:r>
        <w:rPr>
          <w:rFonts w:ascii="微软雅黑" w:eastAsia="微软雅黑" w:hAnsi="微软雅黑" w:hint="eastAsia"/>
        </w:rPr>
        <w:t>资产负债</w:t>
      </w:r>
      <w:r>
        <w:rPr>
          <w:rFonts w:ascii="微软雅黑" w:eastAsia="微软雅黑" w:hAnsi="微软雅黑"/>
        </w:rPr>
        <w:t>表</w:t>
      </w:r>
      <w:r>
        <w:rPr>
          <w:rFonts w:ascii="微软雅黑" w:eastAsia="微软雅黑" w:hAnsi="微软雅黑" w:hint="eastAsia"/>
        </w:rPr>
        <w:t xml:space="preserve"> 表示某一个时点</w:t>
      </w:r>
      <w:r>
        <w:rPr>
          <w:rFonts w:ascii="微软雅黑" w:eastAsia="微软雅黑" w:hAnsi="微软雅黑"/>
        </w:rPr>
        <w:t>上公司的财务状况如何</w:t>
      </w:r>
    </w:p>
    <w:p w:rsidR="00C61380" w:rsidRDefault="00C61380" w:rsidP="002B2B5A">
      <w:pPr>
        <w:spacing w:line="360" w:lineRule="exact"/>
        <w:rPr>
          <w:rFonts w:ascii="微软雅黑" w:eastAsia="微软雅黑" w:hAnsi="微软雅黑"/>
        </w:rPr>
      </w:pPr>
      <w:r>
        <w:rPr>
          <w:rFonts w:ascii="微软雅黑" w:eastAsia="微软雅黑" w:hAnsi="微软雅黑"/>
        </w:rPr>
        <w:t xml:space="preserve">4. </w:t>
      </w:r>
      <w:r>
        <w:rPr>
          <w:rFonts w:ascii="微软雅黑" w:eastAsia="微软雅黑" w:hAnsi="微软雅黑" w:hint="eastAsia"/>
        </w:rPr>
        <w:t>资产</w:t>
      </w:r>
      <w:r>
        <w:rPr>
          <w:rFonts w:ascii="微软雅黑" w:eastAsia="微软雅黑" w:hAnsi="微软雅黑"/>
        </w:rPr>
        <w:t>与财产物资是不等同概念（财产物质是看得见摸得着）（无形资产、应收款、预付款）（有些财产物质如代销其他公司产品则不属于我们公司资产）</w:t>
      </w:r>
    </w:p>
    <w:p w:rsidR="00C61380" w:rsidRDefault="00C61380" w:rsidP="002B2B5A">
      <w:pPr>
        <w:spacing w:line="360" w:lineRule="exact"/>
        <w:rPr>
          <w:rFonts w:ascii="微软雅黑" w:eastAsia="微软雅黑" w:hAnsi="微软雅黑"/>
        </w:rPr>
      </w:pPr>
      <w:r>
        <w:rPr>
          <w:rFonts w:ascii="微软雅黑" w:eastAsia="微软雅黑" w:hAnsi="微软雅黑"/>
        </w:rPr>
        <w:t xml:space="preserve">5. </w:t>
      </w:r>
      <w:r>
        <w:rPr>
          <w:rFonts w:ascii="微软雅黑" w:eastAsia="微软雅黑" w:hAnsi="微软雅黑" w:hint="eastAsia"/>
        </w:rPr>
        <w:t>今天</w:t>
      </w:r>
      <w:r>
        <w:rPr>
          <w:rFonts w:ascii="微软雅黑" w:eastAsia="微软雅黑" w:hAnsi="微软雅黑"/>
        </w:rPr>
        <w:t>的资产即为未来的成本费用（固定资产磨损后的这就、待摊费用…</w:t>
      </w:r>
      <w:r>
        <w:rPr>
          <w:rFonts w:ascii="微软雅黑" w:eastAsia="微软雅黑" w:hAnsi="微软雅黑" w:hint="eastAsia"/>
        </w:rPr>
        <w:t>）（</w:t>
      </w:r>
      <w:r>
        <w:rPr>
          <w:rFonts w:ascii="微软雅黑" w:eastAsia="微软雅黑" w:hAnsi="微软雅黑"/>
        </w:rPr>
        <w:t>时间概念上的不同）</w:t>
      </w:r>
    </w:p>
    <w:p w:rsidR="00C61380" w:rsidRDefault="00C61380" w:rsidP="002B2B5A">
      <w:pPr>
        <w:spacing w:line="360" w:lineRule="exact"/>
        <w:rPr>
          <w:rFonts w:ascii="微软雅黑" w:eastAsia="微软雅黑" w:hAnsi="微软雅黑"/>
        </w:rPr>
      </w:pPr>
    </w:p>
    <w:p w:rsidR="00C61380" w:rsidRPr="00C61380" w:rsidRDefault="008E520D" w:rsidP="00C61380">
      <w:pPr>
        <w:spacing w:line="360" w:lineRule="exact"/>
        <w:jc w:val="left"/>
        <w:rPr>
          <w:rFonts w:ascii="微软雅黑" w:eastAsia="微软雅黑" w:hAnsi="微软雅黑"/>
          <w:b/>
          <w:color w:val="0070C0"/>
          <w:sz w:val="32"/>
          <w:u w:val="single"/>
        </w:rPr>
      </w:pPr>
      <w:r>
        <w:rPr>
          <w:rFonts w:ascii="微软雅黑" w:eastAsia="微软雅黑" w:hAnsi="微软雅黑" w:hint="eastAsia"/>
          <w:noProof/>
        </w:rPr>
        <mc:AlternateContent>
          <mc:Choice Requires="wpg">
            <w:drawing>
              <wp:anchor distT="0" distB="0" distL="114300" distR="114300" simplePos="0" relativeHeight="251674624" behindDoc="0" locked="0" layoutInCell="1" allowOverlap="1" wp14:anchorId="45B4A5FE" wp14:editId="3E50CD7A">
                <wp:simplePos x="0" y="0"/>
                <wp:positionH relativeFrom="column">
                  <wp:posOffset>-215798</wp:posOffset>
                </wp:positionH>
                <wp:positionV relativeFrom="paragraph">
                  <wp:posOffset>3487522</wp:posOffset>
                </wp:positionV>
                <wp:extent cx="189661" cy="2318918"/>
                <wp:effectExtent l="0" t="0" r="39370" b="81915"/>
                <wp:wrapNone/>
                <wp:docPr id="15" name="组合 15"/>
                <wp:cNvGraphicFramePr/>
                <a:graphic xmlns:a="http://schemas.openxmlformats.org/drawingml/2006/main">
                  <a:graphicData uri="http://schemas.microsoft.com/office/word/2010/wordprocessingGroup">
                    <wpg:wgp>
                      <wpg:cNvGrpSpPr/>
                      <wpg:grpSpPr>
                        <a:xfrm>
                          <a:off x="0" y="0"/>
                          <a:ext cx="189661" cy="2318918"/>
                          <a:chOff x="0" y="0"/>
                          <a:chExt cx="189661" cy="2318918"/>
                        </a:xfrm>
                      </wpg:grpSpPr>
                      <wps:wsp>
                        <wps:cNvPr id="12" name="直接连接符 12"/>
                        <wps:cNvCnPr/>
                        <wps:spPr>
                          <a:xfrm>
                            <a:off x="0" y="7314"/>
                            <a:ext cx="189661"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3" name="直接连接符 13"/>
                        <wps:cNvCnPr/>
                        <wps:spPr>
                          <a:xfrm>
                            <a:off x="14593" y="0"/>
                            <a:ext cx="0" cy="2318918"/>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4" name="直接箭头连接符 14"/>
                        <wps:cNvCnPr/>
                        <wps:spPr>
                          <a:xfrm>
                            <a:off x="21945" y="2311287"/>
                            <a:ext cx="116840"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77D3DEC2" id="组合 15" o:spid="_x0000_s1026" style="position:absolute;left:0;text-align:left;margin-left:-17pt;margin-top:274.6pt;width:14.95pt;height:182.6pt;z-index:251674624;mso-width-relative:margin;mso-height-relative:margin" coordsize="1896,231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">
                <v:line id="直接连接符 12" o:spid="_x0000_s1027" style="position:absolute;visibility:visible;mso-wrap-style:square" from="0,73" to="1896,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BIYL8AAADbAAAADwAAAGRycy9kb3ducmV2LnhtbERPS4vCMBC+C/sfwix4s+l6KLZrFFkQ&#10;9rLgmz2OzdgWm0lJotZ/bwTB23x8z5nOe9OKKznfWFbwlaQgiEurG64U7LbL0QSED8gaW8uk4E4e&#10;5rOPwRQLbW+8pusmVCKGsC9QQR1CV0jpy5oM+sR2xJE7WWcwROgqqR3eYrhp5ThNM2mw4dhQY0c/&#10;NZXnzcUo2NPh7LI8l8vj/2V1Mrs80/JPqeFnv/gGEagPb/HL/avj/DE8f4kHyNk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rBIYL8AAADbAAAADwAAAAAAAAAAAAAAAACh&#10;AgAAZHJzL2Rvd25yZXYueG1sUEsFBgAAAAAEAAQA+QAAAI0DAAAAAA==&#10;" strokecolor="black [3200]" strokeweight="1pt">
                  <v:stroke joinstyle="miter"/>
                </v:line>
                <v:line id="直接连接符 13" o:spid="_x0000_s1028" style="position:absolute;visibility:visible;mso-wrap-style:square" from="145,0" to="145,231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fzt+8AAAADbAAAADwAAAGRycy9kb3ducmV2LnhtbERPTYvCMBC9L/gfwgje1tQVyrYaRQRh&#10;L4K67uJxbMa22ExKErX+eyMI3ubxPmc670wjruR8bVnBaJiAIC6srrlUsP9dfX6D8AFZY2OZFNzJ&#10;w3zW+5hiru2Nt3TdhVLEEPY5KqhCaHMpfVGRQT+0LXHkTtYZDBG6UmqHtxhuGvmVJKk0WHNsqLCl&#10;ZUXFeXcxCv7o/+zSLJOr4+GyOZl9lmq5VmrQ7xYTEIG68Ba/3D86zh/D85d4gJw9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n87fvAAAAA2wAAAA8AAAAAAAAAAAAAAAAA&#10;oQIAAGRycy9kb3ducmV2LnhtbFBLBQYAAAAABAAEAPkAAACOAwAAAAA=&#10;" strokecolor="black [3200]" strokeweight="1pt">
                  <v:stroke joinstyle="miter"/>
                </v:line>
                <v:shape id="直接箭头连接符 14" o:spid="_x0000_s1029" type="#_x0000_t32" style="position:absolute;left:219;top:23112;width:116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IZH68IAAADbAAAADwAAAGRycy9kb3ducmV2LnhtbERPS2sCMRC+F/ofwhR6KZqtWLdsjVIK&#10;Qj1JfaDHYTNuFjeTbRLX9d+bQsHbfHzPmc5724iOfKgdK3gdZiCIS6drrhRsN4vBO4gQkTU2jknB&#10;lQLMZ48PUyy0u/APdetYiRTCoUAFJsa2kDKUhiyGoWuJE3d03mJM0FdSe7ykcNvIUZZNpMWaU4PB&#10;lr4Mlaf12SqQ+dKdu9/4lu9W28PkxXi7X+ZKPT/1nx8gIvXxLv53f+s0fwx/v6QD5Ow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IZH68IAAADbAAAADwAAAAAAAAAAAAAA&#10;AAChAgAAZHJzL2Rvd25yZXYueG1sUEsFBgAAAAAEAAQA+QAAAJADAAAAAA==&#10;" strokecolor="black [3200]" strokeweight="1pt">
                  <v:stroke endarrow="block" joinstyle="miter"/>
                </v:shape>
              </v:group>
            </w:pict>
          </mc:Fallback>
        </mc:AlternateContent>
      </w:r>
      <w:r w:rsidR="00270A7F">
        <w:rPr>
          <w:rFonts w:ascii="微软雅黑" w:eastAsia="微软雅黑" w:hAnsi="微软雅黑"/>
          <w:b/>
          <w:noProof/>
          <w:color w:val="0070C0"/>
          <w:sz w:val="32"/>
          <w:u w:val="single"/>
        </w:rPr>
        <mc:AlternateContent>
          <mc:Choice Requires="wps">
            <w:drawing>
              <wp:anchor distT="0" distB="0" distL="114300" distR="114300" simplePos="0" relativeHeight="251668480" behindDoc="0" locked="0" layoutInCell="1" allowOverlap="1" wp14:anchorId="0B612BCD" wp14:editId="29DA0EEC">
                <wp:simplePos x="0" y="0"/>
                <wp:positionH relativeFrom="column">
                  <wp:posOffset>-142646</wp:posOffset>
                </wp:positionH>
                <wp:positionV relativeFrom="paragraph">
                  <wp:posOffset>1095451</wp:posOffset>
                </wp:positionV>
                <wp:extent cx="0" cy="2911450"/>
                <wp:effectExtent l="0" t="0" r="19050" b="22860"/>
                <wp:wrapNone/>
                <wp:docPr id="10" name="直接连接符 10"/>
                <wp:cNvGraphicFramePr/>
                <a:graphic xmlns:a="http://schemas.openxmlformats.org/drawingml/2006/main">
                  <a:graphicData uri="http://schemas.microsoft.com/office/word/2010/wordprocessingShape">
                    <wps:wsp>
                      <wps:cNvCnPr/>
                      <wps:spPr>
                        <a:xfrm>
                          <a:off x="0" y="0"/>
                          <a:ext cx="0" cy="291145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09AD3627" id="直接连接符 10" o:spid="_x0000_s1026" style="position:absolute;left:0;text-align:lef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1.25pt,86.25pt" to="-11.25pt,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" strokecolor="black [3200]" strokeweight="1pt">
                <v:stroke joinstyle="miter"/>
              </v:line>
            </w:pict>
          </mc:Fallback>
        </mc:AlternateContent>
      </w:r>
      <w:r w:rsidR="00270A7F">
        <w:rPr>
          <w:rFonts w:ascii="微软雅黑" w:eastAsia="微软雅黑" w:hAnsi="微软雅黑"/>
          <w:b/>
          <w:noProof/>
          <w:color w:val="0070C0"/>
          <w:sz w:val="32"/>
          <w:u w:val="single"/>
        </w:rPr>
        <mc:AlternateContent>
          <mc:Choice Requires="wps">
            <w:drawing>
              <wp:anchor distT="0" distB="0" distL="114300" distR="114300" simplePos="0" relativeHeight="251665408" behindDoc="0" locked="0" layoutInCell="1" allowOverlap="1" wp14:anchorId="2D7B4E17" wp14:editId="6E6F9531">
                <wp:simplePos x="0" y="0"/>
                <wp:positionH relativeFrom="leftMargin">
                  <wp:posOffset>304800</wp:posOffset>
                </wp:positionH>
                <wp:positionV relativeFrom="paragraph">
                  <wp:posOffset>1311910</wp:posOffset>
                </wp:positionV>
                <wp:extent cx="123825" cy="0"/>
                <wp:effectExtent l="0" t="0" r="28575" b="19050"/>
                <wp:wrapNone/>
                <wp:docPr id="8" name="直接连接符 8"/>
                <wp:cNvGraphicFramePr/>
                <a:graphic xmlns:a="http://schemas.openxmlformats.org/drawingml/2006/main">
                  <a:graphicData uri="http://schemas.microsoft.com/office/word/2010/wordprocessingShape">
                    <wps:wsp>
                      <wps:cNvCnPr/>
                      <wps:spPr>
                        <a:xfrm>
                          <a:off x="0" y="0"/>
                          <a:ext cx="12382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0F03553" id="直接连接符 8" o:spid="_x0000_s1026" style="position:absolute;left:0;text-align:left;z-index:251665408;visibility:visible;mso-wrap-style:square;mso-wrap-distance-left:9pt;mso-wrap-distance-top:0;mso-wrap-distance-right:9pt;mso-wrap-distance-bottom:0;mso-position-horizontal:absolute;mso-position-horizontal-relative:left-margin-area;mso-position-vertical:absolute;mso-position-vertical-relative:text" from="24pt,103.3pt" to="33.75pt,10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" strokecolor="black [3200]" strokeweight="1pt">
                <v:stroke joinstyle="miter"/>
                <w10:wrap anchorx="margin"/>
              </v:line>
            </w:pict>
          </mc:Fallback>
        </mc:AlternateContent>
      </w:r>
      <w:r w:rsidR="00270A7F">
        <w:rPr>
          <w:rFonts w:ascii="微软雅黑" w:eastAsia="微软雅黑" w:hAnsi="微软雅黑"/>
          <w:b/>
          <w:noProof/>
          <w:color w:val="0070C0"/>
          <w:sz w:val="32"/>
          <w:u w:val="single"/>
        </w:rPr>
        <mc:AlternateContent>
          <mc:Choice Requires="wps">
            <w:drawing>
              <wp:anchor distT="0" distB="0" distL="114300" distR="114300" simplePos="0" relativeHeight="251663360" behindDoc="0" locked="0" layoutInCell="1" allowOverlap="1" wp14:anchorId="49BB7046" wp14:editId="36CF0C37">
                <wp:simplePos x="0" y="0"/>
                <wp:positionH relativeFrom="leftMargin">
                  <wp:posOffset>304800</wp:posOffset>
                </wp:positionH>
                <wp:positionV relativeFrom="paragraph">
                  <wp:posOffset>1101725</wp:posOffset>
                </wp:positionV>
                <wp:extent cx="123825" cy="0"/>
                <wp:effectExtent l="0" t="0" r="28575" b="19050"/>
                <wp:wrapNone/>
                <wp:docPr id="7" name="直接连接符 7"/>
                <wp:cNvGraphicFramePr/>
                <a:graphic xmlns:a="http://schemas.openxmlformats.org/drawingml/2006/main">
                  <a:graphicData uri="http://schemas.microsoft.com/office/word/2010/wordprocessingShape">
                    <wps:wsp>
                      <wps:cNvCnPr/>
                      <wps:spPr>
                        <a:xfrm>
                          <a:off x="0" y="0"/>
                          <a:ext cx="12382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DC5AB84" id="直接连接符 7" o:spid="_x0000_s1026" style="position:absolute;left:0;text-align:left;z-index:251663360;visibility:visible;mso-wrap-style:square;mso-wrap-distance-left:9pt;mso-wrap-distance-top:0;mso-wrap-distance-right:9pt;mso-wrap-distance-bottom:0;mso-position-horizontal:absolute;mso-position-horizontal-relative:left-margin-area;mso-position-vertical:absolute;mso-position-vertical-relative:text" from="24pt,86.75pt" to="33.75pt,8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" strokecolor="black [3200]" strokeweight="1pt">
                <v:stroke joinstyle="miter"/>
                <w10:wrap anchorx="margin"/>
              </v:line>
            </w:pict>
          </mc:Fallback>
        </mc:AlternateContent>
      </w:r>
      <w:r w:rsidR="00270A7F">
        <w:rPr>
          <w:rFonts w:ascii="微软雅黑" w:eastAsia="微软雅黑" w:hAnsi="微软雅黑"/>
          <w:b/>
          <w:noProof/>
          <w:color w:val="0070C0"/>
          <w:sz w:val="32"/>
          <w:u w:val="single"/>
        </w:rPr>
        <mc:AlternateContent>
          <mc:Choice Requires="wps">
            <w:drawing>
              <wp:anchor distT="0" distB="0" distL="114300" distR="114300" simplePos="0" relativeHeight="251667456" behindDoc="0" locked="0" layoutInCell="1" allowOverlap="1" wp14:anchorId="40146B34" wp14:editId="6A617FD5">
                <wp:simplePos x="0" y="0"/>
                <wp:positionH relativeFrom="leftMargin">
                  <wp:posOffset>304800</wp:posOffset>
                </wp:positionH>
                <wp:positionV relativeFrom="paragraph">
                  <wp:posOffset>1517650</wp:posOffset>
                </wp:positionV>
                <wp:extent cx="123825" cy="0"/>
                <wp:effectExtent l="0" t="0" r="28575" b="19050"/>
                <wp:wrapNone/>
                <wp:docPr id="9" name="直接连接符 9"/>
                <wp:cNvGraphicFramePr/>
                <a:graphic xmlns:a="http://schemas.openxmlformats.org/drawingml/2006/main">
                  <a:graphicData uri="http://schemas.microsoft.com/office/word/2010/wordprocessingShape">
                    <wps:wsp>
                      <wps:cNvCnPr/>
                      <wps:spPr>
                        <a:xfrm>
                          <a:off x="0" y="0"/>
                          <a:ext cx="12382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2208181" id="直接连接符 9" o:spid="_x0000_s1026" style="position:absolute;left:0;text-align:left;z-index:251667456;visibility:visible;mso-wrap-style:square;mso-wrap-distance-left:9pt;mso-wrap-distance-top:0;mso-wrap-distance-right:9pt;mso-wrap-distance-bottom:0;mso-position-horizontal:absolute;mso-position-horizontal-relative:left-margin-area;mso-position-vertical:absolute;mso-position-vertical-relative:text" from="24pt,119.5pt" to="33.7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" strokecolor="black [3200]" strokeweight="1pt">
                <v:stroke joinstyle="miter"/>
                <w10:wrap anchorx="margin"/>
              </v:line>
            </w:pict>
          </mc:Fallback>
        </mc:AlternateContent>
      </w:r>
      <w:r w:rsidR="00C61380" w:rsidRPr="00C61380">
        <w:rPr>
          <w:rFonts w:ascii="微软雅黑" w:eastAsia="微软雅黑" w:hAnsi="微软雅黑"/>
          <w:b/>
          <w:color w:val="0070C0"/>
          <w:sz w:val="32"/>
          <w:u w:val="single"/>
        </w:rPr>
        <w:t xml:space="preserve">2.4 </w:t>
      </w:r>
      <w:r w:rsidR="00C61380" w:rsidRPr="00C61380">
        <w:rPr>
          <w:rFonts w:ascii="微软雅黑" w:eastAsia="微软雅黑" w:hAnsi="微软雅黑" w:hint="eastAsia"/>
          <w:b/>
          <w:color w:val="0070C0"/>
          <w:sz w:val="32"/>
          <w:u w:val="single"/>
        </w:rPr>
        <w:t>认识</w:t>
      </w:r>
      <w:r w:rsidR="00C61380" w:rsidRPr="00C61380">
        <w:rPr>
          <w:rFonts w:ascii="微软雅黑" w:eastAsia="微软雅黑" w:hAnsi="微软雅黑"/>
          <w:b/>
          <w:color w:val="0070C0"/>
          <w:sz w:val="32"/>
          <w:u w:val="single"/>
        </w:rPr>
        <w:t>利润表</w:t>
      </w:r>
      <w:r w:rsidR="00EC6E44">
        <w:rPr>
          <w:rFonts w:ascii="微软雅黑" w:eastAsia="微软雅黑" w:hAnsi="微软雅黑" w:hint="eastAsia"/>
          <w:b/>
          <w:color w:val="0070C0"/>
          <w:sz w:val="32"/>
          <w:u w:val="single"/>
        </w:rPr>
        <w:t>（I</w:t>
      </w:r>
      <w:r w:rsidR="00EC6E44">
        <w:rPr>
          <w:rFonts w:ascii="微软雅黑" w:eastAsia="微软雅黑" w:hAnsi="微软雅黑"/>
          <w:b/>
          <w:color w:val="0070C0"/>
          <w:sz w:val="32"/>
          <w:u w:val="single"/>
        </w:rPr>
        <w:t>ncome Statement）</w:t>
      </w:r>
    </w:p>
    <w:tbl>
      <w:tblPr>
        <w:tblStyle w:val="a3"/>
        <w:tblW w:w="0" w:type="auto"/>
        <w:tblLook w:val="04A0" w:firstRow="1" w:lastRow="0" w:firstColumn="1" w:lastColumn="0" w:noHBand="0" w:noVBand="1"/>
      </w:tblPr>
      <w:tblGrid>
        <w:gridCol w:w="9067"/>
        <w:gridCol w:w="993"/>
      </w:tblGrid>
      <w:tr w:rsidR="00532E0C" w:rsidRPr="008E520D" w:rsidTr="008E520D">
        <w:tc>
          <w:tcPr>
            <w:tcW w:w="9067" w:type="dxa"/>
            <w:tcBorders>
              <w:top w:val="double" w:sz="4" w:space="0" w:color="auto"/>
              <w:left w:val="double" w:sz="4" w:space="0" w:color="auto"/>
              <w:bottom w:val="double" w:sz="4" w:space="0" w:color="auto"/>
              <w:right w:val="single" w:sz="4" w:space="0" w:color="auto"/>
            </w:tcBorders>
          </w:tcPr>
          <w:p w:rsidR="00532E0C" w:rsidRPr="008E520D" w:rsidRDefault="00532E0C" w:rsidP="002B2B5A">
            <w:pPr>
              <w:spacing w:line="360" w:lineRule="exact"/>
              <w:rPr>
                <w:rFonts w:ascii="微软雅黑" w:eastAsia="微软雅黑" w:hAnsi="微软雅黑"/>
                <w:b/>
                <w:color w:val="2F5496" w:themeColor="accent5" w:themeShade="BF"/>
              </w:rPr>
            </w:pPr>
            <w:r w:rsidRPr="008E520D">
              <w:rPr>
                <w:rFonts w:ascii="微软雅黑" w:eastAsia="微软雅黑" w:hAnsi="微软雅黑" w:hint="eastAsia"/>
                <w:b/>
                <w:color w:val="2F5496" w:themeColor="accent5" w:themeShade="BF"/>
              </w:rPr>
              <w:t>O</w:t>
            </w:r>
            <w:r w:rsidRPr="008E520D">
              <w:rPr>
                <w:rFonts w:ascii="微软雅黑" w:eastAsia="微软雅黑" w:hAnsi="微软雅黑"/>
                <w:b/>
                <w:color w:val="2F5496" w:themeColor="accent5" w:themeShade="BF"/>
              </w:rPr>
              <w:t>perating Income</w:t>
            </w:r>
            <w:r w:rsidRPr="008E520D">
              <w:rPr>
                <w:rFonts w:ascii="微软雅黑" w:eastAsia="微软雅黑" w:hAnsi="微软雅黑" w:hint="eastAsia"/>
                <w:b/>
                <w:color w:val="2F5496" w:themeColor="accent5" w:themeShade="BF"/>
              </w:rPr>
              <w:t>（</w:t>
            </w:r>
            <w:r w:rsidRPr="008E520D">
              <w:rPr>
                <w:rFonts w:ascii="微软雅黑" w:eastAsia="微软雅黑" w:hAnsi="微软雅黑"/>
                <w:b/>
                <w:color w:val="2F5496" w:themeColor="accent5" w:themeShade="BF"/>
              </w:rPr>
              <w:t>营业收入）</w:t>
            </w:r>
            <w:r w:rsidRPr="008E520D">
              <w:rPr>
                <w:rFonts w:ascii="微软雅黑" w:eastAsia="微软雅黑" w:hAnsi="微软雅黑" w:hint="eastAsia"/>
                <w:b/>
                <w:color w:val="2F5496" w:themeColor="accent5" w:themeShade="BF"/>
              </w:rPr>
              <w:t>（赚钱</w:t>
            </w:r>
            <w:r w:rsidRPr="008E520D">
              <w:rPr>
                <w:rFonts w:ascii="微软雅黑" w:eastAsia="微软雅黑" w:hAnsi="微软雅黑"/>
                <w:b/>
                <w:color w:val="2F5496" w:themeColor="accent5" w:themeShade="BF"/>
              </w:rPr>
              <w:t>最直接环节</w:t>
            </w:r>
            <w:r w:rsidRPr="008E520D">
              <w:rPr>
                <w:rFonts w:ascii="微软雅黑" w:eastAsia="微软雅黑" w:hAnsi="微软雅黑" w:hint="eastAsia"/>
                <w:b/>
                <w:color w:val="2F5496" w:themeColor="accent5" w:themeShade="BF"/>
              </w:rPr>
              <w:t>/卖</w:t>
            </w:r>
            <w:r w:rsidRPr="008E520D">
              <w:rPr>
                <w:rFonts w:ascii="微软雅黑" w:eastAsia="微软雅黑" w:hAnsi="微软雅黑"/>
                <w:b/>
                <w:color w:val="2F5496" w:themeColor="accent5" w:themeShade="BF"/>
              </w:rPr>
              <w:t>东西的收入）</w:t>
            </w:r>
          </w:p>
        </w:tc>
        <w:tc>
          <w:tcPr>
            <w:tcW w:w="993" w:type="dxa"/>
            <w:tcBorders>
              <w:top w:val="double" w:sz="4" w:space="0" w:color="auto"/>
              <w:left w:val="single" w:sz="4" w:space="0" w:color="auto"/>
              <w:bottom w:val="double" w:sz="4" w:space="0" w:color="auto"/>
              <w:right w:val="double" w:sz="4" w:space="0" w:color="auto"/>
            </w:tcBorders>
          </w:tcPr>
          <w:p w:rsidR="00532E0C" w:rsidRPr="008E520D" w:rsidRDefault="00532E0C" w:rsidP="002B2B5A">
            <w:pPr>
              <w:spacing w:line="360" w:lineRule="exact"/>
              <w:rPr>
                <w:rFonts w:ascii="微软雅黑" w:eastAsia="微软雅黑" w:hAnsi="微软雅黑"/>
                <w:b/>
                <w:color w:val="2F5496" w:themeColor="accent5" w:themeShade="BF"/>
              </w:rPr>
            </w:pPr>
            <w:r w:rsidRPr="008E520D">
              <w:rPr>
                <w:rFonts w:ascii="微软雅黑" w:eastAsia="微软雅黑" w:hAnsi="微软雅黑" w:hint="eastAsia"/>
                <w:b/>
                <w:color w:val="2F5496" w:themeColor="accent5" w:themeShade="BF"/>
              </w:rPr>
              <w:t>4454</w:t>
            </w:r>
          </w:p>
        </w:tc>
      </w:tr>
      <w:tr w:rsidR="00532E0C" w:rsidTr="008E520D">
        <w:tc>
          <w:tcPr>
            <w:tcW w:w="9067" w:type="dxa"/>
            <w:tcBorders>
              <w:top w:val="double" w:sz="4" w:space="0" w:color="auto"/>
            </w:tcBorders>
          </w:tcPr>
          <w:p w:rsidR="00532E0C" w:rsidRDefault="00EC6E44" w:rsidP="002B2B5A">
            <w:pPr>
              <w:spacing w:line="360" w:lineRule="exact"/>
              <w:rPr>
                <w:rFonts w:ascii="微软雅黑" w:eastAsia="微软雅黑" w:hAnsi="微软雅黑"/>
              </w:rPr>
            </w:pPr>
            <w:r>
              <w:rPr>
                <w:rFonts w:ascii="微软雅黑" w:eastAsia="微软雅黑" w:hAnsi="微软雅黑"/>
              </w:rPr>
              <w:t>-</w:t>
            </w:r>
            <w:r w:rsidR="00532E0C">
              <w:rPr>
                <w:rFonts w:ascii="微软雅黑" w:eastAsia="微软雅黑" w:hAnsi="微软雅黑" w:hint="eastAsia"/>
              </w:rPr>
              <w:t>O</w:t>
            </w:r>
            <w:r w:rsidR="00532E0C">
              <w:rPr>
                <w:rFonts w:ascii="微软雅黑" w:eastAsia="微软雅黑" w:hAnsi="微软雅黑"/>
              </w:rPr>
              <w:t>peration Cost</w:t>
            </w:r>
            <w:r>
              <w:rPr>
                <w:rFonts w:ascii="微软雅黑" w:eastAsia="微软雅黑" w:hAnsi="微软雅黑" w:hint="eastAsia"/>
              </w:rPr>
              <w:t>（</w:t>
            </w:r>
            <w:r>
              <w:rPr>
                <w:rFonts w:ascii="微软雅黑" w:eastAsia="微软雅黑" w:hAnsi="微软雅黑"/>
              </w:rPr>
              <w:t>营业成本）（</w:t>
            </w:r>
            <w:r>
              <w:rPr>
                <w:rFonts w:ascii="微软雅黑" w:eastAsia="微软雅黑" w:hAnsi="微软雅黑" w:hint="eastAsia"/>
              </w:rPr>
              <w:t>失去</w:t>
            </w:r>
            <w:r>
              <w:rPr>
                <w:rFonts w:ascii="微软雅黑" w:eastAsia="微软雅黑" w:hAnsi="微软雅黑"/>
              </w:rPr>
              <w:t>的东西</w:t>
            </w:r>
            <w:r>
              <w:rPr>
                <w:rFonts w:ascii="微软雅黑" w:eastAsia="微软雅黑" w:hAnsi="微软雅黑" w:hint="eastAsia"/>
              </w:rPr>
              <w:t>→</w:t>
            </w:r>
            <w:r>
              <w:rPr>
                <w:rFonts w:ascii="微软雅黑" w:eastAsia="微软雅黑" w:hAnsi="微软雅黑"/>
              </w:rPr>
              <w:t>成本）</w:t>
            </w:r>
          </w:p>
        </w:tc>
        <w:tc>
          <w:tcPr>
            <w:tcW w:w="993" w:type="dxa"/>
            <w:tcBorders>
              <w:top w:val="double" w:sz="4" w:space="0" w:color="auto"/>
            </w:tcBorders>
          </w:tcPr>
          <w:p w:rsidR="00532E0C" w:rsidRDefault="00532E0C" w:rsidP="002B2B5A">
            <w:pPr>
              <w:spacing w:line="360" w:lineRule="exact"/>
              <w:rPr>
                <w:rFonts w:ascii="微软雅黑" w:eastAsia="微软雅黑" w:hAnsi="微软雅黑"/>
              </w:rPr>
            </w:pPr>
            <w:r>
              <w:rPr>
                <w:rFonts w:ascii="微软雅黑" w:eastAsia="微软雅黑" w:hAnsi="微软雅黑" w:hint="eastAsia"/>
              </w:rPr>
              <w:t>3191</w:t>
            </w:r>
          </w:p>
        </w:tc>
      </w:tr>
      <w:tr w:rsidR="00532E0C" w:rsidTr="00EC6E44">
        <w:tc>
          <w:tcPr>
            <w:tcW w:w="9067" w:type="dxa"/>
          </w:tcPr>
          <w:p w:rsidR="00532E0C" w:rsidRDefault="00EC6E44" w:rsidP="002B2B5A">
            <w:pPr>
              <w:spacing w:line="360" w:lineRule="exact"/>
              <w:rPr>
                <w:rFonts w:ascii="微软雅黑" w:eastAsia="微软雅黑" w:hAnsi="微软雅黑"/>
              </w:rPr>
            </w:pPr>
            <w:r>
              <w:rPr>
                <w:rFonts w:ascii="微软雅黑" w:eastAsia="微软雅黑" w:hAnsi="微软雅黑"/>
              </w:rPr>
              <w:t>-</w:t>
            </w:r>
            <w:r>
              <w:rPr>
                <w:rFonts w:ascii="微软雅黑" w:eastAsia="微软雅黑" w:hAnsi="微软雅黑" w:hint="eastAsia"/>
              </w:rPr>
              <w:t>B</w:t>
            </w:r>
            <w:r>
              <w:rPr>
                <w:rFonts w:ascii="微软雅黑" w:eastAsia="微软雅黑" w:hAnsi="微软雅黑"/>
              </w:rPr>
              <w:t>usiness Tax and Surcharges</w:t>
            </w:r>
            <w:r>
              <w:rPr>
                <w:rFonts w:ascii="微软雅黑" w:eastAsia="微软雅黑" w:hAnsi="微软雅黑" w:hint="eastAsia"/>
              </w:rPr>
              <w:t>（营业</w:t>
            </w:r>
            <w:r>
              <w:rPr>
                <w:rFonts w:ascii="微软雅黑" w:eastAsia="微软雅黑" w:hAnsi="微软雅黑"/>
              </w:rPr>
              <w:t>税金及附加）（中国特色）</w:t>
            </w:r>
            <w:r>
              <w:rPr>
                <w:rFonts w:ascii="微软雅黑" w:eastAsia="微软雅黑" w:hAnsi="微软雅黑" w:hint="eastAsia"/>
              </w:rPr>
              <w:t>→（流转税）（</w:t>
            </w:r>
            <w:r>
              <w:rPr>
                <w:rFonts w:ascii="微软雅黑" w:eastAsia="微软雅黑" w:hAnsi="微软雅黑"/>
              </w:rPr>
              <w:t>城市维护附加税）</w:t>
            </w:r>
          </w:p>
        </w:tc>
        <w:tc>
          <w:tcPr>
            <w:tcW w:w="993" w:type="dxa"/>
          </w:tcPr>
          <w:p w:rsidR="00532E0C" w:rsidRDefault="00EC6E44" w:rsidP="002B2B5A">
            <w:pPr>
              <w:spacing w:line="360" w:lineRule="exact"/>
              <w:rPr>
                <w:rFonts w:ascii="微软雅黑" w:eastAsia="微软雅黑" w:hAnsi="微软雅黑"/>
              </w:rPr>
            </w:pPr>
            <w:r>
              <w:rPr>
                <w:rFonts w:ascii="微软雅黑" w:eastAsia="微软雅黑" w:hAnsi="微软雅黑" w:hint="eastAsia"/>
              </w:rPr>
              <w:t>15</w:t>
            </w:r>
          </w:p>
        </w:tc>
      </w:tr>
      <w:tr w:rsidR="00532E0C" w:rsidTr="00EC6E44">
        <w:tc>
          <w:tcPr>
            <w:tcW w:w="9067" w:type="dxa"/>
          </w:tcPr>
          <w:p w:rsidR="00532E0C" w:rsidRDefault="00EC6E44" w:rsidP="002B2B5A">
            <w:pPr>
              <w:spacing w:line="360" w:lineRule="exact"/>
              <w:rPr>
                <w:rFonts w:ascii="微软雅黑" w:eastAsia="微软雅黑" w:hAnsi="微软雅黑"/>
              </w:rPr>
            </w:pPr>
            <w:r>
              <w:rPr>
                <w:rFonts w:ascii="微软雅黑" w:eastAsia="微软雅黑" w:hAnsi="微软雅黑"/>
              </w:rPr>
              <w:t>-</w:t>
            </w:r>
            <w:r>
              <w:rPr>
                <w:rFonts w:ascii="微软雅黑" w:eastAsia="微软雅黑" w:hAnsi="微软雅黑" w:hint="eastAsia"/>
              </w:rPr>
              <w:t>O</w:t>
            </w:r>
            <w:r>
              <w:rPr>
                <w:rFonts w:ascii="微软雅黑" w:eastAsia="微软雅黑" w:hAnsi="微软雅黑"/>
              </w:rPr>
              <w:t>perating Expenses</w:t>
            </w:r>
            <w:r w:rsidR="008E520D">
              <w:rPr>
                <w:rFonts w:ascii="微软雅黑" w:eastAsia="微软雅黑" w:hAnsi="微软雅黑"/>
              </w:rPr>
              <w:t xml:space="preserve">    </w:t>
            </w:r>
            <w:r>
              <w:rPr>
                <w:rFonts w:ascii="微软雅黑" w:eastAsia="微软雅黑" w:hAnsi="微软雅黑" w:hint="eastAsia"/>
              </w:rPr>
              <w:t>（</w:t>
            </w:r>
            <w:r>
              <w:rPr>
                <w:rFonts w:ascii="微软雅黑" w:eastAsia="微软雅黑" w:hAnsi="微软雅黑"/>
              </w:rPr>
              <w:t>营业费用）</w:t>
            </w:r>
            <w:r w:rsidR="008E520D">
              <w:rPr>
                <w:rFonts w:ascii="微软雅黑" w:eastAsia="微软雅黑" w:hAnsi="微软雅黑" w:hint="eastAsia"/>
              </w:rPr>
              <w:t xml:space="preserve">   </w:t>
            </w:r>
            <w:r>
              <w:rPr>
                <w:rFonts w:ascii="微软雅黑" w:eastAsia="微软雅黑" w:hAnsi="微软雅黑" w:hint="eastAsia"/>
              </w:rPr>
              <w:t>（开支</w:t>
            </w:r>
            <w:r>
              <w:rPr>
                <w:rFonts w:ascii="微软雅黑" w:eastAsia="微软雅黑" w:hAnsi="微软雅黑"/>
              </w:rPr>
              <w:t>费用</w:t>
            </w:r>
            <w:r>
              <w:rPr>
                <w:rFonts w:ascii="微软雅黑" w:eastAsia="微软雅黑" w:hAnsi="微软雅黑" w:hint="eastAsia"/>
              </w:rPr>
              <w:t>）（</w:t>
            </w:r>
            <w:r>
              <w:rPr>
                <w:rFonts w:ascii="微软雅黑" w:eastAsia="微软雅黑" w:hAnsi="微软雅黑"/>
              </w:rPr>
              <w:t>销售人员工资）</w:t>
            </w:r>
          </w:p>
        </w:tc>
        <w:tc>
          <w:tcPr>
            <w:tcW w:w="993" w:type="dxa"/>
          </w:tcPr>
          <w:p w:rsidR="00532E0C" w:rsidRDefault="00270A7F" w:rsidP="002B2B5A">
            <w:pPr>
              <w:spacing w:line="360" w:lineRule="exact"/>
              <w:rPr>
                <w:rFonts w:ascii="微软雅黑" w:eastAsia="微软雅黑" w:hAnsi="微软雅黑"/>
              </w:rPr>
            </w:pPr>
            <w:r>
              <w:rPr>
                <w:rFonts w:ascii="微软雅黑" w:eastAsia="微软雅黑" w:hAnsi="微软雅黑" w:hint="eastAsia"/>
              </w:rPr>
              <w:t>250</w:t>
            </w:r>
          </w:p>
        </w:tc>
      </w:tr>
      <w:tr w:rsidR="00532E0C" w:rsidTr="00EC6E44">
        <w:tc>
          <w:tcPr>
            <w:tcW w:w="9067" w:type="dxa"/>
          </w:tcPr>
          <w:p w:rsidR="00532E0C" w:rsidRDefault="00EC6E44" w:rsidP="00EC6E44">
            <w:pPr>
              <w:spacing w:line="360" w:lineRule="exact"/>
              <w:rPr>
                <w:rFonts w:ascii="微软雅黑" w:eastAsia="微软雅黑" w:hAnsi="微软雅黑"/>
              </w:rPr>
            </w:pPr>
            <w:r>
              <w:rPr>
                <w:rFonts w:ascii="微软雅黑" w:eastAsia="微软雅黑" w:hAnsi="微软雅黑"/>
              </w:rPr>
              <w:t>-</w:t>
            </w:r>
            <w:r>
              <w:rPr>
                <w:rFonts w:ascii="微软雅黑" w:eastAsia="微软雅黑" w:hAnsi="微软雅黑" w:hint="eastAsia"/>
              </w:rPr>
              <w:t>A</w:t>
            </w:r>
            <w:r>
              <w:rPr>
                <w:rFonts w:ascii="微软雅黑" w:eastAsia="微软雅黑" w:hAnsi="微软雅黑"/>
              </w:rPr>
              <w:t>dministration Expenses</w:t>
            </w:r>
            <w:r>
              <w:rPr>
                <w:rFonts w:ascii="微软雅黑" w:eastAsia="微软雅黑" w:hAnsi="微软雅黑" w:hint="eastAsia"/>
              </w:rPr>
              <w:t>（</w:t>
            </w:r>
            <w:r>
              <w:rPr>
                <w:rFonts w:ascii="微软雅黑" w:eastAsia="微软雅黑" w:hAnsi="微软雅黑"/>
              </w:rPr>
              <w:t>管理费用）</w:t>
            </w:r>
            <w:r w:rsidR="008E520D">
              <w:rPr>
                <w:rFonts w:ascii="微软雅黑" w:eastAsia="微软雅黑" w:hAnsi="微软雅黑" w:hint="eastAsia"/>
              </w:rPr>
              <w:t xml:space="preserve">   </w:t>
            </w:r>
            <w:r>
              <w:rPr>
                <w:rFonts w:ascii="微软雅黑" w:eastAsia="微软雅黑" w:hAnsi="微软雅黑" w:hint="eastAsia"/>
              </w:rPr>
              <w:t>（</w:t>
            </w:r>
            <w:r>
              <w:rPr>
                <w:rFonts w:ascii="微软雅黑" w:eastAsia="微软雅黑" w:hAnsi="微软雅黑"/>
              </w:rPr>
              <w:t>管理人员工资）</w:t>
            </w:r>
          </w:p>
        </w:tc>
        <w:tc>
          <w:tcPr>
            <w:tcW w:w="993" w:type="dxa"/>
          </w:tcPr>
          <w:p w:rsidR="00532E0C" w:rsidRDefault="00270A7F" w:rsidP="002B2B5A">
            <w:pPr>
              <w:spacing w:line="360" w:lineRule="exact"/>
              <w:rPr>
                <w:rFonts w:ascii="微软雅黑" w:eastAsia="微软雅黑" w:hAnsi="微软雅黑"/>
              </w:rPr>
            </w:pPr>
            <w:r>
              <w:rPr>
                <w:rFonts w:ascii="微软雅黑" w:eastAsia="微软雅黑" w:hAnsi="微软雅黑" w:hint="eastAsia"/>
              </w:rPr>
              <w:t>302</w:t>
            </w:r>
          </w:p>
        </w:tc>
      </w:tr>
      <w:tr w:rsidR="00532E0C" w:rsidTr="00EC6E44">
        <w:tc>
          <w:tcPr>
            <w:tcW w:w="9067" w:type="dxa"/>
          </w:tcPr>
          <w:p w:rsidR="00532E0C" w:rsidRDefault="00EC6E44" w:rsidP="002B2B5A">
            <w:pPr>
              <w:spacing w:line="360" w:lineRule="exact"/>
              <w:rPr>
                <w:rFonts w:ascii="微软雅黑" w:eastAsia="微软雅黑" w:hAnsi="微软雅黑"/>
              </w:rPr>
            </w:pPr>
            <w:r>
              <w:rPr>
                <w:rFonts w:ascii="微软雅黑" w:eastAsia="微软雅黑" w:hAnsi="微软雅黑"/>
              </w:rPr>
              <w:t>-</w:t>
            </w:r>
            <w:r>
              <w:rPr>
                <w:rFonts w:ascii="微软雅黑" w:eastAsia="微软雅黑" w:hAnsi="微软雅黑" w:hint="eastAsia"/>
              </w:rPr>
              <w:t>F</w:t>
            </w:r>
            <w:r>
              <w:rPr>
                <w:rFonts w:ascii="微软雅黑" w:eastAsia="微软雅黑" w:hAnsi="微软雅黑"/>
              </w:rPr>
              <w:t>inancial Expenses</w:t>
            </w:r>
            <w:r w:rsidR="008E520D">
              <w:rPr>
                <w:rFonts w:ascii="微软雅黑" w:eastAsia="微软雅黑" w:hAnsi="微软雅黑"/>
              </w:rPr>
              <w:t xml:space="preserve">      </w:t>
            </w:r>
            <w:r>
              <w:rPr>
                <w:rFonts w:ascii="微软雅黑" w:eastAsia="微软雅黑" w:hAnsi="微软雅黑" w:hint="eastAsia"/>
              </w:rPr>
              <w:t>（</w:t>
            </w:r>
            <w:r>
              <w:rPr>
                <w:rFonts w:ascii="微软雅黑" w:eastAsia="微软雅黑" w:hAnsi="微软雅黑"/>
              </w:rPr>
              <w:t>财务费用）</w:t>
            </w:r>
            <w:r w:rsidR="008E520D">
              <w:rPr>
                <w:rFonts w:ascii="微软雅黑" w:eastAsia="微软雅黑" w:hAnsi="微软雅黑" w:hint="eastAsia"/>
              </w:rPr>
              <w:t xml:space="preserve">    </w:t>
            </w:r>
            <w:r>
              <w:rPr>
                <w:rFonts w:ascii="微软雅黑" w:eastAsia="微软雅黑" w:hAnsi="微软雅黑" w:hint="eastAsia"/>
              </w:rPr>
              <w:t>（</w:t>
            </w:r>
            <w:r>
              <w:rPr>
                <w:rFonts w:ascii="微软雅黑" w:eastAsia="微软雅黑" w:hAnsi="微软雅黑"/>
              </w:rPr>
              <w:t>利息）</w:t>
            </w:r>
          </w:p>
        </w:tc>
        <w:tc>
          <w:tcPr>
            <w:tcW w:w="993" w:type="dxa"/>
          </w:tcPr>
          <w:p w:rsidR="00532E0C" w:rsidRDefault="00270A7F" w:rsidP="002B2B5A">
            <w:pPr>
              <w:spacing w:line="360" w:lineRule="exact"/>
              <w:rPr>
                <w:rFonts w:ascii="微软雅黑" w:eastAsia="微软雅黑" w:hAnsi="微软雅黑"/>
              </w:rPr>
            </w:pPr>
            <w:r>
              <w:rPr>
                <w:rFonts w:ascii="微软雅黑" w:eastAsia="微软雅黑" w:hAnsi="微软雅黑" w:hint="eastAsia"/>
              </w:rPr>
              <w:t>130</w:t>
            </w:r>
          </w:p>
        </w:tc>
      </w:tr>
      <w:tr w:rsidR="00532E0C" w:rsidTr="00EC6E44">
        <w:tc>
          <w:tcPr>
            <w:tcW w:w="9067" w:type="dxa"/>
          </w:tcPr>
          <w:p w:rsidR="00532E0C" w:rsidRDefault="00EC6E44" w:rsidP="002B2B5A">
            <w:pPr>
              <w:spacing w:line="360" w:lineRule="exact"/>
              <w:rPr>
                <w:rFonts w:ascii="微软雅黑" w:eastAsia="微软雅黑" w:hAnsi="微软雅黑"/>
              </w:rPr>
            </w:pPr>
            <w:r>
              <w:rPr>
                <w:rFonts w:ascii="微软雅黑" w:eastAsia="微软雅黑" w:hAnsi="微软雅黑"/>
              </w:rPr>
              <w:t xml:space="preserve">-Impairment Loss of Asset </w:t>
            </w:r>
            <w:r>
              <w:rPr>
                <w:rFonts w:ascii="微软雅黑" w:eastAsia="微软雅黑" w:hAnsi="微软雅黑" w:hint="eastAsia"/>
              </w:rPr>
              <w:t>（资产</w:t>
            </w:r>
            <w:r>
              <w:rPr>
                <w:rFonts w:ascii="微软雅黑" w:eastAsia="微软雅黑" w:hAnsi="微软雅黑"/>
              </w:rPr>
              <w:t>减值损失）</w:t>
            </w:r>
          </w:p>
        </w:tc>
        <w:tc>
          <w:tcPr>
            <w:tcW w:w="993" w:type="dxa"/>
          </w:tcPr>
          <w:p w:rsidR="00532E0C" w:rsidRDefault="00532E0C" w:rsidP="002B2B5A">
            <w:pPr>
              <w:spacing w:line="360" w:lineRule="exact"/>
              <w:rPr>
                <w:rFonts w:ascii="微软雅黑" w:eastAsia="微软雅黑" w:hAnsi="微软雅黑"/>
              </w:rPr>
            </w:pPr>
          </w:p>
        </w:tc>
      </w:tr>
      <w:tr w:rsidR="00532E0C" w:rsidTr="00EC6E44">
        <w:tc>
          <w:tcPr>
            <w:tcW w:w="9067" w:type="dxa"/>
          </w:tcPr>
          <w:p w:rsidR="00532E0C" w:rsidRDefault="00EC6E44" w:rsidP="002B2B5A">
            <w:pPr>
              <w:spacing w:line="360" w:lineRule="exact"/>
              <w:rPr>
                <w:rFonts w:ascii="微软雅黑" w:eastAsia="微软雅黑" w:hAnsi="微软雅黑"/>
              </w:rPr>
            </w:pPr>
            <w:r>
              <w:rPr>
                <w:rFonts w:ascii="微软雅黑" w:eastAsia="微软雅黑" w:hAnsi="微软雅黑" w:hint="eastAsia"/>
              </w:rPr>
              <w:t>+</w:t>
            </w:r>
            <w:r>
              <w:rPr>
                <w:rFonts w:ascii="微软雅黑" w:eastAsia="微软雅黑" w:hAnsi="微软雅黑"/>
              </w:rPr>
              <w:t>Gains on the changes in the fair value</w:t>
            </w:r>
            <w:r w:rsidR="00270A7F">
              <w:rPr>
                <w:rFonts w:ascii="微软雅黑" w:eastAsia="微软雅黑" w:hAnsi="微软雅黑" w:hint="eastAsia"/>
              </w:rPr>
              <w:t>（</w:t>
            </w:r>
            <w:r w:rsidR="00270A7F">
              <w:rPr>
                <w:rFonts w:ascii="微软雅黑" w:eastAsia="微软雅黑" w:hAnsi="微软雅黑"/>
              </w:rPr>
              <w:t>公允价值变动收益）</w:t>
            </w:r>
          </w:p>
        </w:tc>
        <w:tc>
          <w:tcPr>
            <w:tcW w:w="993" w:type="dxa"/>
          </w:tcPr>
          <w:p w:rsidR="00532E0C" w:rsidRDefault="00532E0C" w:rsidP="002B2B5A">
            <w:pPr>
              <w:spacing w:line="360" w:lineRule="exact"/>
              <w:rPr>
                <w:rFonts w:ascii="微软雅黑" w:eastAsia="微软雅黑" w:hAnsi="微软雅黑"/>
              </w:rPr>
            </w:pPr>
          </w:p>
        </w:tc>
      </w:tr>
      <w:tr w:rsidR="00406C30" w:rsidTr="008E520D">
        <w:tc>
          <w:tcPr>
            <w:tcW w:w="9067" w:type="dxa"/>
            <w:tcBorders>
              <w:bottom w:val="double" w:sz="4" w:space="0" w:color="auto"/>
            </w:tcBorders>
          </w:tcPr>
          <w:p w:rsidR="00406C30" w:rsidRDefault="00406C30" w:rsidP="002B2B5A">
            <w:pPr>
              <w:spacing w:line="360" w:lineRule="exact"/>
              <w:rPr>
                <w:rFonts w:ascii="微软雅黑" w:eastAsia="微软雅黑" w:hAnsi="微软雅黑"/>
              </w:rPr>
            </w:pPr>
            <w:r>
              <w:rPr>
                <w:rFonts w:ascii="微软雅黑" w:eastAsia="微软雅黑" w:hAnsi="微软雅黑" w:hint="eastAsia"/>
              </w:rPr>
              <w:t>+Investment profit</w:t>
            </w:r>
            <w:r w:rsidR="00270A7F">
              <w:rPr>
                <w:rFonts w:ascii="微软雅黑" w:eastAsia="微软雅黑" w:hAnsi="微软雅黑" w:hint="eastAsia"/>
              </w:rPr>
              <w:t>（</w:t>
            </w:r>
            <w:r w:rsidR="00270A7F">
              <w:rPr>
                <w:rFonts w:ascii="微软雅黑" w:eastAsia="微软雅黑" w:hAnsi="微软雅黑"/>
              </w:rPr>
              <w:t>投资收益）（子公司</w:t>
            </w:r>
            <w:r w:rsidR="00270A7F">
              <w:rPr>
                <w:rFonts w:ascii="微软雅黑" w:eastAsia="微软雅黑" w:hAnsi="微软雅黑" w:hint="eastAsia"/>
              </w:rPr>
              <w:t>分</w:t>
            </w:r>
            <w:r w:rsidR="00270A7F">
              <w:rPr>
                <w:rFonts w:ascii="微软雅黑" w:eastAsia="微软雅黑" w:hAnsi="微软雅黑"/>
              </w:rPr>
              <w:t>红）</w:t>
            </w:r>
          </w:p>
        </w:tc>
        <w:tc>
          <w:tcPr>
            <w:tcW w:w="993" w:type="dxa"/>
            <w:tcBorders>
              <w:bottom w:val="double" w:sz="4" w:space="0" w:color="auto"/>
            </w:tcBorders>
          </w:tcPr>
          <w:p w:rsidR="00406C30" w:rsidRDefault="00270A7F" w:rsidP="002B2B5A">
            <w:pPr>
              <w:spacing w:line="360" w:lineRule="exact"/>
              <w:rPr>
                <w:rFonts w:ascii="微软雅黑" w:eastAsia="微软雅黑" w:hAnsi="微软雅黑"/>
              </w:rPr>
            </w:pPr>
            <w:r>
              <w:rPr>
                <w:rFonts w:ascii="微软雅黑" w:eastAsia="微软雅黑" w:hAnsi="微软雅黑" w:hint="eastAsia"/>
              </w:rPr>
              <w:t>50</w:t>
            </w:r>
          </w:p>
        </w:tc>
      </w:tr>
      <w:tr w:rsidR="00270A7F" w:rsidTr="008E520D">
        <w:tc>
          <w:tcPr>
            <w:tcW w:w="9067" w:type="dxa"/>
            <w:tcBorders>
              <w:top w:val="double" w:sz="4" w:space="0" w:color="auto"/>
              <w:left w:val="double" w:sz="4" w:space="0" w:color="auto"/>
              <w:bottom w:val="double" w:sz="4" w:space="0" w:color="auto"/>
            </w:tcBorders>
          </w:tcPr>
          <w:p w:rsidR="00270A7F" w:rsidRPr="00270A7F" w:rsidRDefault="00270A7F" w:rsidP="002B2B5A">
            <w:pPr>
              <w:spacing w:line="360" w:lineRule="exact"/>
              <w:rPr>
                <w:rFonts w:ascii="微软雅黑" w:eastAsia="微软雅黑" w:hAnsi="微软雅黑"/>
                <w:b/>
              </w:rPr>
            </w:pPr>
            <w:r w:rsidRPr="008E520D">
              <w:rPr>
                <w:rFonts w:ascii="微软雅黑" w:eastAsia="微软雅黑" w:hAnsi="微软雅黑" w:hint="eastAsia"/>
                <w:b/>
                <w:color w:val="00B050"/>
              </w:rPr>
              <w:t>=</w:t>
            </w:r>
            <w:r w:rsidRPr="008E520D">
              <w:rPr>
                <w:rFonts w:ascii="微软雅黑" w:eastAsia="微软雅黑" w:hAnsi="微软雅黑"/>
                <w:b/>
                <w:color w:val="00B050"/>
              </w:rPr>
              <w:t>Operating Profit</w:t>
            </w:r>
          </w:p>
        </w:tc>
        <w:tc>
          <w:tcPr>
            <w:tcW w:w="993" w:type="dxa"/>
            <w:tcBorders>
              <w:top w:val="double" w:sz="4" w:space="0" w:color="auto"/>
              <w:bottom w:val="double" w:sz="4" w:space="0" w:color="auto"/>
              <w:right w:val="double" w:sz="4" w:space="0" w:color="auto"/>
            </w:tcBorders>
          </w:tcPr>
          <w:p w:rsidR="00270A7F" w:rsidRDefault="00270A7F" w:rsidP="002B2B5A">
            <w:pPr>
              <w:spacing w:line="360" w:lineRule="exact"/>
              <w:rPr>
                <w:rFonts w:ascii="微软雅黑" w:eastAsia="微软雅黑" w:hAnsi="微软雅黑"/>
              </w:rPr>
            </w:pPr>
          </w:p>
        </w:tc>
      </w:tr>
      <w:tr w:rsidR="00406C30" w:rsidTr="008E520D">
        <w:tc>
          <w:tcPr>
            <w:tcW w:w="9067" w:type="dxa"/>
            <w:tcBorders>
              <w:top w:val="double" w:sz="4" w:space="0" w:color="auto"/>
            </w:tcBorders>
          </w:tcPr>
          <w:p w:rsidR="00406C30" w:rsidRDefault="00406C30" w:rsidP="002B2B5A">
            <w:pPr>
              <w:spacing w:line="360" w:lineRule="exact"/>
              <w:rPr>
                <w:rFonts w:ascii="微软雅黑" w:eastAsia="微软雅黑" w:hAnsi="微软雅黑"/>
              </w:rPr>
            </w:pPr>
            <w:r>
              <w:rPr>
                <w:rFonts w:ascii="微软雅黑" w:eastAsia="微软雅黑" w:hAnsi="微软雅黑" w:hint="eastAsia"/>
              </w:rPr>
              <w:t>+Non-operating</w:t>
            </w:r>
            <w:r w:rsidR="00270A7F">
              <w:rPr>
                <w:rFonts w:ascii="微软雅黑" w:eastAsia="微软雅黑" w:hAnsi="微软雅黑"/>
              </w:rPr>
              <w:t xml:space="preserve"> revenue</w:t>
            </w:r>
          </w:p>
        </w:tc>
        <w:tc>
          <w:tcPr>
            <w:tcW w:w="993" w:type="dxa"/>
            <w:tcBorders>
              <w:top w:val="double" w:sz="4" w:space="0" w:color="auto"/>
            </w:tcBorders>
          </w:tcPr>
          <w:p w:rsidR="00406C30" w:rsidRDefault="00270A7F" w:rsidP="002B2B5A">
            <w:pPr>
              <w:spacing w:line="360" w:lineRule="exact"/>
              <w:rPr>
                <w:rFonts w:ascii="微软雅黑" w:eastAsia="微软雅黑" w:hAnsi="微软雅黑"/>
              </w:rPr>
            </w:pPr>
            <w:r>
              <w:rPr>
                <w:rFonts w:ascii="微软雅黑" w:eastAsia="微软雅黑" w:hAnsi="微软雅黑" w:hint="eastAsia"/>
              </w:rPr>
              <w:t>616</w:t>
            </w:r>
          </w:p>
        </w:tc>
      </w:tr>
      <w:tr w:rsidR="00406C30" w:rsidTr="008E520D">
        <w:tc>
          <w:tcPr>
            <w:tcW w:w="9067" w:type="dxa"/>
            <w:tcBorders>
              <w:bottom w:val="double" w:sz="4" w:space="0" w:color="auto"/>
            </w:tcBorders>
          </w:tcPr>
          <w:p w:rsidR="00406C30" w:rsidRDefault="00270A7F" w:rsidP="00270A7F">
            <w:pPr>
              <w:spacing w:line="360" w:lineRule="exact"/>
              <w:rPr>
                <w:rFonts w:ascii="微软雅黑" w:eastAsia="微软雅黑" w:hAnsi="微软雅黑"/>
              </w:rPr>
            </w:pPr>
            <w:r>
              <w:rPr>
                <w:rFonts w:ascii="微软雅黑" w:eastAsia="微软雅黑" w:hAnsi="微软雅黑" w:hint="eastAsia"/>
              </w:rPr>
              <w:t>-</w:t>
            </w:r>
            <w:r>
              <w:rPr>
                <w:rFonts w:ascii="微软雅黑" w:eastAsia="微软雅黑" w:hAnsi="微软雅黑"/>
              </w:rPr>
              <w:t>Non-operating expense</w:t>
            </w:r>
          </w:p>
        </w:tc>
        <w:tc>
          <w:tcPr>
            <w:tcW w:w="993" w:type="dxa"/>
            <w:tcBorders>
              <w:bottom w:val="double" w:sz="4" w:space="0" w:color="auto"/>
            </w:tcBorders>
          </w:tcPr>
          <w:p w:rsidR="00406C30" w:rsidRDefault="00270A7F" w:rsidP="002B2B5A">
            <w:pPr>
              <w:spacing w:line="360" w:lineRule="exact"/>
              <w:rPr>
                <w:rFonts w:ascii="微软雅黑" w:eastAsia="微软雅黑" w:hAnsi="微软雅黑"/>
              </w:rPr>
            </w:pPr>
            <w:r>
              <w:rPr>
                <w:rFonts w:ascii="微软雅黑" w:eastAsia="微软雅黑" w:hAnsi="微软雅黑" w:hint="eastAsia"/>
              </w:rPr>
              <w:t>7</w:t>
            </w:r>
          </w:p>
        </w:tc>
      </w:tr>
      <w:tr w:rsidR="00270A7F" w:rsidTr="008E520D">
        <w:tc>
          <w:tcPr>
            <w:tcW w:w="9067" w:type="dxa"/>
            <w:tcBorders>
              <w:top w:val="double" w:sz="4" w:space="0" w:color="auto"/>
              <w:left w:val="double" w:sz="4" w:space="0" w:color="auto"/>
              <w:bottom w:val="double" w:sz="4" w:space="0" w:color="auto"/>
            </w:tcBorders>
          </w:tcPr>
          <w:p w:rsidR="00270A7F" w:rsidRDefault="00270A7F" w:rsidP="00270A7F">
            <w:pPr>
              <w:spacing w:line="360" w:lineRule="exact"/>
              <w:rPr>
                <w:rFonts w:ascii="微软雅黑" w:eastAsia="微软雅黑" w:hAnsi="微软雅黑"/>
              </w:rPr>
            </w:pPr>
            <w:r>
              <w:rPr>
                <w:rFonts w:ascii="微软雅黑" w:eastAsia="微软雅黑" w:hAnsi="微软雅黑" w:hint="eastAsia"/>
              </w:rPr>
              <w:t>=Total profit</w:t>
            </w:r>
          </w:p>
        </w:tc>
        <w:tc>
          <w:tcPr>
            <w:tcW w:w="993" w:type="dxa"/>
            <w:tcBorders>
              <w:top w:val="double" w:sz="4" w:space="0" w:color="auto"/>
              <w:bottom w:val="double" w:sz="4" w:space="0" w:color="auto"/>
              <w:right w:val="double" w:sz="4" w:space="0" w:color="auto"/>
            </w:tcBorders>
          </w:tcPr>
          <w:p w:rsidR="00270A7F" w:rsidRDefault="00270A7F" w:rsidP="002B2B5A">
            <w:pPr>
              <w:spacing w:line="360" w:lineRule="exact"/>
              <w:rPr>
                <w:rFonts w:ascii="微软雅黑" w:eastAsia="微软雅黑" w:hAnsi="微软雅黑"/>
              </w:rPr>
            </w:pPr>
            <w:r>
              <w:rPr>
                <w:rFonts w:ascii="微软雅黑" w:eastAsia="微软雅黑" w:hAnsi="微软雅黑" w:hint="eastAsia"/>
              </w:rPr>
              <w:t>609</w:t>
            </w:r>
          </w:p>
        </w:tc>
      </w:tr>
      <w:tr w:rsidR="008E520D" w:rsidTr="008B133B">
        <w:tc>
          <w:tcPr>
            <w:tcW w:w="9067" w:type="dxa"/>
            <w:tcBorders>
              <w:top w:val="double" w:sz="4" w:space="0" w:color="auto"/>
              <w:left w:val="double" w:sz="4" w:space="0" w:color="auto"/>
              <w:bottom w:val="double" w:sz="4" w:space="0" w:color="auto"/>
            </w:tcBorders>
          </w:tcPr>
          <w:p w:rsidR="008E520D" w:rsidRPr="008E520D" w:rsidRDefault="008E520D" w:rsidP="008B133B">
            <w:pPr>
              <w:spacing w:line="360" w:lineRule="exact"/>
              <w:rPr>
                <w:rFonts w:ascii="微软雅黑" w:eastAsia="微软雅黑" w:hAnsi="微软雅黑"/>
                <w:b/>
                <w:color w:val="FF0066"/>
              </w:rPr>
            </w:pPr>
            <w:r w:rsidRPr="008E520D">
              <w:rPr>
                <w:rFonts w:ascii="微软雅黑" w:eastAsia="微软雅黑" w:hAnsi="微软雅黑" w:hint="eastAsia"/>
                <w:b/>
                <w:color w:val="FF0066"/>
              </w:rPr>
              <w:t>=</w:t>
            </w:r>
            <w:r w:rsidRPr="008E520D">
              <w:rPr>
                <w:rFonts w:ascii="微软雅黑" w:eastAsia="微软雅黑" w:hAnsi="微软雅黑"/>
                <w:b/>
                <w:color w:val="FF0066"/>
              </w:rPr>
              <w:t>Net Profit</w:t>
            </w:r>
            <w:r w:rsidR="00CE546D">
              <w:rPr>
                <w:rFonts w:ascii="微软雅黑" w:eastAsia="微软雅黑" w:hAnsi="微软雅黑"/>
                <w:b/>
                <w:color w:val="FF0066"/>
              </w:rPr>
              <w:t xml:space="preserve"> (Total profit-Income tax</w:t>
            </w:r>
            <w:r w:rsidR="00CE546D">
              <w:rPr>
                <w:rFonts w:ascii="微软雅黑" w:eastAsia="微软雅黑" w:hAnsi="微软雅黑" w:hint="eastAsia"/>
                <w:b/>
                <w:color w:val="FF0066"/>
              </w:rPr>
              <w:t>)</w:t>
            </w:r>
          </w:p>
        </w:tc>
        <w:tc>
          <w:tcPr>
            <w:tcW w:w="993" w:type="dxa"/>
            <w:tcBorders>
              <w:top w:val="double" w:sz="4" w:space="0" w:color="auto"/>
              <w:bottom w:val="double" w:sz="4" w:space="0" w:color="auto"/>
              <w:right w:val="double" w:sz="4" w:space="0" w:color="auto"/>
            </w:tcBorders>
          </w:tcPr>
          <w:p w:rsidR="008E520D" w:rsidRDefault="008E520D" w:rsidP="008B133B">
            <w:pPr>
              <w:spacing w:line="360" w:lineRule="exact"/>
              <w:rPr>
                <w:rFonts w:ascii="微软雅黑" w:eastAsia="微软雅黑" w:hAnsi="微软雅黑"/>
              </w:rPr>
            </w:pPr>
            <w:r>
              <w:rPr>
                <w:rFonts w:ascii="微软雅黑" w:eastAsia="微软雅黑" w:hAnsi="微软雅黑" w:hint="eastAsia"/>
              </w:rPr>
              <w:t>380</w:t>
            </w:r>
          </w:p>
        </w:tc>
      </w:tr>
    </w:tbl>
    <w:p w:rsidR="00C61380" w:rsidRPr="00C61380" w:rsidRDefault="00EC6E44" w:rsidP="002B2B5A">
      <w:pPr>
        <w:spacing w:line="360" w:lineRule="exact"/>
        <w:rPr>
          <w:rFonts w:ascii="微软雅黑" w:eastAsia="微软雅黑" w:hAnsi="微软雅黑"/>
        </w:rPr>
      </w:pPr>
      <w:r>
        <w:rPr>
          <w:rFonts w:ascii="微软雅黑" w:eastAsia="微软雅黑" w:hAnsi="微软雅黑" w:hint="eastAsia"/>
          <w:noProof/>
        </w:rPr>
        <mc:AlternateContent>
          <mc:Choice Requires="wps">
            <w:drawing>
              <wp:anchor distT="0" distB="0" distL="114300" distR="114300" simplePos="0" relativeHeight="251662336" behindDoc="0" locked="0" layoutInCell="1" allowOverlap="1" wp14:anchorId="6A47F092" wp14:editId="64E4F810">
                <wp:simplePos x="0" y="0"/>
                <wp:positionH relativeFrom="column">
                  <wp:posOffset>808050</wp:posOffset>
                </wp:positionH>
                <wp:positionV relativeFrom="paragraph">
                  <wp:posOffset>84989</wp:posOffset>
                </wp:positionV>
                <wp:extent cx="146304" cy="592531"/>
                <wp:effectExtent l="38100" t="0" r="25400" b="17145"/>
                <wp:wrapNone/>
                <wp:docPr id="4" name="左大括号 4"/>
                <wp:cNvGraphicFramePr/>
                <a:graphic xmlns:a="http://schemas.openxmlformats.org/drawingml/2006/main">
                  <a:graphicData uri="http://schemas.microsoft.com/office/word/2010/wordprocessingShape">
                    <wps:wsp>
                      <wps:cNvSpPr/>
                      <wps:spPr>
                        <a:xfrm>
                          <a:off x="0" y="0"/>
                          <a:ext cx="146304" cy="592531"/>
                        </a:xfrm>
                        <a:prstGeom prst="leftBrace">
                          <a:avLst/>
                        </a:prstGeom>
                        <a:ln w="19050"/>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55EC332"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4" o:spid="_x0000_s1026" type="#_x0000_t87" style="position:absolute;left:0;text-align:left;margin-left:63.65pt;margin-top:6.7pt;width:11.5pt;height:46.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" adj="444" strokecolor="black [3200]" strokeweight="1.5pt">
                <v:stroke joinstyle="miter"/>
              </v:shape>
            </w:pict>
          </mc:Fallback>
        </mc:AlternateContent>
      </w:r>
      <w:r>
        <w:rPr>
          <w:rFonts w:ascii="微软雅黑" w:eastAsia="微软雅黑" w:hAnsi="微软雅黑" w:hint="eastAsia"/>
        </w:rPr>
        <w:t xml:space="preserve"> </w:t>
      </w:r>
      <w:r>
        <w:rPr>
          <w:rFonts w:ascii="微软雅黑" w:eastAsia="微软雅黑" w:hAnsi="微软雅黑"/>
        </w:rPr>
        <w:t xml:space="preserve">              Operating Expenses </w:t>
      </w:r>
      <w:r>
        <w:rPr>
          <w:rFonts w:ascii="微软雅黑" w:eastAsia="微软雅黑" w:hAnsi="微软雅黑" w:hint="eastAsia"/>
        </w:rPr>
        <w:t>营业</w:t>
      </w:r>
      <w:r>
        <w:rPr>
          <w:rFonts w:ascii="微软雅黑" w:eastAsia="微软雅黑" w:hAnsi="微软雅黑"/>
        </w:rPr>
        <w:t>费用</w:t>
      </w:r>
    </w:p>
    <w:p w:rsidR="00C61380" w:rsidRDefault="00270A7F" w:rsidP="002B2B5A">
      <w:pPr>
        <w:spacing w:line="360" w:lineRule="exact"/>
        <w:rPr>
          <w:rFonts w:ascii="微软雅黑" w:eastAsia="微软雅黑" w:hAnsi="微软雅黑"/>
        </w:rPr>
      </w:pPr>
      <w:r>
        <w:rPr>
          <w:rFonts w:ascii="微软雅黑" w:eastAsia="微软雅黑" w:hAnsi="微软雅黑" w:hint="eastAsia"/>
          <w:noProof/>
        </w:rPr>
        <mc:AlternateContent>
          <mc:Choice Requires="wps">
            <w:drawing>
              <wp:anchor distT="0" distB="0" distL="114300" distR="114300" simplePos="0" relativeHeight="251669504" behindDoc="0" locked="0" layoutInCell="1" allowOverlap="1" wp14:anchorId="3EF1A815" wp14:editId="57CA145B">
                <wp:simplePos x="0" y="0"/>
                <wp:positionH relativeFrom="leftMargin">
                  <wp:align>right</wp:align>
                </wp:positionH>
                <wp:positionV relativeFrom="paragraph">
                  <wp:posOffset>159792</wp:posOffset>
                </wp:positionV>
                <wp:extent cx="116840" cy="0"/>
                <wp:effectExtent l="0" t="76200" r="16510" b="95250"/>
                <wp:wrapNone/>
                <wp:docPr id="11" name="直接箭头连接符 11"/>
                <wp:cNvGraphicFramePr/>
                <a:graphic xmlns:a="http://schemas.openxmlformats.org/drawingml/2006/main">
                  <a:graphicData uri="http://schemas.microsoft.com/office/word/2010/wordprocessingShape">
                    <wps:wsp>
                      <wps:cNvCnPr/>
                      <wps:spPr>
                        <a:xfrm>
                          <a:off x="0" y="0"/>
                          <a:ext cx="116840"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6071ABD" id="直接箭头连接符 11" o:spid="_x0000_s1026" type="#_x0000_t32" style="position:absolute;left:0;text-align:left;margin-left:-42pt;margin-top:12.6pt;width:9.2pt;height:0;z-index:251669504;visibility:visible;mso-wrap-style:square;mso-wrap-distance-left:9pt;mso-wrap-distance-top:0;mso-wrap-distance-right:9pt;mso-wrap-distance-bottom:0;mso-position-horizontal:right;mso-position-horizontal-relative:left-margin-area;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" strokecolor="black [3200]" strokeweight="1pt">
                <v:stroke endarrow="block" joinstyle="miter"/>
                <w10:wrap anchorx="margin"/>
              </v:shape>
            </w:pict>
          </mc:Fallback>
        </mc:AlternateContent>
      </w:r>
      <w:r w:rsidR="00EC6E44">
        <w:rPr>
          <w:rFonts w:ascii="微软雅黑" w:eastAsia="微软雅黑" w:hAnsi="微软雅黑" w:hint="eastAsia"/>
        </w:rPr>
        <w:t>*</w:t>
      </w:r>
      <w:r w:rsidR="00EC6E44">
        <w:rPr>
          <w:rFonts w:ascii="微软雅黑" w:eastAsia="微软雅黑" w:hAnsi="微软雅黑"/>
        </w:rPr>
        <w:t xml:space="preserve"> </w:t>
      </w:r>
      <w:r w:rsidR="00EC6E44">
        <w:rPr>
          <w:rFonts w:ascii="微软雅黑" w:eastAsia="微软雅黑" w:hAnsi="微软雅黑" w:hint="eastAsia"/>
        </w:rPr>
        <w:t>期间</w:t>
      </w:r>
      <w:r w:rsidR="00EC6E44">
        <w:rPr>
          <w:rFonts w:ascii="微软雅黑" w:eastAsia="微软雅黑" w:hAnsi="微软雅黑"/>
        </w:rPr>
        <w:t>费用</w:t>
      </w:r>
      <w:r w:rsidR="00EC6E44">
        <w:rPr>
          <w:rFonts w:ascii="微软雅黑" w:eastAsia="微软雅黑" w:hAnsi="微软雅黑" w:hint="eastAsia"/>
        </w:rPr>
        <w:t xml:space="preserve">     A</w:t>
      </w:r>
      <w:r w:rsidR="00EC6E44">
        <w:rPr>
          <w:rFonts w:ascii="微软雅黑" w:eastAsia="微软雅黑" w:hAnsi="微软雅黑"/>
        </w:rPr>
        <w:t xml:space="preserve">dministration Expenses </w:t>
      </w:r>
      <w:r w:rsidR="00EC6E44">
        <w:rPr>
          <w:rFonts w:ascii="微软雅黑" w:eastAsia="微软雅黑" w:hAnsi="微软雅黑" w:hint="eastAsia"/>
        </w:rPr>
        <w:t>管理</w:t>
      </w:r>
      <w:r w:rsidR="00EC6E44">
        <w:rPr>
          <w:rFonts w:ascii="微软雅黑" w:eastAsia="微软雅黑" w:hAnsi="微软雅黑"/>
        </w:rPr>
        <w:t>费用</w:t>
      </w:r>
    </w:p>
    <w:p w:rsidR="00C61380" w:rsidRDefault="00EC6E44" w:rsidP="00EC6E44">
      <w:pPr>
        <w:tabs>
          <w:tab w:val="left" w:pos="1693"/>
        </w:tabs>
        <w:spacing w:line="360" w:lineRule="exact"/>
        <w:rPr>
          <w:rFonts w:ascii="微软雅黑" w:eastAsia="微软雅黑" w:hAnsi="微软雅黑"/>
        </w:rPr>
      </w:pPr>
      <w:r>
        <w:rPr>
          <w:rFonts w:ascii="微软雅黑" w:eastAsia="微软雅黑" w:hAnsi="微软雅黑"/>
        </w:rPr>
        <w:tab/>
      </w:r>
      <w:r>
        <w:rPr>
          <w:rFonts w:ascii="微软雅黑" w:eastAsia="微软雅黑" w:hAnsi="微软雅黑" w:hint="eastAsia"/>
        </w:rPr>
        <w:t>F</w:t>
      </w:r>
      <w:r>
        <w:rPr>
          <w:rFonts w:ascii="微软雅黑" w:eastAsia="微软雅黑" w:hAnsi="微软雅黑"/>
        </w:rPr>
        <w:t>inancial Expenses财务费用</w:t>
      </w:r>
    </w:p>
    <w:p w:rsidR="00C61380" w:rsidRDefault="00C61380" w:rsidP="002B2B5A">
      <w:pPr>
        <w:spacing w:line="360" w:lineRule="exact"/>
        <w:rPr>
          <w:rFonts w:ascii="微软雅黑" w:eastAsia="微软雅黑" w:hAnsi="微软雅黑"/>
        </w:rPr>
      </w:pPr>
    </w:p>
    <w:p w:rsidR="00C61380" w:rsidRDefault="00270A7F" w:rsidP="002B2B5A">
      <w:pPr>
        <w:spacing w:line="360" w:lineRule="exact"/>
        <w:rPr>
          <w:rFonts w:ascii="微软雅黑" w:eastAsia="微软雅黑" w:hAnsi="微软雅黑"/>
        </w:rPr>
      </w:pPr>
      <w:r>
        <w:rPr>
          <w:rFonts w:ascii="微软雅黑" w:eastAsia="微软雅黑" w:hAnsi="微软雅黑" w:hint="eastAsia"/>
        </w:rPr>
        <w:t>*</w:t>
      </w:r>
      <w:r>
        <w:rPr>
          <w:rFonts w:ascii="微软雅黑" w:eastAsia="微软雅黑" w:hAnsi="微软雅黑"/>
        </w:rPr>
        <w:t xml:space="preserve"> Gross Profit毛利=收入-成本</w:t>
      </w:r>
    </w:p>
    <w:p w:rsidR="00C61380" w:rsidRDefault="008E520D" w:rsidP="002B2B5A">
      <w:pPr>
        <w:spacing w:line="360" w:lineRule="exact"/>
        <w:rPr>
          <w:rFonts w:ascii="微软雅黑" w:eastAsia="微软雅黑" w:hAnsi="微软雅黑"/>
        </w:rPr>
      </w:pPr>
      <w:r>
        <w:rPr>
          <w:rFonts w:ascii="微软雅黑" w:eastAsia="微软雅黑" w:hAnsi="微软雅黑"/>
        </w:rPr>
        <w:t>* Tips：中国企业常规的</w:t>
      </w:r>
      <w:r>
        <w:rPr>
          <w:rFonts w:ascii="微软雅黑" w:eastAsia="微软雅黑" w:hAnsi="微软雅黑" w:hint="eastAsia"/>
        </w:rPr>
        <w:t>3中</w:t>
      </w:r>
      <w:r>
        <w:rPr>
          <w:rFonts w:ascii="微软雅黑" w:eastAsia="微软雅黑" w:hAnsi="微软雅黑"/>
        </w:rPr>
        <w:t>税</w:t>
      </w:r>
    </w:p>
    <w:p w:rsidR="008E520D" w:rsidRDefault="008E520D" w:rsidP="002B2B5A">
      <w:pPr>
        <w:spacing w:line="360" w:lineRule="exact"/>
        <w:rPr>
          <w:rFonts w:ascii="微软雅黑" w:eastAsia="微软雅黑" w:hAnsi="微软雅黑"/>
        </w:rPr>
      </w:pPr>
      <w:r>
        <w:rPr>
          <w:rFonts w:ascii="微软雅黑" w:eastAsia="微软雅黑" w:hAnsi="微软雅黑" w:hint="eastAsia"/>
        </w:rPr>
        <w:t>营业税 B</w:t>
      </w:r>
      <w:r>
        <w:rPr>
          <w:rFonts w:ascii="微软雅黑" w:eastAsia="微软雅黑" w:hAnsi="微软雅黑"/>
        </w:rPr>
        <w:t>usiness Tax</w:t>
      </w:r>
    </w:p>
    <w:p w:rsidR="008E520D" w:rsidRDefault="008E520D" w:rsidP="002B2B5A">
      <w:pPr>
        <w:spacing w:line="360" w:lineRule="exact"/>
        <w:rPr>
          <w:rFonts w:ascii="微软雅黑" w:eastAsia="微软雅黑" w:hAnsi="微软雅黑"/>
        </w:rPr>
      </w:pPr>
      <w:r>
        <w:rPr>
          <w:rFonts w:ascii="微软雅黑" w:eastAsia="微软雅黑" w:hAnsi="微软雅黑" w:hint="eastAsia"/>
        </w:rPr>
        <w:t>增值税 V</w:t>
      </w:r>
      <w:r>
        <w:rPr>
          <w:rFonts w:ascii="微软雅黑" w:eastAsia="微软雅黑" w:hAnsi="微软雅黑"/>
        </w:rPr>
        <w:t>alue-added Tax</w:t>
      </w:r>
    </w:p>
    <w:p w:rsidR="008E520D" w:rsidRDefault="008E520D" w:rsidP="002B2B5A">
      <w:pPr>
        <w:spacing w:line="360" w:lineRule="exact"/>
        <w:rPr>
          <w:rFonts w:ascii="微软雅黑" w:eastAsia="微软雅黑" w:hAnsi="微软雅黑"/>
        </w:rPr>
      </w:pPr>
      <w:r>
        <w:rPr>
          <w:rFonts w:ascii="微软雅黑" w:eastAsia="微软雅黑" w:hAnsi="微软雅黑" w:hint="eastAsia"/>
        </w:rPr>
        <w:t xml:space="preserve">所得税 </w:t>
      </w:r>
      <w:r>
        <w:rPr>
          <w:rFonts w:ascii="微软雅黑" w:eastAsia="微软雅黑" w:hAnsi="微软雅黑"/>
        </w:rPr>
        <w:t>Income Tax</w:t>
      </w:r>
    </w:p>
    <w:p w:rsidR="008E520D" w:rsidRDefault="008E520D" w:rsidP="002B2B5A">
      <w:pPr>
        <w:spacing w:line="360" w:lineRule="exact"/>
        <w:rPr>
          <w:rFonts w:ascii="微软雅黑" w:eastAsia="微软雅黑" w:hAnsi="微软雅黑"/>
        </w:rPr>
      </w:pPr>
      <w:r>
        <w:rPr>
          <w:rFonts w:ascii="微软雅黑" w:eastAsia="微软雅黑" w:hAnsi="微软雅黑"/>
        </w:rPr>
        <w:t xml:space="preserve">* </w:t>
      </w:r>
      <w:r>
        <w:rPr>
          <w:rFonts w:ascii="微软雅黑" w:eastAsia="微软雅黑" w:hAnsi="微软雅黑" w:hint="eastAsia"/>
        </w:rPr>
        <w:t>利润</w:t>
      </w:r>
      <w:r>
        <w:rPr>
          <w:rFonts w:ascii="微软雅黑" w:eastAsia="微软雅黑" w:hAnsi="微软雅黑"/>
        </w:rPr>
        <w:t>总额-所得税=净利润</w:t>
      </w:r>
    </w:p>
    <w:p w:rsidR="008E520D" w:rsidRPr="008E520D" w:rsidRDefault="008E520D" w:rsidP="002B2B5A">
      <w:pPr>
        <w:spacing w:line="360" w:lineRule="exact"/>
        <w:rPr>
          <w:rFonts w:ascii="微软雅黑" w:eastAsia="微软雅黑" w:hAnsi="微软雅黑"/>
        </w:rPr>
      </w:pPr>
      <w:r>
        <w:rPr>
          <w:rFonts w:ascii="微软雅黑" w:eastAsia="微软雅黑" w:hAnsi="微软雅黑" w:hint="eastAsia"/>
        </w:rPr>
        <w:t>T</w:t>
      </w:r>
      <w:r>
        <w:rPr>
          <w:rFonts w:ascii="微软雅黑" w:eastAsia="微软雅黑" w:hAnsi="微软雅黑"/>
        </w:rPr>
        <w:t>otal Profit-Income Tax=Net Profit</w:t>
      </w:r>
    </w:p>
    <w:p w:rsidR="00C61380" w:rsidRDefault="008E520D" w:rsidP="002B2B5A">
      <w:pPr>
        <w:spacing w:line="360" w:lineRule="exact"/>
        <w:rPr>
          <w:rFonts w:ascii="微软雅黑" w:eastAsia="微软雅黑" w:hAnsi="微软雅黑"/>
        </w:rPr>
      </w:pPr>
      <w:r>
        <w:rPr>
          <w:rFonts w:ascii="微软雅黑" w:eastAsia="微软雅黑" w:hAnsi="微软雅黑" w:hint="eastAsia"/>
        </w:rPr>
        <w:t>*</w:t>
      </w:r>
      <w:r>
        <w:rPr>
          <w:rFonts w:ascii="微软雅黑" w:eastAsia="微软雅黑" w:hAnsi="微软雅黑"/>
        </w:rPr>
        <w:t xml:space="preserve"> </w:t>
      </w:r>
      <w:r>
        <w:rPr>
          <w:rFonts w:ascii="微软雅黑" w:eastAsia="微软雅黑" w:hAnsi="微软雅黑" w:hint="eastAsia"/>
        </w:rPr>
        <w:t>营业税</w:t>
      </w:r>
      <w:r>
        <w:rPr>
          <w:rFonts w:ascii="微软雅黑" w:eastAsia="微软雅黑" w:hAnsi="微软雅黑"/>
        </w:rPr>
        <w:t>：只要有业务不管是否赚钱都要缴纳，归属于流转税（</w:t>
      </w:r>
      <w:r>
        <w:rPr>
          <w:rFonts w:ascii="微软雅黑" w:eastAsia="微软雅黑" w:hAnsi="微软雅黑" w:hint="eastAsia"/>
        </w:rPr>
        <w:t>T</w:t>
      </w:r>
      <w:r>
        <w:rPr>
          <w:rFonts w:ascii="微软雅黑" w:eastAsia="微软雅黑" w:hAnsi="微软雅黑"/>
        </w:rPr>
        <w:t>urnover Tax）（增值税也属于流转税）</w:t>
      </w:r>
    </w:p>
    <w:p w:rsidR="008E520D" w:rsidRDefault="008E520D" w:rsidP="002B2B5A">
      <w:pPr>
        <w:spacing w:line="360" w:lineRule="exact"/>
        <w:rPr>
          <w:rFonts w:ascii="微软雅黑" w:eastAsia="微软雅黑" w:hAnsi="微软雅黑"/>
        </w:rPr>
      </w:pPr>
      <w:r>
        <w:rPr>
          <w:rFonts w:ascii="微软雅黑" w:eastAsia="微软雅黑" w:hAnsi="微软雅黑" w:hint="eastAsia"/>
        </w:rPr>
        <w:t>（</w:t>
      </w:r>
      <w:r>
        <w:rPr>
          <w:rFonts w:ascii="微软雅黑" w:eastAsia="微软雅黑" w:hAnsi="微软雅黑"/>
        </w:rPr>
        <w:t>营业税之所以显示于此，是因为是价内税，而增值税</w:t>
      </w:r>
      <w:r>
        <w:rPr>
          <w:rFonts w:ascii="微软雅黑" w:eastAsia="微软雅黑" w:hAnsi="微软雅黑" w:hint="eastAsia"/>
        </w:rPr>
        <w:t>未</w:t>
      </w:r>
      <w:r>
        <w:rPr>
          <w:rFonts w:ascii="微软雅黑" w:eastAsia="微软雅黑" w:hAnsi="微软雅黑"/>
        </w:rPr>
        <w:t>显示于此</w:t>
      </w:r>
      <w:r>
        <w:rPr>
          <w:rFonts w:ascii="微软雅黑" w:eastAsia="微软雅黑" w:hAnsi="微软雅黑" w:hint="eastAsia"/>
        </w:rPr>
        <w:t>，</w:t>
      </w:r>
      <w:r>
        <w:rPr>
          <w:rFonts w:ascii="微软雅黑" w:eastAsia="微软雅黑" w:hAnsi="微软雅黑"/>
        </w:rPr>
        <w:t>则因为是价</w:t>
      </w:r>
      <w:r>
        <w:rPr>
          <w:rFonts w:ascii="微软雅黑" w:eastAsia="微软雅黑" w:hAnsi="微软雅黑" w:hint="eastAsia"/>
        </w:rPr>
        <w:t>外税）</w:t>
      </w:r>
    </w:p>
    <w:p w:rsidR="008E520D" w:rsidRDefault="00957C45" w:rsidP="002B2B5A">
      <w:pPr>
        <w:spacing w:line="360" w:lineRule="exact"/>
        <w:rPr>
          <w:rFonts w:ascii="微软雅黑" w:eastAsia="微软雅黑" w:hAnsi="微软雅黑"/>
          <w:b/>
        </w:rPr>
      </w:pPr>
      <w:r>
        <w:rPr>
          <w:rFonts w:ascii="微软雅黑" w:eastAsia="微软雅黑" w:hAnsi="微软雅黑" w:hint="eastAsia"/>
        </w:rPr>
        <w:t>（</w:t>
      </w:r>
      <w:r>
        <w:rPr>
          <w:rFonts w:ascii="微软雅黑" w:eastAsia="微软雅黑" w:hAnsi="微软雅黑"/>
        </w:rPr>
        <w:t>饭馆吃</w:t>
      </w:r>
      <w:r>
        <w:rPr>
          <w:rFonts w:ascii="微软雅黑" w:eastAsia="微软雅黑" w:hAnsi="微软雅黑" w:hint="eastAsia"/>
        </w:rPr>
        <w:t>100元</w:t>
      </w:r>
      <w:r>
        <w:rPr>
          <w:rFonts w:ascii="微软雅黑" w:eastAsia="微软雅黑" w:hAnsi="微软雅黑"/>
        </w:rPr>
        <w:t>菜，饭馆赚</w:t>
      </w:r>
      <w:r>
        <w:rPr>
          <w:rFonts w:ascii="微软雅黑" w:eastAsia="微软雅黑" w:hAnsi="微软雅黑" w:hint="eastAsia"/>
        </w:rPr>
        <w:t>95元</w:t>
      </w:r>
      <w:r>
        <w:rPr>
          <w:rFonts w:ascii="微软雅黑" w:eastAsia="微软雅黑" w:hAnsi="微软雅黑"/>
        </w:rPr>
        <w:t>，</w:t>
      </w:r>
      <w:r>
        <w:rPr>
          <w:rFonts w:ascii="微软雅黑" w:eastAsia="微软雅黑" w:hAnsi="微软雅黑" w:hint="eastAsia"/>
        </w:rPr>
        <w:t>5元</w:t>
      </w:r>
      <w:r>
        <w:rPr>
          <w:rFonts w:ascii="微软雅黑" w:eastAsia="微软雅黑" w:hAnsi="微软雅黑"/>
        </w:rPr>
        <w:t>缴纳营业税，经营者承担</w:t>
      </w:r>
      <w:r>
        <w:rPr>
          <w:rFonts w:ascii="微软雅黑" w:eastAsia="微软雅黑" w:hAnsi="微软雅黑" w:hint="eastAsia"/>
        </w:rPr>
        <w:t>该</w:t>
      </w:r>
      <w:r>
        <w:rPr>
          <w:rFonts w:ascii="微软雅黑" w:eastAsia="微软雅黑" w:hAnsi="微软雅黑"/>
        </w:rPr>
        <w:t>税</w:t>
      </w:r>
      <w:r>
        <w:rPr>
          <w:rFonts w:ascii="微软雅黑" w:eastAsia="微软雅黑" w:hAnsi="微软雅黑" w:hint="eastAsia"/>
        </w:rPr>
        <w:t>）</w:t>
      </w:r>
      <w:r>
        <w:rPr>
          <w:rFonts w:ascii="微软雅黑" w:eastAsia="微软雅黑" w:hAnsi="微软雅黑"/>
        </w:rPr>
        <w:t>（</w:t>
      </w:r>
      <w:r>
        <w:rPr>
          <w:rFonts w:ascii="微软雅黑" w:eastAsia="微软雅黑" w:hAnsi="微软雅黑" w:hint="eastAsia"/>
        </w:rPr>
        <w:t>增值</w:t>
      </w:r>
      <w:r>
        <w:rPr>
          <w:rFonts w:ascii="微软雅黑" w:eastAsia="微软雅黑" w:hAnsi="微软雅黑"/>
        </w:rPr>
        <w:t>税则消费者</w:t>
      </w:r>
      <w:r>
        <w:rPr>
          <w:rFonts w:ascii="微软雅黑" w:eastAsia="微软雅黑" w:hAnsi="微软雅黑" w:hint="eastAsia"/>
        </w:rPr>
        <w:t>承担）</w:t>
      </w:r>
      <w:r>
        <w:rPr>
          <w:rFonts w:ascii="微软雅黑" w:eastAsia="微软雅黑" w:hAnsi="微软雅黑"/>
        </w:rPr>
        <w:t>（增值税</w:t>
      </w:r>
      <w:r>
        <w:rPr>
          <w:rFonts w:ascii="微软雅黑" w:eastAsia="微软雅黑" w:hAnsi="微软雅黑" w:hint="eastAsia"/>
        </w:rPr>
        <w:t>由经营者</w:t>
      </w:r>
      <w:r>
        <w:rPr>
          <w:rFonts w:ascii="微软雅黑" w:eastAsia="微软雅黑" w:hAnsi="微软雅黑"/>
        </w:rPr>
        <w:t>代替税务局向消费者索</w:t>
      </w:r>
      <w:r>
        <w:rPr>
          <w:rFonts w:ascii="微软雅黑" w:eastAsia="微软雅黑" w:hAnsi="微软雅黑" w:hint="eastAsia"/>
        </w:rPr>
        <w:t>取</w:t>
      </w:r>
      <w:r>
        <w:rPr>
          <w:rFonts w:ascii="微软雅黑" w:eastAsia="微软雅黑" w:hAnsi="微软雅黑"/>
        </w:rPr>
        <w:t>）（所以当经营者从消费者手中拿到增值税款项时，这笔钱注定转移税务局，故其应属于</w:t>
      </w:r>
      <w:r w:rsidRPr="00957C45">
        <w:rPr>
          <w:rFonts w:ascii="微软雅黑" w:eastAsia="微软雅黑" w:hAnsi="微软雅黑" w:hint="eastAsia"/>
          <w:b/>
        </w:rPr>
        <w:lastRenderedPageBreak/>
        <w:t>[负债 L</w:t>
      </w:r>
      <w:r w:rsidRPr="00957C45">
        <w:rPr>
          <w:rFonts w:ascii="微软雅黑" w:eastAsia="微软雅黑" w:hAnsi="微软雅黑"/>
          <w:b/>
        </w:rPr>
        <w:t>iabilities</w:t>
      </w:r>
      <w:r w:rsidRPr="00957C45">
        <w:rPr>
          <w:rFonts w:ascii="微软雅黑" w:eastAsia="微软雅黑" w:hAnsi="微软雅黑" w:hint="eastAsia"/>
          <w:b/>
        </w:rPr>
        <w:t>]</w:t>
      </w:r>
      <w:r>
        <w:rPr>
          <w:rFonts w:ascii="微软雅黑" w:eastAsia="微软雅黑" w:hAnsi="微软雅黑" w:hint="eastAsia"/>
        </w:rPr>
        <w:t>中</w:t>
      </w:r>
      <w:r>
        <w:rPr>
          <w:rFonts w:ascii="微软雅黑" w:eastAsia="微软雅黑" w:hAnsi="微软雅黑"/>
        </w:rPr>
        <w:t>的</w:t>
      </w:r>
      <w:r w:rsidRPr="00957C45">
        <w:rPr>
          <w:rFonts w:ascii="微软雅黑" w:eastAsia="微软雅黑" w:hAnsi="微软雅黑" w:hint="eastAsia"/>
          <w:b/>
        </w:rPr>
        <w:t>[应交</w:t>
      </w:r>
      <w:r w:rsidRPr="00957C45">
        <w:rPr>
          <w:rFonts w:ascii="微软雅黑" w:eastAsia="微软雅黑" w:hAnsi="微软雅黑"/>
          <w:b/>
        </w:rPr>
        <w:t>税金</w:t>
      </w:r>
      <w:r>
        <w:rPr>
          <w:rFonts w:ascii="微软雅黑" w:eastAsia="微软雅黑" w:hAnsi="微软雅黑" w:hint="eastAsia"/>
          <w:b/>
        </w:rPr>
        <w:t xml:space="preserve"> T</w:t>
      </w:r>
      <w:r>
        <w:rPr>
          <w:rFonts w:ascii="微软雅黑" w:eastAsia="微软雅黑" w:hAnsi="微软雅黑"/>
          <w:b/>
        </w:rPr>
        <w:t>ax Payable</w:t>
      </w:r>
      <w:r w:rsidRPr="00957C45">
        <w:rPr>
          <w:rFonts w:ascii="微软雅黑" w:eastAsia="微软雅黑" w:hAnsi="微软雅黑" w:hint="eastAsia"/>
          <w:b/>
        </w:rPr>
        <w:t>]</w:t>
      </w:r>
    </w:p>
    <w:p w:rsidR="00957C45" w:rsidRDefault="00957C45" w:rsidP="002B2B5A">
      <w:pPr>
        <w:spacing w:line="360" w:lineRule="exact"/>
        <w:rPr>
          <w:rFonts w:ascii="微软雅黑" w:eastAsia="微软雅黑" w:hAnsi="微软雅黑"/>
        </w:rPr>
      </w:pPr>
      <w:r w:rsidRPr="00957C45">
        <w:rPr>
          <w:rFonts w:ascii="微软雅黑" w:eastAsia="微软雅黑" w:hAnsi="微软雅黑"/>
        </w:rPr>
        <w:t xml:space="preserve">* </w:t>
      </w:r>
      <w:r w:rsidRPr="00957C45">
        <w:rPr>
          <w:rFonts w:ascii="微软雅黑" w:eastAsia="微软雅黑" w:hAnsi="微软雅黑" w:hint="eastAsia"/>
        </w:rPr>
        <w:t>营业</w:t>
      </w:r>
      <w:r w:rsidRPr="00957C45">
        <w:rPr>
          <w:rFonts w:ascii="微软雅黑" w:eastAsia="微软雅黑" w:hAnsi="微软雅黑"/>
        </w:rPr>
        <w:t>费用：广告费</w:t>
      </w:r>
      <w:r>
        <w:rPr>
          <w:rFonts w:ascii="微软雅黑" w:eastAsia="微软雅黑" w:hAnsi="微软雅黑" w:hint="eastAsia"/>
        </w:rPr>
        <w:t>、</w:t>
      </w:r>
      <w:r>
        <w:rPr>
          <w:rFonts w:ascii="微软雅黑" w:eastAsia="微软雅黑" w:hAnsi="微软雅黑"/>
        </w:rPr>
        <w:t>仓储费</w:t>
      </w:r>
      <w:r>
        <w:rPr>
          <w:rFonts w:ascii="微软雅黑" w:eastAsia="微软雅黑" w:hAnsi="微软雅黑" w:hint="eastAsia"/>
        </w:rPr>
        <w:t>、</w:t>
      </w:r>
      <w:r>
        <w:rPr>
          <w:rFonts w:ascii="微软雅黑" w:eastAsia="微软雅黑" w:hAnsi="微软雅黑"/>
        </w:rPr>
        <w:t>运费（生产销售过程中的开销）</w:t>
      </w:r>
    </w:p>
    <w:p w:rsidR="00957C45" w:rsidRDefault="00957C45" w:rsidP="002B2B5A">
      <w:pPr>
        <w:spacing w:line="360" w:lineRule="exact"/>
        <w:rPr>
          <w:rFonts w:ascii="微软雅黑" w:eastAsia="微软雅黑" w:hAnsi="微软雅黑"/>
        </w:rPr>
      </w:pPr>
      <w:r>
        <w:rPr>
          <w:rFonts w:ascii="微软雅黑" w:eastAsia="微软雅黑" w:hAnsi="微软雅黑"/>
        </w:rPr>
        <w:t xml:space="preserve">* </w:t>
      </w:r>
      <w:r>
        <w:rPr>
          <w:rFonts w:ascii="微软雅黑" w:eastAsia="微软雅黑" w:hAnsi="微软雅黑" w:hint="eastAsia"/>
        </w:rPr>
        <w:t>生产</w:t>
      </w:r>
      <w:r>
        <w:rPr>
          <w:rFonts w:ascii="微软雅黑" w:eastAsia="微软雅黑" w:hAnsi="微软雅黑"/>
        </w:rPr>
        <w:t>工人工资、生产车间这就属于生产成本</w:t>
      </w:r>
      <w:r>
        <w:rPr>
          <w:rFonts w:ascii="微软雅黑" w:eastAsia="微软雅黑" w:hAnsi="微软雅黑" w:hint="eastAsia"/>
        </w:rPr>
        <w:t xml:space="preserve"> O</w:t>
      </w:r>
      <w:r>
        <w:rPr>
          <w:rFonts w:ascii="微软雅黑" w:eastAsia="微软雅黑" w:hAnsi="微软雅黑"/>
        </w:rPr>
        <w:t>perating Cost</w:t>
      </w:r>
    </w:p>
    <w:p w:rsidR="00957C45" w:rsidRDefault="00957C45" w:rsidP="002B2B5A">
      <w:pPr>
        <w:spacing w:line="360" w:lineRule="exact"/>
        <w:rPr>
          <w:rFonts w:ascii="微软雅黑" w:eastAsia="微软雅黑" w:hAnsi="微软雅黑"/>
        </w:rPr>
      </w:pPr>
      <w:r>
        <w:rPr>
          <w:rFonts w:ascii="微软雅黑" w:eastAsia="微软雅黑" w:hAnsi="微软雅黑"/>
        </w:rPr>
        <w:t xml:space="preserve">* </w:t>
      </w:r>
      <w:r>
        <w:rPr>
          <w:rFonts w:ascii="微软雅黑" w:eastAsia="微软雅黑" w:hAnsi="微软雅黑" w:hint="eastAsia"/>
        </w:rPr>
        <w:t>管理</w:t>
      </w:r>
      <w:r>
        <w:rPr>
          <w:rFonts w:ascii="微软雅黑" w:eastAsia="微软雅黑" w:hAnsi="微软雅黑"/>
        </w:rPr>
        <w:t>人员工资、管理人员办公楼</w:t>
      </w:r>
      <w:r>
        <w:rPr>
          <w:rFonts w:ascii="微软雅黑" w:eastAsia="微软雅黑" w:hAnsi="微软雅黑" w:hint="eastAsia"/>
        </w:rPr>
        <w:t>折旧</w:t>
      </w:r>
      <w:r>
        <w:rPr>
          <w:rFonts w:ascii="微软雅黑" w:eastAsia="微软雅黑" w:hAnsi="微软雅黑"/>
        </w:rPr>
        <w:t>属于管理成本</w:t>
      </w:r>
      <w:r>
        <w:rPr>
          <w:rFonts w:ascii="微软雅黑" w:eastAsia="微软雅黑" w:hAnsi="微软雅黑" w:hint="eastAsia"/>
        </w:rPr>
        <w:t xml:space="preserve"> A</w:t>
      </w:r>
      <w:r>
        <w:rPr>
          <w:rFonts w:ascii="微软雅黑" w:eastAsia="微软雅黑" w:hAnsi="微软雅黑"/>
        </w:rPr>
        <w:t>dministration Cost</w:t>
      </w:r>
    </w:p>
    <w:p w:rsidR="00957C45" w:rsidRDefault="00957C45" w:rsidP="002B2B5A">
      <w:pPr>
        <w:spacing w:line="360" w:lineRule="exact"/>
        <w:rPr>
          <w:rFonts w:ascii="微软雅黑" w:eastAsia="微软雅黑" w:hAnsi="微软雅黑"/>
        </w:rPr>
      </w:pPr>
      <w:r>
        <w:rPr>
          <w:rFonts w:ascii="微软雅黑" w:eastAsia="微软雅黑" w:hAnsi="微软雅黑"/>
        </w:rPr>
        <w:t xml:space="preserve">* </w:t>
      </w:r>
      <w:r>
        <w:rPr>
          <w:rFonts w:ascii="微软雅黑" w:eastAsia="微软雅黑" w:hAnsi="微软雅黑" w:hint="eastAsia"/>
        </w:rPr>
        <w:t>销售人员工资</w:t>
      </w:r>
      <w:r>
        <w:rPr>
          <w:rFonts w:ascii="微软雅黑" w:eastAsia="微软雅黑" w:hAnsi="微软雅黑"/>
        </w:rPr>
        <w:t>、销售门店折旧属</w:t>
      </w:r>
      <w:r>
        <w:rPr>
          <w:rFonts w:ascii="微软雅黑" w:eastAsia="微软雅黑" w:hAnsi="微软雅黑" w:hint="eastAsia"/>
        </w:rPr>
        <w:t>营业</w:t>
      </w:r>
      <w:r>
        <w:rPr>
          <w:rFonts w:ascii="微软雅黑" w:eastAsia="微软雅黑" w:hAnsi="微软雅黑"/>
        </w:rPr>
        <w:t>费用</w:t>
      </w:r>
      <w:r>
        <w:rPr>
          <w:rFonts w:ascii="微软雅黑" w:eastAsia="微软雅黑" w:hAnsi="微软雅黑" w:hint="eastAsia"/>
        </w:rPr>
        <w:t xml:space="preserve"> O</w:t>
      </w:r>
      <w:r w:rsidR="000F408A">
        <w:rPr>
          <w:rFonts w:ascii="微软雅黑" w:eastAsia="微软雅黑" w:hAnsi="微软雅黑"/>
        </w:rPr>
        <w:t>perating Cost</w:t>
      </w:r>
    </w:p>
    <w:p w:rsidR="00957C45" w:rsidRPr="00957C45" w:rsidRDefault="00957C45" w:rsidP="002B2B5A">
      <w:pPr>
        <w:spacing w:line="360" w:lineRule="exact"/>
        <w:rPr>
          <w:rFonts w:ascii="微软雅黑" w:eastAsia="微软雅黑" w:hAnsi="微软雅黑"/>
        </w:rPr>
      </w:pPr>
      <w:r>
        <w:rPr>
          <w:rFonts w:ascii="微软雅黑" w:eastAsia="微软雅黑" w:hAnsi="微软雅黑"/>
        </w:rPr>
        <w:t xml:space="preserve">* </w:t>
      </w:r>
      <w:r>
        <w:rPr>
          <w:rFonts w:ascii="微软雅黑" w:eastAsia="微软雅黑" w:hAnsi="微软雅黑" w:hint="eastAsia"/>
        </w:rPr>
        <w:t>利息</w:t>
      </w:r>
      <w:r>
        <w:rPr>
          <w:rFonts w:ascii="微软雅黑" w:eastAsia="微软雅黑" w:hAnsi="微软雅黑"/>
        </w:rPr>
        <w:t>收入直接从利息费用中扣除，故常为</w:t>
      </w:r>
      <w:r>
        <w:rPr>
          <w:rFonts w:ascii="微软雅黑" w:eastAsia="微软雅黑" w:hAnsi="微软雅黑" w:hint="eastAsia"/>
        </w:rPr>
        <w:t>正数</w:t>
      </w:r>
      <w:r>
        <w:rPr>
          <w:rFonts w:ascii="微软雅黑" w:eastAsia="微软雅黑" w:hAnsi="微软雅黑"/>
        </w:rPr>
        <w:t>（财务费用特殊情况下才为负数，筹集大量资金还未使用）</w:t>
      </w:r>
    </w:p>
    <w:p w:rsidR="00C61380" w:rsidRDefault="000F408A" w:rsidP="002B2B5A">
      <w:pPr>
        <w:spacing w:line="360" w:lineRule="exact"/>
        <w:rPr>
          <w:rFonts w:ascii="微软雅黑" w:eastAsia="微软雅黑" w:hAnsi="微软雅黑"/>
        </w:rPr>
      </w:pPr>
      <w:r>
        <w:rPr>
          <w:rFonts w:ascii="微软雅黑" w:eastAsia="微软雅黑" w:hAnsi="微软雅黑" w:hint="eastAsia"/>
        </w:rPr>
        <w:t>*</w:t>
      </w:r>
      <w:r>
        <w:rPr>
          <w:rFonts w:ascii="微软雅黑" w:eastAsia="微软雅黑" w:hAnsi="微软雅黑"/>
        </w:rPr>
        <w:t xml:space="preserve"> Non-Operating Profit/Expenses营业外利润与支出</w:t>
      </w:r>
    </w:p>
    <w:p w:rsidR="000F408A" w:rsidRDefault="000F408A" w:rsidP="002B2B5A">
      <w:pPr>
        <w:spacing w:line="360" w:lineRule="exact"/>
        <w:rPr>
          <w:rFonts w:ascii="微软雅黑" w:eastAsia="微软雅黑" w:hAnsi="微软雅黑"/>
        </w:rPr>
      </w:pPr>
      <w:r>
        <w:rPr>
          <w:rFonts w:ascii="微软雅黑" w:eastAsia="微软雅黑" w:hAnsi="微软雅黑" w:hint="eastAsia"/>
        </w:rPr>
        <w:t>T</w:t>
      </w:r>
      <w:r>
        <w:rPr>
          <w:rFonts w:ascii="微软雅黑" w:eastAsia="微软雅黑" w:hAnsi="微软雅黑"/>
        </w:rPr>
        <w:t>he characteristics of the non-operating income and expenditure</w:t>
      </w:r>
      <w:r>
        <w:rPr>
          <w:rFonts w:ascii="微软雅黑" w:eastAsia="微软雅黑" w:hAnsi="微软雅黑" w:hint="eastAsia"/>
        </w:rPr>
        <w:t>营业外</w:t>
      </w:r>
      <w:r>
        <w:rPr>
          <w:rFonts w:ascii="微软雅黑" w:eastAsia="微软雅黑" w:hAnsi="微软雅黑"/>
        </w:rPr>
        <w:t>收入与支出的特点</w:t>
      </w:r>
    </w:p>
    <w:p w:rsidR="000F408A" w:rsidRDefault="000F408A" w:rsidP="002B2B5A">
      <w:pPr>
        <w:spacing w:line="360" w:lineRule="exact"/>
        <w:rPr>
          <w:rFonts w:ascii="微软雅黑" w:eastAsia="微软雅黑" w:hAnsi="微软雅黑"/>
        </w:rPr>
      </w:pPr>
      <w:r>
        <w:rPr>
          <w:rFonts w:ascii="微软雅黑" w:eastAsia="微软雅黑" w:hAnsi="微软雅黑" w:hint="eastAsia"/>
        </w:rPr>
        <w:t>与</w:t>
      </w:r>
      <w:r>
        <w:rPr>
          <w:rFonts w:ascii="微软雅黑" w:eastAsia="微软雅黑" w:hAnsi="微软雅黑"/>
        </w:rPr>
        <w:t>经营活动没有关系，而且他们</w:t>
      </w:r>
      <w:r>
        <w:rPr>
          <w:rFonts w:ascii="微软雅黑" w:eastAsia="微软雅黑" w:hAnsi="微软雅黑" w:hint="eastAsia"/>
        </w:rPr>
        <w:t>都是</w:t>
      </w:r>
      <w:r>
        <w:rPr>
          <w:rFonts w:ascii="微软雅黑" w:eastAsia="微软雅黑" w:hAnsi="微软雅黑"/>
        </w:rPr>
        <w:t>偶然因素，没有持续性</w:t>
      </w:r>
    </w:p>
    <w:p w:rsidR="000F408A" w:rsidRDefault="000F408A" w:rsidP="002B2B5A">
      <w:pPr>
        <w:spacing w:line="360" w:lineRule="exact"/>
        <w:rPr>
          <w:rFonts w:ascii="微软雅黑" w:eastAsia="微软雅黑" w:hAnsi="微软雅黑"/>
        </w:rPr>
      </w:pPr>
      <w:r>
        <w:rPr>
          <w:rFonts w:ascii="微软雅黑" w:eastAsia="微软雅黑" w:hAnsi="微软雅黑"/>
        </w:rPr>
        <w:t>* Non-Operating expenses：自然</w:t>
      </w:r>
      <w:r>
        <w:rPr>
          <w:rFonts w:ascii="微软雅黑" w:eastAsia="微软雅黑" w:hAnsi="微软雅黑" w:hint="eastAsia"/>
        </w:rPr>
        <w:t>灾害</w:t>
      </w:r>
      <w:r>
        <w:rPr>
          <w:rFonts w:ascii="微软雅黑" w:eastAsia="微软雅黑" w:hAnsi="微软雅黑"/>
        </w:rPr>
        <w:t>损失</w:t>
      </w:r>
    </w:p>
    <w:p w:rsidR="000F408A" w:rsidRPr="000F408A" w:rsidRDefault="000F408A" w:rsidP="002B2B5A">
      <w:pPr>
        <w:spacing w:line="360" w:lineRule="exact"/>
        <w:rPr>
          <w:rFonts w:ascii="微软雅黑" w:eastAsia="微软雅黑" w:hAnsi="微软雅黑"/>
        </w:rPr>
      </w:pPr>
      <w:r>
        <w:rPr>
          <w:rFonts w:ascii="微软雅黑" w:eastAsia="微软雅黑" w:hAnsi="微软雅黑" w:hint="eastAsia"/>
        </w:rPr>
        <w:t>*</w:t>
      </w:r>
      <w:r>
        <w:rPr>
          <w:rFonts w:ascii="微软雅黑" w:eastAsia="微软雅黑" w:hAnsi="微软雅黑"/>
        </w:rPr>
        <w:t xml:space="preserve"> Total Profit-Income Tax=Net Profit</w:t>
      </w:r>
    </w:p>
    <w:p w:rsidR="002B2B5A" w:rsidRDefault="000F408A" w:rsidP="002B2B5A">
      <w:pPr>
        <w:spacing w:line="360" w:lineRule="exact"/>
        <w:rPr>
          <w:rFonts w:ascii="微软雅黑" w:eastAsia="微软雅黑" w:hAnsi="微软雅黑"/>
        </w:rPr>
      </w:pPr>
      <w:r>
        <w:rPr>
          <w:rFonts w:ascii="微软雅黑" w:eastAsia="微软雅黑" w:hAnsi="微软雅黑" w:hint="eastAsia"/>
        </w:rPr>
        <w:t>中国</w:t>
      </w:r>
      <w:r>
        <w:rPr>
          <w:rFonts w:ascii="微软雅黑" w:eastAsia="微软雅黑" w:hAnsi="微软雅黑"/>
        </w:rPr>
        <w:t>企业所得税为</w:t>
      </w:r>
      <w:r>
        <w:rPr>
          <w:rFonts w:ascii="微软雅黑" w:eastAsia="微软雅黑" w:hAnsi="微软雅黑" w:hint="eastAsia"/>
        </w:rPr>
        <w:t>25</w:t>
      </w:r>
      <w:r>
        <w:rPr>
          <w:rFonts w:ascii="微软雅黑" w:eastAsia="微软雅黑" w:hAnsi="微软雅黑"/>
        </w:rPr>
        <w:t>%，</w:t>
      </w:r>
      <w:r>
        <w:rPr>
          <w:rFonts w:ascii="微软雅黑" w:eastAsia="微软雅黑" w:hAnsi="微软雅黑" w:hint="eastAsia"/>
        </w:rPr>
        <w:t>而</w:t>
      </w:r>
      <w:r>
        <w:rPr>
          <w:rFonts w:ascii="微软雅黑" w:eastAsia="微软雅黑" w:hAnsi="微软雅黑"/>
        </w:rPr>
        <w:t>这</w:t>
      </w:r>
      <w:r>
        <w:rPr>
          <w:rFonts w:ascii="微软雅黑" w:eastAsia="微软雅黑" w:hAnsi="微软雅黑" w:hint="eastAsia"/>
        </w:rPr>
        <w:t>25</w:t>
      </w:r>
      <w:r>
        <w:rPr>
          <w:rFonts w:ascii="微软雅黑" w:eastAsia="微软雅黑" w:hAnsi="微软雅黑"/>
        </w:rPr>
        <w:t>%为谁的？</w:t>
      </w:r>
    </w:p>
    <w:p w:rsidR="000F408A" w:rsidRDefault="000F408A" w:rsidP="002B2B5A">
      <w:pPr>
        <w:spacing w:line="360" w:lineRule="exact"/>
        <w:rPr>
          <w:rFonts w:ascii="微软雅黑" w:eastAsia="微软雅黑" w:hAnsi="微软雅黑"/>
        </w:rPr>
      </w:pPr>
      <w:r>
        <w:rPr>
          <w:rFonts w:ascii="微软雅黑" w:eastAsia="微软雅黑" w:hAnsi="微软雅黑" w:hint="eastAsia"/>
        </w:rPr>
        <w:t>收取</w:t>
      </w:r>
      <w:r>
        <w:rPr>
          <w:rFonts w:ascii="微软雅黑" w:eastAsia="微软雅黑" w:hAnsi="微软雅黑"/>
        </w:rPr>
        <w:t>应税所得的</w:t>
      </w:r>
      <w:r>
        <w:rPr>
          <w:rFonts w:ascii="微软雅黑" w:eastAsia="微软雅黑" w:hAnsi="微软雅黑" w:hint="eastAsia"/>
        </w:rPr>
        <w:t>25</w:t>
      </w:r>
      <w:r>
        <w:rPr>
          <w:rFonts w:ascii="微软雅黑" w:eastAsia="微软雅黑" w:hAnsi="微软雅黑"/>
        </w:rPr>
        <w:t>%</w:t>
      </w:r>
    </w:p>
    <w:p w:rsidR="000F408A" w:rsidRDefault="000F408A" w:rsidP="002B2B5A">
      <w:pPr>
        <w:spacing w:line="360" w:lineRule="exact"/>
        <w:rPr>
          <w:rFonts w:ascii="微软雅黑" w:eastAsia="微软雅黑" w:hAnsi="微软雅黑"/>
        </w:rPr>
      </w:pPr>
      <w:r>
        <w:rPr>
          <w:rFonts w:ascii="微软雅黑" w:eastAsia="微软雅黑" w:hAnsi="微软雅黑" w:hint="eastAsia"/>
        </w:rPr>
        <w:t>应税所得 T</w:t>
      </w:r>
      <w:r>
        <w:rPr>
          <w:rFonts w:ascii="微软雅黑" w:eastAsia="微软雅黑" w:hAnsi="微软雅黑"/>
        </w:rPr>
        <w:t xml:space="preserve">axable Income </w:t>
      </w:r>
      <w:r>
        <w:rPr>
          <w:rFonts w:ascii="微软雅黑" w:eastAsia="微软雅黑" w:hAnsi="微软雅黑" w:hint="eastAsia"/>
        </w:rPr>
        <w:t>以</w:t>
      </w:r>
      <w:r>
        <w:rPr>
          <w:rFonts w:ascii="微软雅黑" w:eastAsia="微软雅黑" w:hAnsi="微软雅黑"/>
        </w:rPr>
        <w:t>税法为基础</w:t>
      </w:r>
    </w:p>
    <w:p w:rsidR="000F408A" w:rsidRDefault="000F408A" w:rsidP="002B2B5A">
      <w:pPr>
        <w:spacing w:line="360" w:lineRule="exact"/>
        <w:rPr>
          <w:rFonts w:ascii="微软雅黑" w:eastAsia="微软雅黑" w:hAnsi="微软雅黑"/>
        </w:rPr>
      </w:pPr>
      <w:r>
        <w:rPr>
          <w:rFonts w:ascii="微软雅黑" w:eastAsia="微软雅黑" w:hAnsi="微软雅黑" w:hint="eastAsia"/>
        </w:rPr>
        <w:t>利润</w:t>
      </w:r>
      <w:r>
        <w:rPr>
          <w:rFonts w:ascii="微软雅黑" w:eastAsia="微软雅黑" w:hAnsi="微软雅黑"/>
        </w:rPr>
        <w:t>总额</w:t>
      </w:r>
      <w:r>
        <w:rPr>
          <w:rFonts w:ascii="微软雅黑" w:eastAsia="微软雅黑" w:hAnsi="微软雅黑" w:hint="eastAsia"/>
        </w:rPr>
        <w:t xml:space="preserve"> T</w:t>
      </w:r>
      <w:r>
        <w:rPr>
          <w:rFonts w:ascii="微软雅黑" w:eastAsia="微软雅黑" w:hAnsi="微软雅黑"/>
        </w:rPr>
        <w:t xml:space="preserve">otal Profit </w:t>
      </w:r>
      <w:r>
        <w:rPr>
          <w:rFonts w:ascii="微软雅黑" w:eastAsia="微软雅黑" w:hAnsi="微软雅黑" w:hint="eastAsia"/>
        </w:rPr>
        <w:t>以</w:t>
      </w:r>
      <w:r>
        <w:rPr>
          <w:rFonts w:ascii="微软雅黑" w:eastAsia="微软雅黑" w:hAnsi="微软雅黑"/>
        </w:rPr>
        <w:t>会计准则为基础计算</w:t>
      </w:r>
    </w:p>
    <w:p w:rsidR="000F408A" w:rsidRDefault="000F408A" w:rsidP="002B2B5A">
      <w:pPr>
        <w:spacing w:line="360" w:lineRule="exact"/>
        <w:rPr>
          <w:rFonts w:ascii="微软雅黑" w:eastAsia="微软雅黑" w:hAnsi="微软雅黑"/>
        </w:rPr>
      </w:pPr>
      <w:r>
        <w:rPr>
          <w:rFonts w:ascii="微软雅黑" w:eastAsia="微软雅黑" w:hAnsi="微软雅黑"/>
        </w:rPr>
        <w:t xml:space="preserve">* </w:t>
      </w:r>
      <w:r>
        <w:rPr>
          <w:rFonts w:ascii="微软雅黑" w:eastAsia="微软雅黑" w:hAnsi="微软雅黑" w:hint="eastAsia"/>
        </w:rPr>
        <w:t>C</w:t>
      </w:r>
      <w:r>
        <w:rPr>
          <w:rFonts w:ascii="微软雅黑" w:eastAsia="微软雅黑" w:hAnsi="微软雅黑"/>
        </w:rPr>
        <w:t>ase：</w:t>
      </w:r>
      <w:r>
        <w:rPr>
          <w:rFonts w:ascii="微软雅黑" w:eastAsia="微软雅黑" w:hAnsi="微软雅黑" w:hint="eastAsia"/>
        </w:rPr>
        <w:t>公司</w:t>
      </w:r>
      <w:r>
        <w:rPr>
          <w:rFonts w:ascii="微软雅黑" w:eastAsia="微软雅黑" w:hAnsi="微软雅黑"/>
        </w:rPr>
        <w:t>Advertisement：</w:t>
      </w:r>
      <w:r>
        <w:rPr>
          <w:rFonts w:ascii="微软雅黑" w:eastAsia="微软雅黑" w:hAnsi="微软雅黑" w:hint="eastAsia"/>
        </w:rPr>
        <w:t>$20M</w:t>
      </w:r>
      <w:r>
        <w:rPr>
          <w:rFonts w:ascii="微软雅黑" w:eastAsia="微软雅黑" w:hAnsi="微软雅黑"/>
        </w:rPr>
        <w:t xml:space="preserve">  Revenue：$100M</w:t>
      </w:r>
    </w:p>
    <w:p w:rsidR="000F408A" w:rsidRDefault="000F408A" w:rsidP="002B2B5A">
      <w:pPr>
        <w:spacing w:line="360" w:lineRule="exact"/>
        <w:rPr>
          <w:rFonts w:ascii="微软雅黑" w:eastAsia="微软雅黑" w:hAnsi="微软雅黑"/>
        </w:rPr>
      </w:pPr>
      <w:r>
        <w:rPr>
          <w:rFonts w:ascii="微软雅黑" w:eastAsia="微软雅黑" w:hAnsi="微软雅黑" w:hint="eastAsia"/>
        </w:rPr>
        <w:t>利润表</w:t>
      </w:r>
      <w:r>
        <w:rPr>
          <w:rFonts w:ascii="微软雅黑" w:eastAsia="微软雅黑" w:hAnsi="微软雅黑"/>
        </w:rPr>
        <w:t>上广告费用计入营业费用，税法规定公司</w:t>
      </w:r>
      <w:r>
        <w:rPr>
          <w:rFonts w:ascii="微软雅黑" w:eastAsia="微软雅黑" w:hAnsi="微软雅黑" w:hint="eastAsia"/>
        </w:rPr>
        <w:t>广告</w:t>
      </w:r>
      <w:r>
        <w:rPr>
          <w:rFonts w:ascii="微软雅黑" w:eastAsia="微软雅黑" w:hAnsi="微软雅黑"/>
        </w:rPr>
        <w:t>费用超过营业收入一定比例后，超出部分不能</w:t>
      </w:r>
      <w:r>
        <w:rPr>
          <w:rFonts w:ascii="微软雅黑" w:eastAsia="微软雅黑" w:hAnsi="微软雅黑" w:hint="eastAsia"/>
        </w:rPr>
        <w:t>在税前列支</w:t>
      </w:r>
      <w:r>
        <w:rPr>
          <w:rFonts w:ascii="微软雅黑" w:eastAsia="微软雅黑" w:hAnsi="微软雅黑"/>
        </w:rPr>
        <w:t>，若比例为</w:t>
      </w:r>
      <w:r>
        <w:rPr>
          <w:rFonts w:ascii="微软雅黑" w:eastAsia="微软雅黑" w:hAnsi="微软雅黑" w:hint="eastAsia"/>
        </w:rPr>
        <w:t>2</w:t>
      </w:r>
      <w:r>
        <w:rPr>
          <w:rFonts w:ascii="微软雅黑" w:eastAsia="微软雅黑" w:hAnsi="微软雅黑"/>
        </w:rPr>
        <w:t>%，则$100M</w:t>
      </w:r>
      <w:r>
        <w:rPr>
          <w:rFonts w:ascii="微软雅黑" w:eastAsia="微软雅黑" w:hAnsi="微软雅黑" w:hint="eastAsia"/>
        </w:rPr>
        <w:t>*</w:t>
      </w:r>
      <w:r>
        <w:rPr>
          <w:rFonts w:ascii="微软雅黑" w:eastAsia="微软雅黑" w:hAnsi="微软雅黑"/>
        </w:rPr>
        <w:t>2%=$2M</w:t>
      </w:r>
    </w:p>
    <w:p w:rsidR="000F408A" w:rsidRPr="000F408A" w:rsidRDefault="000F408A" w:rsidP="002B2B5A">
      <w:pPr>
        <w:spacing w:line="360" w:lineRule="exact"/>
        <w:rPr>
          <w:rFonts w:ascii="微软雅黑" w:eastAsia="微软雅黑" w:hAnsi="微软雅黑"/>
        </w:rPr>
      </w:pPr>
      <w:r>
        <w:rPr>
          <w:rFonts w:ascii="微软雅黑" w:eastAsia="微软雅黑" w:hAnsi="微软雅黑" w:hint="eastAsia"/>
        </w:rPr>
        <w:t>故</w:t>
      </w:r>
      <w:r>
        <w:rPr>
          <w:rFonts w:ascii="微软雅黑" w:eastAsia="微软雅黑" w:hAnsi="微软雅黑"/>
        </w:rPr>
        <w:t>只有$2M</w:t>
      </w:r>
      <w:r>
        <w:rPr>
          <w:rFonts w:ascii="微软雅黑" w:eastAsia="微软雅黑" w:hAnsi="微软雅黑" w:hint="eastAsia"/>
        </w:rPr>
        <w:t>可</w:t>
      </w:r>
      <w:r>
        <w:rPr>
          <w:rFonts w:ascii="微软雅黑" w:eastAsia="微软雅黑" w:hAnsi="微软雅黑"/>
        </w:rPr>
        <w:t>计入营业费用，此时根据税法，应税总额比利润总额多出$18M</w:t>
      </w:r>
    </w:p>
    <w:p w:rsidR="002B2B5A" w:rsidRPr="000F408A" w:rsidRDefault="002B2B5A" w:rsidP="002B2B5A">
      <w:pPr>
        <w:spacing w:line="360" w:lineRule="exact"/>
        <w:rPr>
          <w:rFonts w:ascii="微软雅黑" w:eastAsia="微软雅黑" w:hAnsi="微软雅黑"/>
        </w:rPr>
      </w:pPr>
    </w:p>
    <w:p w:rsidR="002B2B5A" w:rsidRPr="005C371A" w:rsidRDefault="00CE546D" w:rsidP="002B2B5A">
      <w:pPr>
        <w:spacing w:line="360" w:lineRule="exact"/>
        <w:rPr>
          <w:rFonts w:ascii="微软雅黑" w:eastAsia="微软雅黑" w:hAnsi="微软雅黑"/>
          <w:b/>
          <w:color w:val="0070C0"/>
          <w:sz w:val="32"/>
          <w:u w:val="single"/>
        </w:rPr>
      </w:pPr>
      <w:r w:rsidRPr="005C371A">
        <w:rPr>
          <w:rFonts w:ascii="微软雅黑" w:eastAsia="微软雅黑" w:hAnsi="微软雅黑" w:hint="eastAsia"/>
          <w:b/>
          <w:color w:val="0070C0"/>
          <w:sz w:val="32"/>
          <w:u w:val="single"/>
        </w:rPr>
        <w:t>2.5 利润表</w:t>
      </w:r>
      <w:r w:rsidRPr="005C371A">
        <w:rPr>
          <w:rFonts w:ascii="微软雅黑" w:eastAsia="微软雅黑" w:hAnsi="微软雅黑"/>
          <w:b/>
          <w:color w:val="0070C0"/>
          <w:sz w:val="32"/>
          <w:u w:val="single"/>
        </w:rPr>
        <w:t>的总结</w:t>
      </w:r>
    </w:p>
    <w:p w:rsidR="00CE546D" w:rsidRDefault="00CE546D" w:rsidP="002B2B5A">
      <w:pPr>
        <w:spacing w:line="360" w:lineRule="exact"/>
        <w:rPr>
          <w:rFonts w:ascii="微软雅黑" w:eastAsia="微软雅黑" w:hAnsi="微软雅黑"/>
        </w:rPr>
      </w:pPr>
      <w:r>
        <w:rPr>
          <w:rFonts w:ascii="微软雅黑" w:eastAsia="微软雅黑" w:hAnsi="微软雅黑" w:hint="eastAsia"/>
          <w:noProof/>
        </w:rPr>
        <mc:AlternateContent>
          <mc:Choice Requires="wps">
            <w:drawing>
              <wp:anchor distT="0" distB="0" distL="114300" distR="114300" simplePos="0" relativeHeight="251677696" behindDoc="0" locked="0" layoutInCell="1" allowOverlap="1" wp14:anchorId="56DCF871" wp14:editId="7633EFB9">
                <wp:simplePos x="0" y="0"/>
                <wp:positionH relativeFrom="column">
                  <wp:posOffset>5262753</wp:posOffset>
                </wp:positionH>
                <wp:positionV relativeFrom="paragraph">
                  <wp:posOffset>557530</wp:posOffset>
                </wp:positionV>
                <wp:extent cx="204369" cy="1411834"/>
                <wp:effectExtent l="0" t="0" r="5715" b="0"/>
                <wp:wrapNone/>
                <wp:docPr id="19" name="下箭头 19"/>
                <wp:cNvGraphicFramePr/>
                <a:graphic xmlns:a="http://schemas.openxmlformats.org/drawingml/2006/main">
                  <a:graphicData uri="http://schemas.microsoft.com/office/word/2010/wordprocessingShape">
                    <wps:wsp>
                      <wps:cNvSpPr/>
                      <wps:spPr>
                        <a:xfrm>
                          <a:off x="0" y="0"/>
                          <a:ext cx="204369" cy="1411834"/>
                        </a:xfrm>
                        <a:prstGeom prst="downArrow">
                          <a:avLst/>
                        </a:prstGeom>
                        <a:solidFill>
                          <a:schemeClr val="bg2">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1D67D1F7"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箭头 19" o:spid="_x0000_s1026" type="#_x0000_t67" style="position:absolute;left:0;text-align:left;margin-left:414.4pt;margin-top:43.9pt;width:16.1pt;height:111.15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" adj="20037" fillcolor="#747070 [1614]" stroked="f" strokeweight="1pt"/>
            </w:pict>
          </mc:Fallback>
        </mc:AlternateContent>
      </w:r>
      <w:r>
        <w:rPr>
          <w:rFonts w:ascii="微软雅黑" w:eastAsia="微软雅黑" w:hAnsi="微软雅黑" w:hint="eastAsia"/>
          <w:noProof/>
        </w:rPr>
        <mc:AlternateContent>
          <mc:Choice Requires="wps">
            <w:drawing>
              <wp:anchor distT="0" distB="0" distL="114300" distR="114300" simplePos="0" relativeHeight="251675648" behindDoc="0" locked="0" layoutInCell="1" allowOverlap="1" wp14:anchorId="418082E5" wp14:editId="7A2A5A3D">
                <wp:simplePos x="0" y="0"/>
                <wp:positionH relativeFrom="column">
                  <wp:posOffset>727861</wp:posOffset>
                </wp:positionH>
                <wp:positionV relativeFrom="paragraph">
                  <wp:posOffset>557784</wp:posOffset>
                </wp:positionV>
                <wp:extent cx="204369" cy="1411834"/>
                <wp:effectExtent l="0" t="0" r="5715" b="0"/>
                <wp:wrapNone/>
                <wp:docPr id="16" name="下箭头 16"/>
                <wp:cNvGraphicFramePr/>
                <a:graphic xmlns:a="http://schemas.openxmlformats.org/drawingml/2006/main">
                  <a:graphicData uri="http://schemas.microsoft.com/office/word/2010/wordprocessingShape">
                    <wps:wsp>
                      <wps:cNvSpPr/>
                      <wps:spPr>
                        <a:xfrm>
                          <a:off x="0" y="0"/>
                          <a:ext cx="204369" cy="1411834"/>
                        </a:xfrm>
                        <a:prstGeom prst="downArrow">
                          <a:avLst/>
                        </a:prstGeom>
                        <a:solidFill>
                          <a:schemeClr val="bg2">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7B5CE4C1" id="下箭头 16" o:spid="_x0000_s1026" type="#_x0000_t67" style="position:absolute;left:0;text-align:left;margin-left:57.3pt;margin-top:43.9pt;width:16.1pt;height:111.15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" adj="20037" fillcolor="#747070 [1614]" stroked="f" strokeweight="1pt"/>
            </w:pict>
          </mc:Fallback>
        </mc:AlternateContent>
      </w:r>
      <w:r>
        <w:rPr>
          <w:rFonts w:ascii="微软雅黑" w:eastAsia="微软雅黑" w:hAnsi="微软雅黑" w:hint="eastAsia"/>
        </w:rPr>
        <w:t xml:space="preserve">1. </w:t>
      </w:r>
    </w:p>
    <w:tbl>
      <w:tblPr>
        <w:tblStyle w:val="a3"/>
        <w:tblW w:w="0" w:type="auto"/>
        <w:tblInd w:w="1696" w:type="dxa"/>
        <w:tblLook w:val="04A0" w:firstRow="1" w:lastRow="0" w:firstColumn="1" w:lastColumn="0" w:noHBand="0" w:noVBand="1"/>
      </w:tblPr>
      <w:tblGrid>
        <w:gridCol w:w="3532"/>
        <w:gridCol w:w="2847"/>
      </w:tblGrid>
      <w:tr w:rsidR="00CE546D" w:rsidTr="008B133B">
        <w:tc>
          <w:tcPr>
            <w:tcW w:w="6379" w:type="dxa"/>
            <w:gridSpan w:val="2"/>
            <w:tcBorders>
              <w:top w:val="double" w:sz="4" w:space="0" w:color="auto"/>
              <w:bottom w:val="double" w:sz="4" w:space="0" w:color="auto"/>
            </w:tcBorders>
          </w:tcPr>
          <w:p w:rsidR="00CE546D" w:rsidRDefault="00CE546D" w:rsidP="00CE546D">
            <w:pPr>
              <w:spacing w:line="360" w:lineRule="exact"/>
              <w:jc w:val="center"/>
              <w:rPr>
                <w:rFonts w:ascii="微软雅黑" w:eastAsia="微软雅黑" w:hAnsi="微软雅黑"/>
              </w:rPr>
            </w:pPr>
            <w:r>
              <w:rPr>
                <w:rFonts w:ascii="微软雅黑" w:eastAsia="微软雅黑" w:hAnsi="微软雅黑" w:hint="eastAsia"/>
              </w:rPr>
              <w:t>I</w:t>
            </w:r>
            <w:r>
              <w:rPr>
                <w:rFonts w:ascii="微软雅黑" w:eastAsia="微软雅黑" w:hAnsi="微软雅黑"/>
              </w:rPr>
              <w:t xml:space="preserve">ncome </w:t>
            </w:r>
            <w:r>
              <w:rPr>
                <w:rFonts w:ascii="微软雅黑" w:eastAsia="微软雅黑" w:hAnsi="微软雅黑" w:hint="eastAsia"/>
              </w:rPr>
              <w:t>收入</w:t>
            </w:r>
          </w:p>
        </w:tc>
      </w:tr>
      <w:tr w:rsidR="00CE546D" w:rsidTr="008B133B">
        <w:tc>
          <w:tcPr>
            <w:tcW w:w="6379" w:type="dxa"/>
            <w:gridSpan w:val="2"/>
            <w:tcBorders>
              <w:top w:val="double" w:sz="4" w:space="0" w:color="auto"/>
              <w:bottom w:val="double" w:sz="4" w:space="0" w:color="auto"/>
            </w:tcBorders>
          </w:tcPr>
          <w:p w:rsidR="00CE546D" w:rsidRDefault="00CE546D" w:rsidP="00CE546D">
            <w:pPr>
              <w:spacing w:line="360" w:lineRule="exact"/>
              <w:jc w:val="center"/>
              <w:rPr>
                <w:rFonts w:ascii="微软雅黑" w:eastAsia="微软雅黑" w:hAnsi="微软雅黑"/>
              </w:rPr>
            </w:pPr>
            <w:r>
              <w:rPr>
                <w:rFonts w:ascii="微软雅黑" w:eastAsia="微软雅黑" w:hAnsi="微软雅黑" w:hint="eastAsia"/>
              </w:rPr>
              <w:t>C</w:t>
            </w:r>
            <w:r>
              <w:rPr>
                <w:rFonts w:ascii="微软雅黑" w:eastAsia="微软雅黑" w:hAnsi="微软雅黑"/>
              </w:rPr>
              <w:t xml:space="preserve">ost </w:t>
            </w:r>
            <w:r>
              <w:rPr>
                <w:rFonts w:ascii="微软雅黑" w:eastAsia="微软雅黑" w:hAnsi="微软雅黑" w:hint="eastAsia"/>
              </w:rPr>
              <w:t>成本</w:t>
            </w:r>
          </w:p>
        </w:tc>
      </w:tr>
      <w:tr w:rsidR="00CE546D" w:rsidTr="008B133B">
        <w:tc>
          <w:tcPr>
            <w:tcW w:w="6379" w:type="dxa"/>
            <w:gridSpan w:val="2"/>
            <w:tcBorders>
              <w:top w:val="double" w:sz="4" w:space="0" w:color="auto"/>
              <w:bottom w:val="double" w:sz="4" w:space="0" w:color="auto"/>
            </w:tcBorders>
          </w:tcPr>
          <w:p w:rsidR="00CE546D" w:rsidRDefault="00CE546D" w:rsidP="00CE546D">
            <w:pPr>
              <w:spacing w:line="360" w:lineRule="exact"/>
              <w:jc w:val="center"/>
              <w:rPr>
                <w:rFonts w:ascii="微软雅黑" w:eastAsia="微软雅黑" w:hAnsi="微软雅黑"/>
              </w:rPr>
            </w:pPr>
            <w:r>
              <w:rPr>
                <w:rFonts w:ascii="微软雅黑" w:eastAsia="微软雅黑" w:hAnsi="微软雅黑" w:hint="eastAsia"/>
              </w:rPr>
              <w:t>G</w:t>
            </w:r>
            <w:r>
              <w:rPr>
                <w:rFonts w:ascii="微软雅黑" w:eastAsia="微软雅黑" w:hAnsi="微软雅黑"/>
              </w:rPr>
              <w:t>ross Profit（毛利）</w:t>
            </w:r>
          </w:p>
        </w:tc>
      </w:tr>
      <w:tr w:rsidR="00CE546D" w:rsidTr="008B133B">
        <w:tc>
          <w:tcPr>
            <w:tcW w:w="3532" w:type="dxa"/>
            <w:tcBorders>
              <w:top w:val="double" w:sz="4" w:space="0" w:color="auto"/>
              <w:bottom w:val="nil"/>
            </w:tcBorders>
          </w:tcPr>
          <w:p w:rsidR="00CE546D" w:rsidRDefault="00CE546D" w:rsidP="002B2B5A">
            <w:pPr>
              <w:spacing w:line="360" w:lineRule="exact"/>
              <w:rPr>
                <w:rFonts w:ascii="微软雅黑" w:eastAsia="微软雅黑" w:hAnsi="微软雅黑"/>
              </w:rPr>
            </w:pPr>
            <w:r>
              <w:rPr>
                <w:rFonts w:ascii="微软雅黑" w:eastAsia="微软雅黑" w:hAnsi="微软雅黑" w:hint="eastAsia"/>
              </w:rPr>
              <w:t>O</w:t>
            </w:r>
            <w:r>
              <w:rPr>
                <w:rFonts w:ascii="微软雅黑" w:eastAsia="微软雅黑" w:hAnsi="微软雅黑"/>
              </w:rPr>
              <w:t>perating Expenses</w:t>
            </w:r>
          </w:p>
        </w:tc>
        <w:tc>
          <w:tcPr>
            <w:tcW w:w="2847" w:type="dxa"/>
            <w:vMerge w:val="restart"/>
          </w:tcPr>
          <w:p w:rsidR="00CE546D" w:rsidRDefault="00CE546D" w:rsidP="00CE546D">
            <w:pPr>
              <w:spacing w:line="360" w:lineRule="exact"/>
              <w:jc w:val="center"/>
              <w:rPr>
                <w:rFonts w:ascii="微软雅黑" w:eastAsia="微软雅黑" w:hAnsi="微软雅黑"/>
              </w:rPr>
            </w:pPr>
          </w:p>
          <w:p w:rsidR="00CE546D" w:rsidRDefault="00CE546D" w:rsidP="00CE546D">
            <w:pPr>
              <w:spacing w:line="360" w:lineRule="exact"/>
              <w:jc w:val="center"/>
              <w:rPr>
                <w:rFonts w:ascii="微软雅黑" w:eastAsia="微软雅黑" w:hAnsi="微软雅黑"/>
              </w:rPr>
            </w:pPr>
            <w:r>
              <w:rPr>
                <w:rFonts w:ascii="微软雅黑" w:eastAsia="微软雅黑" w:hAnsi="微软雅黑" w:hint="eastAsia"/>
              </w:rPr>
              <w:t>E</w:t>
            </w:r>
            <w:r>
              <w:rPr>
                <w:rFonts w:ascii="微软雅黑" w:eastAsia="微软雅黑" w:hAnsi="微软雅黑"/>
              </w:rPr>
              <w:t xml:space="preserve">xpenses </w:t>
            </w:r>
            <w:r>
              <w:rPr>
                <w:rFonts w:ascii="微软雅黑" w:eastAsia="微软雅黑" w:hAnsi="微软雅黑" w:hint="eastAsia"/>
              </w:rPr>
              <w:t>费用</w:t>
            </w:r>
          </w:p>
        </w:tc>
      </w:tr>
      <w:tr w:rsidR="00CE546D" w:rsidTr="008B133B">
        <w:tc>
          <w:tcPr>
            <w:tcW w:w="3532" w:type="dxa"/>
            <w:tcBorders>
              <w:top w:val="nil"/>
              <w:bottom w:val="nil"/>
            </w:tcBorders>
          </w:tcPr>
          <w:p w:rsidR="00CE546D" w:rsidRDefault="00CE546D" w:rsidP="002B2B5A">
            <w:pPr>
              <w:spacing w:line="360" w:lineRule="exact"/>
              <w:rPr>
                <w:rFonts w:ascii="微软雅黑" w:eastAsia="微软雅黑" w:hAnsi="微软雅黑"/>
              </w:rPr>
            </w:pPr>
            <w:r>
              <w:rPr>
                <w:rFonts w:ascii="微软雅黑" w:eastAsia="微软雅黑" w:hAnsi="微软雅黑" w:hint="eastAsia"/>
              </w:rPr>
              <w:t>A</w:t>
            </w:r>
            <w:r>
              <w:rPr>
                <w:rFonts w:ascii="微软雅黑" w:eastAsia="微软雅黑" w:hAnsi="微软雅黑"/>
              </w:rPr>
              <w:t>dministration Expenses</w:t>
            </w:r>
          </w:p>
        </w:tc>
        <w:tc>
          <w:tcPr>
            <w:tcW w:w="2847" w:type="dxa"/>
            <w:vMerge/>
          </w:tcPr>
          <w:p w:rsidR="00CE546D" w:rsidRDefault="00CE546D" w:rsidP="002B2B5A">
            <w:pPr>
              <w:spacing w:line="360" w:lineRule="exact"/>
              <w:rPr>
                <w:rFonts w:ascii="微软雅黑" w:eastAsia="微软雅黑" w:hAnsi="微软雅黑"/>
              </w:rPr>
            </w:pPr>
          </w:p>
        </w:tc>
      </w:tr>
      <w:tr w:rsidR="00CE546D" w:rsidTr="008B133B">
        <w:tc>
          <w:tcPr>
            <w:tcW w:w="3532" w:type="dxa"/>
            <w:tcBorders>
              <w:top w:val="nil"/>
              <w:bottom w:val="double" w:sz="4" w:space="0" w:color="auto"/>
            </w:tcBorders>
          </w:tcPr>
          <w:p w:rsidR="00CE546D" w:rsidRDefault="00CE546D" w:rsidP="002B2B5A">
            <w:pPr>
              <w:spacing w:line="360" w:lineRule="exact"/>
              <w:rPr>
                <w:rFonts w:ascii="微软雅黑" w:eastAsia="微软雅黑" w:hAnsi="微软雅黑"/>
              </w:rPr>
            </w:pPr>
            <w:r>
              <w:rPr>
                <w:rFonts w:ascii="微软雅黑" w:eastAsia="微软雅黑" w:hAnsi="微软雅黑" w:hint="eastAsia"/>
              </w:rPr>
              <w:t>F</w:t>
            </w:r>
            <w:r>
              <w:rPr>
                <w:rFonts w:ascii="微软雅黑" w:eastAsia="微软雅黑" w:hAnsi="微软雅黑"/>
              </w:rPr>
              <w:t>inancial Expenses</w:t>
            </w:r>
          </w:p>
        </w:tc>
        <w:tc>
          <w:tcPr>
            <w:tcW w:w="2847" w:type="dxa"/>
            <w:vMerge/>
            <w:tcBorders>
              <w:bottom w:val="nil"/>
            </w:tcBorders>
          </w:tcPr>
          <w:p w:rsidR="00CE546D" w:rsidRDefault="00CE546D" w:rsidP="002B2B5A">
            <w:pPr>
              <w:spacing w:line="360" w:lineRule="exact"/>
              <w:rPr>
                <w:rFonts w:ascii="微软雅黑" w:eastAsia="微软雅黑" w:hAnsi="微软雅黑"/>
              </w:rPr>
            </w:pPr>
          </w:p>
        </w:tc>
      </w:tr>
      <w:tr w:rsidR="00CE546D" w:rsidTr="008B133B">
        <w:tc>
          <w:tcPr>
            <w:tcW w:w="6379" w:type="dxa"/>
            <w:gridSpan w:val="2"/>
            <w:tcBorders>
              <w:top w:val="double" w:sz="4" w:space="0" w:color="auto"/>
              <w:bottom w:val="double" w:sz="4" w:space="0" w:color="auto"/>
            </w:tcBorders>
          </w:tcPr>
          <w:p w:rsidR="00CE546D" w:rsidRDefault="00CE546D" w:rsidP="00CE546D">
            <w:pPr>
              <w:spacing w:line="360" w:lineRule="exact"/>
              <w:jc w:val="center"/>
              <w:rPr>
                <w:rFonts w:ascii="微软雅黑" w:eastAsia="微软雅黑" w:hAnsi="微软雅黑"/>
              </w:rPr>
            </w:pPr>
            <w:r>
              <w:rPr>
                <w:rFonts w:ascii="微软雅黑" w:eastAsia="微软雅黑" w:hAnsi="微软雅黑" w:hint="eastAsia"/>
              </w:rPr>
              <w:t>P</w:t>
            </w:r>
            <w:r>
              <w:rPr>
                <w:rFonts w:ascii="微软雅黑" w:eastAsia="微软雅黑" w:hAnsi="微软雅黑"/>
              </w:rPr>
              <w:t xml:space="preserve">re-Tax profits </w:t>
            </w:r>
            <w:r>
              <w:rPr>
                <w:rFonts w:ascii="微软雅黑" w:eastAsia="微软雅黑" w:hAnsi="微软雅黑" w:hint="eastAsia"/>
              </w:rPr>
              <w:t>税前</w:t>
            </w:r>
            <w:r>
              <w:rPr>
                <w:rFonts w:ascii="微软雅黑" w:eastAsia="微软雅黑" w:hAnsi="微软雅黑"/>
              </w:rPr>
              <w:t>利润</w:t>
            </w:r>
          </w:p>
        </w:tc>
      </w:tr>
      <w:tr w:rsidR="00CE546D" w:rsidTr="008B133B">
        <w:tc>
          <w:tcPr>
            <w:tcW w:w="6379" w:type="dxa"/>
            <w:gridSpan w:val="2"/>
            <w:tcBorders>
              <w:top w:val="double" w:sz="4" w:space="0" w:color="auto"/>
              <w:bottom w:val="double" w:sz="4" w:space="0" w:color="auto"/>
            </w:tcBorders>
          </w:tcPr>
          <w:p w:rsidR="00CE546D" w:rsidRDefault="00CE546D" w:rsidP="00CE546D">
            <w:pPr>
              <w:spacing w:line="360" w:lineRule="exact"/>
              <w:jc w:val="center"/>
              <w:rPr>
                <w:rFonts w:ascii="微软雅黑" w:eastAsia="微软雅黑" w:hAnsi="微软雅黑"/>
              </w:rPr>
            </w:pPr>
            <w:r>
              <w:rPr>
                <w:rFonts w:ascii="微软雅黑" w:eastAsia="微软雅黑" w:hAnsi="微软雅黑" w:hint="eastAsia"/>
              </w:rPr>
              <w:t>I</w:t>
            </w:r>
            <w:r>
              <w:rPr>
                <w:rFonts w:ascii="微软雅黑" w:eastAsia="微软雅黑" w:hAnsi="微软雅黑"/>
              </w:rPr>
              <w:t>ncome Tax所得税</w:t>
            </w:r>
          </w:p>
        </w:tc>
      </w:tr>
      <w:tr w:rsidR="00CE546D" w:rsidTr="008B133B">
        <w:tc>
          <w:tcPr>
            <w:tcW w:w="6379" w:type="dxa"/>
            <w:gridSpan w:val="2"/>
            <w:tcBorders>
              <w:top w:val="double" w:sz="4" w:space="0" w:color="auto"/>
            </w:tcBorders>
          </w:tcPr>
          <w:p w:rsidR="00CE546D" w:rsidRDefault="00CE546D" w:rsidP="00CE546D">
            <w:pPr>
              <w:spacing w:line="360" w:lineRule="exact"/>
              <w:jc w:val="center"/>
              <w:rPr>
                <w:rFonts w:ascii="微软雅黑" w:eastAsia="微软雅黑" w:hAnsi="微软雅黑"/>
              </w:rPr>
            </w:pPr>
            <w:r>
              <w:rPr>
                <w:rFonts w:ascii="微软雅黑" w:eastAsia="微软雅黑" w:hAnsi="微软雅黑" w:hint="eastAsia"/>
              </w:rPr>
              <w:t>P</w:t>
            </w:r>
            <w:r>
              <w:rPr>
                <w:rFonts w:ascii="微软雅黑" w:eastAsia="微软雅黑" w:hAnsi="微软雅黑"/>
              </w:rPr>
              <w:t xml:space="preserve">rofit </w:t>
            </w:r>
            <w:r>
              <w:rPr>
                <w:rFonts w:ascii="微软雅黑" w:eastAsia="微软雅黑" w:hAnsi="微软雅黑" w:hint="eastAsia"/>
              </w:rPr>
              <w:t>利润</w:t>
            </w:r>
            <w:r>
              <w:rPr>
                <w:rFonts w:ascii="微软雅黑" w:eastAsia="微软雅黑" w:hAnsi="微软雅黑"/>
              </w:rPr>
              <w:t>（净利润）</w:t>
            </w:r>
          </w:p>
        </w:tc>
      </w:tr>
    </w:tbl>
    <w:p w:rsidR="00CE546D" w:rsidRDefault="00CE546D" w:rsidP="002B2B5A">
      <w:pPr>
        <w:spacing w:line="360" w:lineRule="exact"/>
        <w:rPr>
          <w:rFonts w:ascii="微软雅黑" w:eastAsia="微软雅黑" w:hAnsi="微软雅黑"/>
        </w:rPr>
      </w:pPr>
    </w:p>
    <w:p w:rsidR="002B2B5A" w:rsidRDefault="00CE546D" w:rsidP="002B2B5A">
      <w:pPr>
        <w:spacing w:line="360" w:lineRule="exact"/>
        <w:rPr>
          <w:rFonts w:ascii="微软雅黑" w:eastAsia="微软雅黑" w:hAnsi="微软雅黑"/>
        </w:rPr>
      </w:pPr>
      <w:r>
        <w:rPr>
          <w:rFonts w:ascii="微软雅黑" w:eastAsia="微软雅黑" w:hAnsi="微软雅黑" w:hint="eastAsia"/>
        </w:rPr>
        <w:t>*</w:t>
      </w:r>
      <w:r>
        <w:rPr>
          <w:rFonts w:ascii="微软雅黑" w:eastAsia="微软雅黑" w:hAnsi="微软雅黑"/>
        </w:rPr>
        <w:t xml:space="preserve"> </w:t>
      </w:r>
      <w:r>
        <w:rPr>
          <w:rFonts w:ascii="微软雅黑" w:eastAsia="微软雅黑" w:hAnsi="微软雅黑" w:hint="eastAsia"/>
        </w:rPr>
        <w:t>收入</w:t>
      </w:r>
      <w:r>
        <w:rPr>
          <w:rFonts w:ascii="微软雅黑" w:eastAsia="微软雅黑" w:hAnsi="微软雅黑"/>
        </w:rPr>
        <w:t>-所有成本费用=利润</w:t>
      </w:r>
    </w:p>
    <w:p w:rsidR="00CE546D" w:rsidRDefault="00CE546D" w:rsidP="002B2B5A">
      <w:pPr>
        <w:spacing w:line="360" w:lineRule="exact"/>
        <w:rPr>
          <w:rFonts w:ascii="微软雅黑" w:eastAsia="微软雅黑" w:hAnsi="微软雅黑"/>
        </w:rPr>
      </w:pPr>
      <w:r>
        <w:rPr>
          <w:rFonts w:ascii="微软雅黑" w:eastAsia="微软雅黑" w:hAnsi="微软雅黑" w:hint="eastAsia"/>
        </w:rPr>
        <w:t xml:space="preserve">  R</w:t>
      </w:r>
      <w:r>
        <w:rPr>
          <w:rFonts w:ascii="微软雅黑" w:eastAsia="微软雅黑" w:hAnsi="微软雅黑"/>
        </w:rPr>
        <w:t>evenue-Expenses=Profit</w:t>
      </w:r>
    </w:p>
    <w:p w:rsidR="00CE546D" w:rsidRDefault="00CE546D" w:rsidP="002B2B5A">
      <w:pPr>
        <w:spacing w:line="360" w:lineRule="exact"/>
        <w:rPr>
          <w:rFonts w:ascii="微软雅黑" w:eastAsia="微软雅黑" w:hAnsi="微软雅黑"/>
        </w:rPr>
      </w:pPr>
      <w:r>
        <w:rPr>
          <w:rFonts w:ascii="微软雅黑" w:eastAsia="微软雅黑" w:hAnsi="微软雅黑"/>
        </w:rPr>
        <w:t xml:space="preserve">* </w:t>
      </w:r>
      <w:r>
        <w:rPr>
          <w:rFonts w:ascii="微软雅黑" w:eastAsia="微软雅黑" w:hAnsi="微软雅黑" w:hint="eastAsia"/>
        </w:rPr>
        <w:t>利润表</w:t>
      </w:r>
      <w:r>
        <w:rPr>
          <w:rFonts w:ascii="微软雅黑" w:eastAsia="微软雅黑" w:hAnsi="微软雅黑"/>
        </w:rPr>
        <w:t>：从今天的</w:t>
      </w:r>
      <w:r>
        <w:rPr>
          <w:rFonts w:ascii="微软雅黑" w:eastAsia="微软雅黑" w:hAnsi="微软雅黑" w:hint="eastAsia"/>
        </w:rPr>
        <w:t>利润</w:t>
      </w:r>
      <w:r>
        <w:rPr>
          <w:rFonts w:ascii="微软雅黑" w:eastAsia="微软雅黑" w:hAnsi="微软雅黑"/>
        </w:rPr>
        <w:t>情况</w:t>
      </w:r>
      <w:r>
        <w:rPr>
          <w:rFonts w:ascii="微软雅黑" w:eastAsia="微软雅黑" w:hAnsi="微软雅黑" w:hint="eastAsia"/>
        </w:rPr>
        <w:t>推断预期</w:t>
      </w:r>
      <w:r>
        <w:rPr>
          <w:rFonts w:ascii="微软雅黑" w:eastAsia="微软雅黑" w:hAnsi="微软雅黑"/>
        </w:rPr>
        <w:t>未来的赢利情况</w:t>
      </w:r>
    </w:p>
    <w:p w:rsidR="00CE546D" w:rsidRPr="00CE546D" w:rsidRDefault="00CE546D" w:rsidP="002B2B5A">
      <w:pPr>
        <w:spacing w:line="360" w:lineRule="exact"/>
        <w:rPr>
          <w:rFonts w:ascii="微软雅黑" w:eastAsia="微软雅黑" w:hAnsi="微软雅黑"/>
        </w:rPr>
      </w:pPr>
      <w:r>
        <w:rPr>
          <w:rFonts w:ascii="微软雅黑" w:eastAsia="微软雅黑" w:hAnsi="微软雅黑" w:hint="eastAsia"/>
        </w:rPr>
        <w:t>*</w:t>
      </w:r>
      <w:r>
        <w:rPr>
          <w:rFonts w:ascii="微软雅黑" w:eastAsia="微软雅黑" w:hAnsi="微软雅黑"/>
        </w:rPr>
        <w:t xml:space="preserve"> </w:t>
      </w:r>
      <w:r>
        <w:rPr>
          <w:rFonts w:ascii="微软雅黑" w:eastAsia="微软雅黑" w:hAnsi="微软雅黑" w:hint="eastAsia"/>
        </w:rPr>
        <w:t>利润表</w:t>
      </w:r>
      <w:r>
        <w:rPr>
          <w:rFonts w:ascii="微软雅黑" w:eastAsia="微软雅黑" w:hAnsi="微软雅黑"/>
        </w:rPr>
        <w:t>两大作用</w:t>
      </w:r>
      <w:r>
        <w:rPr>
          <w:rFonts w:ascii="微软雅黑" w:eastAsia="微软雅黑" w:hAnsi="微软雅黑" w:hint="eastAsia"/>
        </w:rPr>
        <w:t>（T</w:t>
      </w:r>
      <w:r>
        <w:rPr>
          <w:rFonts w:ascii="微软雅黑" w:eastAsia="微软雅黑" w:hAnsi="微软雅黑"/>
        </w:rPr>
        <w:t>he role of the Income Statement</w:t>
      </w:r>
      <w:r>
        <w:rPr>
          <w:rFonts w:ascii="微软雅黑" w:eastAsia="微软雅黑" w:hAnsi="微软雅黑" w:hint="eastAsia"/>
        </w:rPr>
        <w:t>）</w:t>
      </w:r>
    </w:p>
    <w:p w:rsidR="00CE546D" w:rsidRDefault="00CE546D" w:rsidP="00CE546D">
      <w:pPr>
        <w:spacing w:line="360" w:lineRule="exact"/>
        <w:rPr>
          <w:rFonts w:ascii="微软雅黑" w:eastAsia="微软雅黑" w:hAnsi="微软雅黑"/>
        </w:rPr>
      </w:pPr>
      <w:r>
        <w:rPr>
          <w:rFonts w:ascii="微软雅黑" w:eastAsia="微软雅黑" w:hAnsi="微软雅黑"/>
        </w:rPr>
        <w:fldChar w:fldCharType="begin"/>
      </w:r>
      <w:r>
        <w:rPr>
          <w:rFonts w:ascii="微软雅黑" w:eastAsia="微软雅黑" w:hAnsi="微软雅黑"/>
        </w:rPr>
        <w:instrText xml:space="preserve"> </w:instrText>
      </w:r>
      <w:r>
        <w:rPr>
          <w:rFonts w:ascii="微软雅黑" w:eastAsia="微软雅黑" w:hAnsi="微软雅黑" w:hint="eastAsia"/>
        </w:rPr>
        <w:instrText>= 1 \* GB3</w:instrText>
      </w:r>
      <w:r>
        <w:rPr>
          <w:rFonts w:ascii="微软雅黑" w:eastAsia="微软雅黑" w:hAnsi="微软雅黑"/>
        </w:rPr>
        <w:instrText xml:space="preserve"> </w:instrText>
      </w:r>
      <w:r>
        <w:rPr>
          <w:rFonts w:ascii="微软雅黑" w:eastAsia="微软雅黑" w:hAnsi="微软雅黑"/>
        </w:rPr>
        <w:fldChar w:fldCharType="separate"/>
      </w:r>
      <w:r>
        <w:rPr>
          <w:rFonts w:ascii="微软雅黑" w:eastAsia="微软雅黑" w:hAnsi="微软雅黑" w:hint="eastAsia"/>
          <w:noProof/>
        </w:rPr>
        <w:t>①</w:t>
      </w:r>
      <w:r>
        <w:rPr>
          <w:rFonts w:ascii="微软雅黑" w:eastAsia="微软雅黑" w:hAnsi="微软雅黑"/>
        </w:rPr>
        <w:fldChar w:fldCharType="end"/>
      </w:r>
      <w:r>
        <w:rPr>
          <w:rFonts w:ascii="微软雅黑" w:eastAsia="微软雅黑" w:hAnsi="微软雅黑"/>
        </w:rPr>
        <w:t xml:space="preserve"> </w:t>
      </w:r>
      <w:r>
        <w:rPr>
          <w:rFonts w:ascii="微软雅黑" w:eastAsia="微软雅黑" w:hAnsi="微软雅黑" w:hint="eastAsia"/>
        </w:rPr>
        <w:t>现在公司赚</w:t>
      </w:r>
      <w:r>
        <w:rPr>
          <w:rFonts w:ascii="微软雅黑" w:eastAsia="微软雅黑" w:hAnsi="微软雅黑"/>
        </w:rPr>
        <w:t>多少钱</w:t>
      </w:r>
    </w:p>
    <w:p w:rsidR="00CE546D" w:rsidRDefault="00CE546D" w:rsidP="00CE546D">
      <w:pPr>
        <w:spacing w:line="360" w:lineRule="exact"/>
        <w:rPr>
          <w:rFonts w:ascii="微软雅黑" w:eastAsia="微软雅黑" w:hAnsi="微软雅黑"/>
        </w:rPr>
      </w:pPr>
      <w:r>
        <w:rPr>
          <w:rFonts w:ascii="微软雅黑" w:eastAsia="微软雅黑" w:hAnsi="微软雅黑"/>
        </w:rPr>
        <w:fldChar w:fldCharType="begin"/>
      </w:r>
      <w:r>
        <w:rPr>
          <w:rFonts w:ascii="微软雅黑" w:eastAsia="微软雅黑" w:hAnsi="微软雅黑"/>
        </w:rPr>
        <w:instrText xml:space="preserve"> </w:instrText>
      </w:r>
      <w:r>
        <w:rPr>
          <w:rFonts w:ascii="微软雅黑" w:eastAsia="微软雅黑" w:hAnsi="微软雅黑" w:hint="eastAsia"/>
        </w:rPr>
        <w:instrText>= 2 \* GB3</w:instrText>
      </w:r>
      <w:r>
        <w:rPr>
          <w:rFonts w:ascii="微软雅黑" w:eastAsia="微软雅黑" w:hAnsi="微软雅黑"/>
        </w:rPr>
        <w:instrText xml:space="preserve"> </w:instrText>
      </w:r>
      <w:r>
        <w:rPr>
          <w:rFonts w:ascii="微软雅黑" w:eastAsia="微软雅黑" w:hAnsi="微软雅黑"/>
        </w:rPr>
        <w:fldChar w:fldCharType="separate"/>
      </w:r>
      <w:r>
        <w:rPr>
          <w:rFonts w:ascii="微软雅黑" w:eastAsia="微软雅黑" w:hAnsi="微软雅黑" w:hint="eastAsia"/>
          <w:noProof/>
        </w:rPr>
        <w:t>②</w:t>
      </w:r>
      <w:r>
        <w:rPr>
          <w:rFonts w:ascii="微软雅黑" w:eastAsia="微软雅黑" w:hAnsi="微软雅黑"/>
        </w:rPr>
        <w:fldChar w:fldCharType="end"/>
      </w:r>
      <w:r>
        <w:rPr>
          <w:rFonts w:ascii="微软雅黑" w:eastAsia="微软雅黑" w:hAnsi="微软雅黑"/>
        </w:rPr>
        <w:t xml:space="preserve"> </w:t>
      </w:r>
      <w:r>
        <w:rPr>
          <w:rFonts w:ascii="微软雅黑" w:eastAsia="微软雅黑" w:hAnsi="微软雅黑" w:hint="eastAsia"/>
        </w:rPr>
        <w:t>形成</w:t>
      </w:r>
      <w:r>
        <w:rPr>
          <w:rFonts w:ascii="微软雅黑" w:eastAsia="微软雅黑" w:hAnsi="微软雅黑"/>
        </w:rPr>
        <w:t>对公司未来赢利预期的基础</w:t>
      </w:r>
    </w:p>
    <w:p w:rsidR="002B2B5A" w:rsidRDefault="00CE546D" w:rsidP="002B2B5A">
      <w:pPr>
        <w:spacing w:line="360" w:lineRule="exact"/>
        <w:rPr>
          <w:rFonts w:ascii="微软雅黑" w:eastAsia="微软雅黑" w:hAnsi="微软雅黑"/>
        </w:rPr>
      </w:pPr>
      <w:r>
        <w:rPr>
          <w:rFonts w:ascii="微软雅黑" w:eastAsia="微软雅黑" w:hAnsi="微软雅黑"/>
        </w:rPr>
        <w:t xml:space="preserve">* </w:t>
      </w:r>
      <w:r>
        <w:rPr>
          <w:rFonts w:ascii="微软雅黑" w:eastAsia="微软雅黑" w:hAnsi="微软雅黑" w:hint="eastAsia"/>
        </w:rPr>
        <w:t>资产</w:t>
      </w:r>
      <w:r>
        <w:rPr>
          <w:rFonts w:ascii="微软雅黑" w:eastAsia="微软雅黑" w:hAnsi="微软雅黑"/>
        </w:rPr>
        <w:t>负债表是试点概念，利润表是时段概念</w:t>
      </w:r>
      <w:r>
        <w:rPr>
          <w:rFonts w:ascii="微软雅黑" w:eastAsia="微软雅黑" w:hAnsi="微软雅黑" w:hint="eastAsia"/>
        </w:rPr>
        <w:t>：</w:t>
      </w:r>
      <w:r>
        <w:rPr>
          <w:rFonts w:ascii="微软雅黑" w:eastAsia="微软雅黑" w:hAnsi="微软雅黑"/>
        </w:rPr>
        <w:t>在整个过去一年里，我转了….</w:t>
      </w:r>
    </w:p>
    <w:p w:rsidR="00CE546D" w:rsidRDefault="00CE546D" w:rsidP="002B2B5A">
      <w:pPr>
        <w:spacing w:line="360" w:lineRule="exact"/>
        <w:rPr>
          <w:rFonts w:ascii="微软雅黑" w:eastAsia="微软雅黑" w:hAnsi="微软雅黑"/>
        </w:rPr>
      </w:pPr>
      <w:r>
        <w:rPr>
          <w:rFonts w:ascii="微软雅黑" w:eastAsia="微软雅黑" w:hAnsi="微软雅黑"/>
        </w:rPr>
        <w:t xml:space="preserve">* </w:t>
      </w:r>
      <w:r>
        <w:rPr>
          <w:rFonts w:ascii="微软雅黑" w:eastAsia="微软雅黑" w:hAnsi="微软雅黑" w:hint="eastAsia"/>
        </w:rPr>
        <w:t>收到</w:t>
      </w:r>
      <w:r>
        <w:rPr>
          <w:rFonts w:ascii="微软雅黑" w:eastAsia="微软雅黑" w:hAnsi="微软雅黑"/>
        </w:rPr>
        <w:t>所有现金</w:t>
      </w:r>
      <w:r>
        <w:rPr>
          <w:rFonts w:ascii="微软雅黑" w:eastAsia="微软雅黑" w:hAnsi="微软雅黑" w:hint="eastAsia"/>
        </w:rPr>
        <w:t>-</w:t>
      </w:r>
      <w:r>
        <w:rPr>
          <w:rFonts w:ascii="微软雅黑" w:eastAsia="微软雅黑" w:hAnsi="微软雅黑"/>
        </w:rPr>
        <w:t>付出的所有现金=现金流</w:t>
      </w:r>
    </w:p>
    <w:p w:rsidR="00CE546D" w:rsidRDefault="00CE546D" w:rsidP="002B2B5A">
      <w:pPr>
        <w:spacing w:line="360" w:lineRule="exact"/>
        <w:rPr>
          <w:rFonts w:ascii="微软雅黑" w:eastAsia="微软雅黑" w:hAnsi="微软雅黑"/>
        </w:rPr>
      </w:pPr>
      <w:r>
        <w:rPr>
          <w:rFonts w:ascii="微软雅黑" w:eastAsia="微软雅黑" w:hAnsi="微软雅黑" w:hint="eastAsia"/>
        </w:rPr>
        <w:t>*</w:t>
      </w:r>
      <w:r>
        <w:rPr>
          <w:rFonts w:ascii="微软雅黑" w:eastAsia="微软雅黑" w:hAnsi="微软雅黑"/>
        </w:rPr>
        <w:t xml:space="preserve"> </w:t>
      </w:r>
      <w:r>
        <w:rPr>
          <w:rFonts w:ascii="微软雅黑" w:eastAsia="微软雅黑" w:hAnsi="微软雅黑" w:hint="eastAsia"/>
        </w:rPr>
        <w:t>利润</w:t>
      </w:r>
      <w:r>
        <w:rPr>
          <w:rFonts w:ascii="微软雅黑" w:eastAsia="微软雅黑" w:hAnsi="微软雅黑"/>
        </w:rPr>
        <w:t>≠现金流</w:t>
      </w:r>
    </w:p>
    <w:p w:rsidR="00A33CDB" w:rsidRDefault="00A33CDB" w:rsidP="002B2B5A">
      <w:pPr>
        <w:spacing w:line="360" w:lineRule="exact"/>
        <w:rPr>
          <w:rFonts w:ascii="微软雅黑" w:eastAsia="微软雅黑" w:hAnsi="微软雅黑"/>
        </w:rPr>
      </w:pPr>
    </w:p>
    <w:p w:rsidR="00A33CDB" w:rsidRPr="00277B80" w:rsidRDefault="00A33CDB" w:rsidP="002B2B5A">
      <w:pPr>
        <w:spacing w:line="360" w:lineRule="exact"/>
        <w:rPr>
          <w:rFonts w:ascii="微软雅黑" w:eastAsia="微软雅黑" w:hAnsi="微软雅黑"/>
          <w:b/>
          <w:color w:val="767171" w:themeColor="background2" w:themeShade="80"/>
          <w:sz w:val="32"/>
          <w:u w:val="single"/>
        </w:rPr>
      </w:pPr>
      <w:r w:rsidRPr="00277B80">
        <w:rPr>
          <w:rFonts w:ascii="微软雅黑" w:eastAsia="微软雅黑" w:hAnsi="微软雅黑" w:hint="eastAsia"/>
          <w:b/>
          <w:color w:val="767171" w:themeColor="background2" w:themeShade="80"/>
          <w:sz w:val="32"/>
          <w:u w:val="single"/>
        </w:rPr>
        <w:t>附录</w:t>
      </w:r>
      <w:r w:rsidRPr="00277B80">
        <w:rPr>
          <w:rFonts w:ascii="微软雅黑" w:eastAsia="微软雅黑" w:hAnsi="微软雅黑"/>
          <w:b/>
          <w:color w:val="767171" w:themeColor="background2" w:themeShade="80"/>
          <w:sz w:val="32"/>
          <w:u w:val="single"/>
        </w:rPr>
        <w:t>：本章节名词解释</w:t>
      </w:r>
    </w:p>
    <w:p w:rsidR="00A33CDB" w:rsidRPr="00A33CDB" w:rsidRDefault="00A33CDB" w:rsidP="00A33CDB">
      <w:pPr>
        <w:spacing w:line="360" w:lineRule="exact"/>
        <w:rPr>
          <w:rFonts w:ascii="微软雅黑" w:eastAsia="微软雅黑" w:hAnsi="微软雅黑"/>
        </w:rPr>
      </w:pPr>
      <w:r w:rsidRPr="00A33CDB">
        <w:rPr>
          <w:rFonts w:ascii="微软雅黑" w:eastAsia="微软雅黑" w:hAnsi="微软雅黑"/>
          <w:b/>
          <w:bCs/>
        </w:rPr>
        <w:t>Liability</w:t>
      </w:r>
      <w:r>
        <w:rPr>
          <w:rFonts w:ascii="微软雅黑" w:eastAsia="微软雅黑" w:hAnsi="微软雅黑"/>
          <w:b/>
          <w:bCs/>
        </w:rPr>
        <w:t xml:space="preserve"> </w:t>
      </w:r>
      <w:r w:rsidRPr="00A33CDB">
        <w:rPr>
          <w:rFonts w:ascii="微软雅黑" w:eastAsia="微软雅黑" w:hAnsi="微软雅黑" w:hint="eastAsia"/>
          <w:b/>
          <w:bCs/>
        </w:rPr>
        <w:t>负债</w:t>
      </w:r>
      <w:r>
        <w:rPr>
          <w:rFonts w:ascii="微软雅黑" w:eastAsia="微软雅黑" w:hAnsi="微软雅黑" w:hint="eastAsia"/>
          <w:bCs/>
        </w:rPr>
        <w:t xml:space="preserve"> </w:t>
      </w:r>
      <w:r w:rsidRPr="00A33CDB">
        <w:rPr>
          <w:rFonts w:ascii="微软雅黑" w:eastAsia="微软雅黑" w:hAnsi="微软雅黑" w:hint="eastAsia"/>
          <w:bCs/>
        </w:rPr>
        <w:t>是指由于过去的交易或事项所引起的公司、企业的现有债务，这种债务需要企业在将来以转移资产或提供劳务加以清偿，从而引起未来经济利益的流出。</w:t>
      </w:r>
    </w:p>
    <w:p w:rsidR="00A33CDB" w:rsidRPr="00A33CDB" w:rsidRDefault="00A33CDB" w:rsidP="00A33CDB">
      <w:pPr>
        <w:spacing w:line="360" w:lineRule="exact"/>
        <w:rPr>
          <w:rFonts w:ascii="微软雅黑" w:eastAsia="微软雅黑" w:hAnsi="微软雅黑"/>
        </w:rPr>
      </w:pPr>
      <w:r w:rsidRPr="00A33CDB">
        <w:rPr>
          <w:rFonts w:ascii="微软雅黑" w:eastAsia="微软雅黑" w:hAnsi="微软雅黑"/>
          <w:b/>
          <w:bCs/>
        </w:rPr>
        <w:t>Current liabilities</w:t>
      </w:r>
      <w:r w:rsidRPr="00A33CDB">
        <w:rPr>
          <w:rFonts w:ascii="微软雅黑" w:eastAsia="微软雅黑" w:hAnsi="微软雅黑" w:hint="eastAsia"/>
          <w:b/>
          <w:bCs/>
        </w:rPr>
        <w:t>流动负债</w:t>
      </w:r>
      <w:r>
        <w:rPr>
          <w:rFonts w:ascii="微软雅黑" w:eastAsia="微软雅黑" w:hAnsi="微软雅黑" w:hint="eastAsia"/>
          <w:b/>
          <w:bCs/>
        </w:rPr>
        <w:t xml:space="preserve"> </w:t>
      </w:r>
      <w:r w:rsidRPr="00A33CDB">
        <w:rPr>
          <w:rFonts w:ascii="微软雅黑" w:eastAsia="微软雅黑" w:hAnsi="微软雅黑" w:hint="eastAsia"/>
          <w:bCs/>
        </w:rPr>
        <w:t>是指在一份资产负债表中，一年内或者超过一年的一个营业周期内需要偿还的债务合计。流动负债主要包括短期借款、应付票据、应付账款、预收账款、应付工资、应付福利费、应付股利、应交税金、其他暂收应付款项、预提费用和一年内到期的长期借款等。</w:t>
      </w:r>
    </w:p>
    <w:p w:rsidR="00A33CDB" w:rsidRPr="00A33CDB" w:rsidRDefault="00A33CDB" w:rsidP="00A33CDB">
      <w:pPr>
        <w:spacing w:line="360" w:lineRule="exact"/>
        <w:rPr>
          <w:rFonts w:ascii="微软雅黑" w:eastAsia="微软雅黑" w:hAnsi="微软雅黑"/>
        </w:rPr>
      </w:pPr>
      <w:r w:rsidRPr="00A33CDB">
        <w:rPr>
          <w:rFonts w:ascii="微软雅黑" w:eastAsia="微软雅黑" w:hAnsi="微软雅黑"/>
          <w:b/>
          <w:bCs/>
        </w:rPr>
        <w:t>Short-term borrowing</w:t>
      </w:r>
      <w:r w:rsidRPr="00A33CDB">
        <w:rPr>
          <w:rFonts w:ascii="微软雅黑" w:eastAsia="微软雅黑" w:hAnsi="微软雅黑" w:hint="eastAsia"/>
          <w:b/>
          <w:bCs/>
        </w:rPr>
        <w:t>短期借款</w:t>
      </w:r>
      <w:r>
        <w:rPr>
          <w:rFonts w:ascii="微软雅黑" w:eastAsia="微软雅黑" w:hAnsi="微软雅黑" w:hint="eastAsia"/>
          <w:bCs/>
        </w:rPr>
        <w:t xml:space="preserve"> </w:t>
      </w:r>
      <w:r w:rsidRPr="00A33CDB">
        <w:rPr>
          <w:rFonts w:ascii="微软雅黑" w:eastAsia="微软雅黑" w:hAnsi="微软雅黑" w:hint="eastAsia"/>
          <w:bCs/>
        </w:rPr>
        <w:t>是指企业用来维持正常的生产经营所需的资金或为抵偿某项债务而向银行或其他金融机构等外单位借入的、还款期限在一年以下或者一年的一个经营周期内的各种借款。</w:t>
      </w:r>
    </w:p>
    <w:p w:rsidR="00A33CDB" w:rsidRPr="00A33CDB" w:rsidRDefault="00A33CDB" w:rsidP="00A33CDB">
      <w:pPr>
        <w:spacing w:line="360" w:lineRule="exact"/>
        <w:rPr>
          <w:rFonts w:ascii="微软雅黑" w:eastAsia="微软雅黑" w:hAnsi="微软雅黑"/>
        </w:rPr>
      </w:pPr>
      <w:r w:rsidRPr="00A33CDB">
        <w:rPr>
          <w:rFonts w:ascii="微软雅黑" w:eastAsia="微软雅黑" w:hAnsi="微软雅黑"/>
          <w:b/>
          <w:bCs/>
        </w:rPr>
        <w:t>Accounts payable</w:t>
      </w:r>
      <w:r>
        <w:rPr>
          <w:rFonts w:ascii="微软雅黑" w:eastAsia="微软雅黑" w:hAnsi="微软雅黑"/>
          <w:b/>
          <w:bCs/>
        </w:rPr>
        <w:t xml:space="preserve"> </w:t>
      </w:r>
      <w:r w:rsidRPr="00A33CDB">
        <w:rPr>
          <w:rFonts w:ascii="微软雅黑" w:eastAsia="微软雅黑" w:hAnsi="微软雅黑" w:hint="eastAsia"/>
          <w:b/>
          <w:bCs/>
        </w:rPr>
        <w:t>应付账款</w:t>
      </w:r>
      <w:r>
        <w:rPr>
          <w:rFonts w:ascii="微软雅黑" w:eastAsia="微软雅黑" w:hAnsi="微软雅黑" w:hint="eastAsia"/>
          <w:bCs/>
        </w:rPr>
        <w:t xml:space="preserve"> </w:t>
      </w:r>
      <w:r w:rsidRPr="00A33CDB">
        <w:rPr>
          <w:rFonts w:ascii="微软雅黑" w:eastAsia="微软雅黑" w:hAnsi="微软雅黑" w:hint="eastAsia"/>
          <w:bCs/>
        </w:rPr>
        <w:t>是指企业因购买材料、物资和接受劳务供应等而付给供货单位的账款。</w:t>
      </w:r>
    </w:p>
    <w:p w:rsidR="00A33CDB" w:rsidRPr="00A33CDB" w:rsidRDefault="00A33CDB" w:rsidP="00A33CDB">
      <w:pPr>
        <w:spacing w:line="360" w:lineRule="exact"/>
        <w:rPr>
          <w:rFonts w:ascii="微软雅黑" w:eastAsia="微软雅黑" w:hAnsi="微软雅黑"/>
        </w:rPr>
      </w:pPr>
      <w:r w:rsidRPr="00A33CDB">
        <w:rPr>
          <w:rFonts w:ascii="微软雅黑" w:eastAsia="微软雅黑" w:hAnsi="微软雅黑"/>
          <w:b/>
          <w:bCs/>
        </w:rPr>
        <w:t>Other payables</w:t>
      </w:r>
      <w:r w:rsidRPr="00A33CDB">
        <w:rPr>
          <w:rFonts w:ascii="微软雅黑" w:eastAsia="微软雅黑" w:hAnsi="微软雅黑" w:hint="eastAsia"/>
          <w:b/>
          <w:bCs/>
        </w:rPr>
        <w:t>其他应付款</w:t>
      </w:r>
      <w:r>
        <w:rPr>
          <w:rFonts w:ascii="微软雅黑" w:eastAsia="微软雅黑" w:hAnsi="微软雅黑" w:hint="eastAsia"/>
          <w:bCs/>
        </w:rPr>
        <w:t xml:space="preserve"> </w:t>
      </w:r>
      <w:r w:rsidRPr="00A33CDB">
        <w:rPr>
          <w:rFonts w:ascii="微软雅黑" w:eastAsia="微软雅黑" w:hAnsi="微软雅黑" w:hint="eastAsia"/>
          <w:bCs/>
        </w:rPr>
        <w:t>是指企业在商品交易业务以外发生的应付和暂收款项。指企业除应付票据、应付账款、应付工资、应付利润等以外的应付、暂收其他单位或个人的款项。</w:t>
      </w:r>
    </w:p>
    <w:p w:rsidR="00A33CDB" w:rsidRPr="00A33CDB" w:rsidRDefault="00A33CDB" w:rsidP="00A33CDB">
      <w:pPr>
        <w:spacing w:line="360" w:lineRule="exact"/>
        <w:rPr>
          <w:rFonts w:ascii="微软雅黑" w:eastAsia="微软雅黑" w:hAnsi="微软雅黑"/>
        </w:rPr>
      </w:pPr>
      <w:r w:rsidRPr="00A33CDB">
        <w:rPr>
          <w:rFonts w:ascii="微软雅黑" w:eastAsia="微软雅黑" w:hAnsi="微软雅黑"/>
          <w:b/>
          <w:bCs/>
        </w:rPr>
        <w:t>Deposit received</w:t>
      </w:r>
      <w:r>
        <w:rPr>
          <w:rFonts w:ascii="微软雅黑" w:eastAsia="微软雅黑" w:hAnsi="微软雅黑"/>
          <w:b/>
          <w:bCs/>
        </w:rPr>
        <w:t xml:space="preserve"> </w:t>
      </w:r>
      <w:r w:rsidRPr="00A33CDB">
        <w:rPr>
          <w:rFonts w:ascii="微软雅黑" w:eastAsia="微软雅黑" w:hAnsi="微软雅黑" w:hint="eastAsia"/>
          <w:b/>
          <w:bCs/>
        </w:rPr>
        <w:t>预收账款</w:t>
      </w:r>
      <w:r>
        <w:rPr>
          <w:rFonts w:ascii="微软雅黑" w:eastAsia="微软雅黑" w:hAnsi="微软雅黑" w:hint="eastAsia"/>
          <w:b/>
          <w:bCs/>
        </w:rPr>
        <w:t xml:space="preserve"> </w:t>
      </w:r>
      <w:r w:rsidRPr="00A33CDB">
        <w:rPr>
          <w:rFonts w:ascii="微软雅黑" w:eastAsia="微软雅黑" w:hAnsi="微软雅黑" w:hint="eastAsia"/>
          <w:bCs/>
        </w:rPr>
        <w:t>指买卖双方协议商定，由购货方预先支付一部分货款给供应方而发生的一项负债。</w:t>
      </w:r>
    </w:p>
    <w:p w:rsidR="00A33CDB" w:rsidRPr="00A33CDB" w:rsidRDefault="00A33CDB" w:rsidP="00A33CDB">
      <w:pPr>
        <w:spacing w:line="360" w:lineRule="exact"/>
        <w:rPr>
          <w:rFonts w:ascii="微软雅黑" w:eastAsia="微软雅黑" w:hAnsi="微软雅黑"/>
        </w:rPr>
      </w:pPr>
      <w:r w:rsidRPr="00A33CDB">
        <w:rPr>
          <w:rFonts w:ascii="微软雅黑" w:eastAsia="微软雅黑" w:hAnsi="微软雅黑"/>
          <w:b/>
          <w:bCs/>
        </w:rPr>
        <w:t>Noncurrent liabilities</w:t>
      </w:r>
      <w:r w:rsidRPr="00A33CDB">
        <w:rPr>
          <w:rFonts w:ascii="微软雅黑" w:eastAsia="微软雅黑" w:hAnsi="微软雅黑" w:hint="eastAsia"/>
          <w:b/>
          <w:bCs/>
        </w:rPr>
        <w:t>非流动负债</w:t>
      </w:r>
      <w:r>
        <w:rPr>
          <w:rFonts w:ascii="微软雅黑" w:eastAsia="微软雅黑" w:hAnsi="微软雅黑" w:hint="eastAsia"/>
          <w:bCs/>
        </w:rPr>
        <w:t xml:space="preserve"> </w:t>
      </w:r>
      <w:r w:rsidRPr="00A33CDB">
        <w:rPr>
          <w:rFonts w:ascii="微软雅黑" w:eastAsia="微软雅黑" w:hAnsi="微软雅黑" w:hint="eastAsia"/>
          <w:bCs/>
        </w:rPr>
        <w:t>是指偿还期在一年或者超过一年的一个营业周期以上的债务。非流动负债的主要项目有长期借款，应付债券和长期应付款等。</w:t>
      </w:r>
    </w:p>
    <w:p w:rsidR="00A33CDB" w:rsidRPr="00A33CDB" w:rsidRDefault="00A33CDB" w:rsidP="00A33CDB">
      <w:pPr>
        <w:spacing w:line="360" w:lineRule="exact"/>
        <w:rPr>
          <w:rFonts w:ascii="微软雅黑" w:eastAsia="微软雅黑" w:hAnsi="微软雅黑"/>
        </w:rPr>
      </w:pPr>
      <w:r w:rsidRPr="00A33CDB">
        <w:rPr>
          <w:rFonts w:ascii="微软雅黑" w:eastAsia="微软雅黑" w:hAnsi="微软雅黑"/>
          <w:b/>
          <w:bCs/>
        </w:rPr>
        <w:t xml:space="preserve">Long-term loans payable </w:t>
      </w:r>
      <w:r w:rsidRPr="00A33CDB">
        <w:rPr>
          <w:rFonts w:ascii="微软雅黑" w:eastAsia="微软雅黑" w:hAnsi="微软雅黑" w:hint="eastAsia"/>
          <w:b/>
          <w:bCs/>
        </w:rPr>
        <w:t>长期借款</w:t>
      </w:r>
      <w:r>
        <w:rPr>
          <w:rFonts w:ascii="微软雅黑" w:eastAsia="微软雅黑" w:hAnsi="微软雅黑" w:hint="eastAsia"/>
          <w:bCs/>
        </w:rPr>
        <w:t xml:space="preserve"> </w:t>
      </w:r>
      <w:r w:rsidRPr="00A33CDB">
        <w:rPr>
          <w:rFonts w:ascii="微软雅黑" w:eastAsia="微软雅黑" w:hAnsi="微软雅黑" w:hint="eastAsia"/>
          <w:bCs/>
        </w:rPr>
        <w:t>是指企业从银行或其他金融机构借入的期限在一年以上</w:t>
      </w:r>
      <w:r w:rsidRPr="00A33CDB">
        <w:rPr>
          <w:rFonts w:ascii="微软雅黑" w:eastAsia="微软雅黑" w:hAnsi="微软雅黑"/>
          <w:bCs/>
        </w:rPr>
        <w:t>(</w:t>
      </w:r>
      <w:r w:rsidRPr="00A33CDB">
        <w:rPr>
          <w:rFonts w:ascii="微软雅黑" w:eastAsia="微软雅黑" w:hAnsi="微软雅黑" w:hint="eastAsia"/>
          <w:bCs/>
        </w:rPr>
        <w:t>不含一年</w:t>
      </w:r>
      <w:r w:rsidRPr="00A33CDB">
        <w:rPr>
          <w:rFonts w:ascii="微软雅黑" w:eastAsia="微软雅黑" w:hAnsi="微软雅黑"/>
          <w:bCs/>
        </w:rPr>
        <w:t>)</w:t>
      </w:r>
      <w:r w:rsidRPr="00A33CDB">
        <w:rPr>
          <w:rFonts w:ascii="微软雅黑" w:eastAsia="微软雅黑" w:hAnsi="微软雅黑" w:hint="eastAsia"/>
          <w:bCs/>
        </w:rPr>
        <w:t>的借款。</w:t>
      </w:r>
    </w:p>
    <w:p w:rsidR="00A33CDB" w:rsidRPr="00A33CDB" w:rsidRDefault="00A33CDB" w:rsidP="00A33CDB">
      <w:pPr>
        <w:spacing w:line="360" w:lineRule="exact"/>
        <w:rPr>
          <w:rFonts w:ascii="微软雅黑" w:eastAsia="微软雅黑" w:hAnsi="微软雅黑"/>
        </w:rPr>
      </w:pPr>
      <w:r w:rsidRPr="00A33CDB">
        <w:rPr>
          <w:rFonts w:ascii="微软雅黑" w:eastAsia="微软雅黑" w:hAnsi="微软雅黑"/>
          <w:b/>
          <w:bCs/>
        </w:rPr>
        <w:t>Bond payable</w:t>
      </w:r>
      <w:r w:rsidRPr="00A33CDB">
        <w:rPr>
          <w:rFonts w:ascii="微软雅黑" w:eastAsia="微软雅黑" w:hAnsi="微软雅黑" w:hint="eastAsia"/>
          <w:b/>
          <w:bCs/>
        </w:rPr>
        <w:t>应付债券</w:t>
      </w:r>
      <w:r>
        <w:rPr>
          <w:rFonts w:ascii="微软雅黑" w:eastAsia="微软雅黑" w:hAnsi="微软雅黑" w:hint="eastAsia"/>
          <w:bCs/>
        </w:rPr>
        <w:t xml:space="preserve"> </w:t>
      </w:r>
      <w:r w:rsidRPr="00A33CDB">
        <w:rPr>
          <w:rFonts w:ascii="微软雅黑" w:eastAsia="微软雅黑" w:hAnsi="微软雅黑" w:hint="eastAsia"/>
          <w:bCs/>
        </w:rPr>
        <w:t>是指企业为筹集资金而对外发行的期限在一年以上的长期借款性质的书面证明，约定在一定期限内还本付息的一种书面承诺。</w:t>
      </w:r>
    </w:p>
    <w:p w:rsidR="00A33CDB" w:rsidRPr="00A33CDB" w:rsidRDefault="00A33CDB" w:rsidP="00A33CDB">
      <w:pPr>
        <w:spacing w:line="360" w:lineRule="exact"/>
        <w:rPr>
          <w:rFonts w:ascii="微软雅黑" w:eastAsia="微软雅黑" w:hAnsi="微软雅黑"/>
        </w:rPr>
      </w:pPr>
      <w:r w:rsidRPr="00A33CDB">
        <w:rPr>
          <w:rFonts w:ascii="微软雅黑" w:eastAsia="微软雅黑" w:hAnsi="微软雅黑"/>
          <w:b/>
          <w:bCs/>
        </w:rPr>
        <w:t>Long term payable</w:t>
      </w:r>
      <w:r>
        <w:rPr>
          <w:rFonts w:ascii="微软雅黑" w:eastAsia="微软雅黑" w:hAnsi="微软雅黑"/>
          <w:b/>
          <w:bCs/>
        </w:rPr>
        <w:t xml:space="preserve"> </w:t>
      </w:r>
      <w:r w:rsidRPr="00A33CDB">
        <w:rPr>
          <w:rFonts w:ascii="微软雅黑" w:eastAsia="微软雅黑" w:hAnsi="微软雅黑" w:hint="eastAsia"/>
          <w:b/>
          <w:bCs/>
        </w:rPr>
        <w:t>长期应付款</w:t>
      </w:r>
      <w:r w:rsidRPr="00A33CDB">
        <w:rPr>
          <w:rFonts w:ascii="微软雅黑" w:eastAsia="微软雅黑" w:hAnsi="微软雅黑" w:hint="eastAsia"/>
          <w:bCs/>
        </w:rPr>
        <w:t>是指企业除了长期借款和应付债券以外的长期负债，包括应付引进设备款、应付融资租入固定资产的租赁费等。</w:t>
      </w:r>
    </w:p>
    <w:p w:rsidR="00A33CDB" w:rsidRPr="00A33CDB" w:rsidRDefault="00A33CDB" w:rsidP="00A33CDB">
      <w:pPr>
        <w:spacing w:line="360" w:lineRule="exact"/>
        <w:rPr>
          <w:rFonts w:ascii="微软雅黑" w:eastAsia="微软雅黑" w:hAnsi="微软雅黑"/>
        </w:rPr>
      </w:pPr>
      <w:r w:rsidRPr="00A33CDB">
        <w:rPr>
          <w:rFonts w:ascii="微软雅黑" w:eastAsia="微软雅黑" w:hAnsi="微软雅黑"/>
          <w:b/>
          <w:bCs/>
        </w:rPr>
        <w:t>Shareholder's equity</w:t>
      </w:r>
      <w:r>
        <w:rPr>
          <w:rFonts w:ascii="微软雅黑" w:eastAsia="微软雅黑" w:hAnsi="微软雅黑"/>
          <w:b/>
          <w:bCs/>
        </w:rPr>
        <w:t xml:space="preserve"> </w:t>
      </w:r>
      <w:r w:rsidRPr="00A33CDB">
        <w:rPr>
          <w:rFonts w:ascii="微软雅黑" w:eastAsia="微软雅黑" w:hAnsi="微软雅黑" w:hint="eastAsia"/>
          <w:b/>
          <w:bCs/>
        </w:rPr>
        <w:t>股东权益</w:t>
      </w:r>
      <w:r>
        <w:rPr>
          <w:rFonts w:ascii="微软雅黑" w:eastAsia="微软雅黑" w:hAnsi="微软雅黑" w:hint="eastAsia"/>
          <w:b/>
          <w:bCs/>
        </w:rPr>
        <w:t xml:space="preserve"> </w:t>
      </w:r>
      <w:r w:rsidRPr="00A33CDB">
        <w:rPr>
          <w:rFonts w:ascii="微软雅黑" w:eastAsia="微软雅黑" w:hAnsi="微软雅黑" w:hint="eastAsia"/>
          <w:bCs/>
        </w:rPr>
        <w:t>是指公司总资产中扣除负债所余下的部分，也称为净资产。股东权益是一个很重要的财务指标，它反映了公司的自有资本。</w:t>
      </w:r>
    </w:p>
    <w:p w:rsidR="00A33CDB" w:rsidRPr="00A33CDB" w:rsidRDefault="00A33CDB" w:rsidP="00A33CDB">
      <w:pPr>
        <w:spacing w:line="360" w:lineRule="exact"/>
        <w:rPr>
          <w:rFonts w:ascii="微软雅黑" w:eastAsia="微软雅黑" w:hAnsi="微软雅黑"/>
        </w:rPr>
      </w:pPr>
      <w:r w:rsidRPr="00A33CDB">
        <w:rPr>
          <w:rFonts w:ascii="微软雅黑" w:eastAsia="微软雅黑" w:hAnsi="微软雅黑"/>
          <w:b/>
          <w:bCs/>
        </w:rPr>
        <w:t>Capital stock</w:t>
      </w:r>
      <w:r w:rsidRPr="00A33CDB">
        <w:rPr>
          <w:rFonts w:ascii="微软雅黑" w:eastAsia="微软雅黑" w:hAnsi="微软雅黑" w:hint="eastAsia"/>
          <w:b/>
          <w:bCs/>
        </w:rPr>
        <w:t>股本</w:t>
      </w:r>
      <w:r>
        <w:rPr>
          <w:rFonts w:ascii="微软雅黑" w:eastAsia="微软雅黑" w:hAnsi="微软雅黑" w:hint="eastAsia"/>
          <w:bCs/>
        </w:rPr>
        <w:t xml:space="preserve"> </w:t>
      </w:r>
      <w:r w:rsidRPr="00A33CDB">
        <w:rPr>
          <w:rFonts w:ascii="微软雅黑" w:eastAsia="微软雅黑" w:hAnsi="微软雅黑" w:hint="eastAsia"/>
          <w:bCs/>
        </w:rPr>
        <w:t>指股东在公司中所占的权益，多用于指股票。</w:t>
      </w:r>
    </w:p>
    <w:p w:rsidR="00A33CDB" w:rsidRPr="00A33CDB" w:rsidRDefault="00A33CDB" w:rsidP="00A33CDB">
      <w:pPr>
        <w:spacing w:line="360" w:lineRule="exact"/>
        <w:rPr>
          <w:rFonts w:ascii="微软雅黑" w:eastAsia="微软雅黑" w:hAnsi="微软雅黑"/>
        </w:rPr>
      </w:pPr>
      <w:r w:rsidRPr="00A33CDB">
        <w:rPr>
          <w:rFonts w:ascii="微软雅黑" w:eastAsia="微软雅黑" w:hAnsi="微软雅黑"/>
          <w:b/>
          <w:bCs/>
        </w:rPr>
        <w:t>Additional paid-in capital</w:t>
      </w:r>
      <w:r w:rsidRPr="00A33CDB">
        <w:rPr>
          <w:rFonts w:ascii="微软雅黑" w:eastAsia="微软雅黑" w:hAnsi="微软雅黑" w:hint="eastAsia"/>
          <w:b/>
          <w:bCs/>
        </w:rPr>
        <w:t>资本公积</w:t>
      </w:r>
      <w:r>
        <w:rPr>
          <w:rFonts w:ascii="微软雅黑" w:eastAsia="微软雅黑" w:hAnsi="微软雅黑" w:hint="eastAsia"/>
          <w:b/>
          <w:bCs/>
        </w:rPr>
        <w:t xml:space="preserve"> </w:t>
      </w:r>
      <w:r w:rsidRPr="00A33CDB">
        <w:rPr>
          <w:rFonts w:ascii="微软雅黑" w:eastAsia="微软雅黑" w:hAnsi="微软雅黑" w:hint="eastAsia"/>
          <w:bCs/>
        </w:rPr>
        <w:t>是企业收到的投资者的超出其在企业注册资本所占份额，以及直接计入所有者权益的利得和损失等。资本公积包括资本溢价（股本溢价）和直接计入所有者权益的利得和损失等。</w:t>
      </w:r>
    </w:p>
    <w:p w:rsidR="00A33CDB" w:rsidRPr="00A33CDB" w:rsidRDefault="00A33CDB" w:rsidP="00A33CDB">
      <w:pPr>
        <w:spacing w:line="360" w:lineRule="exact"/>
        <w:rPr>
          <w:rFonts w:ascii="微软雅黑" w:eastAsia="微软雅黑" w:hAnsi="微软雅黑"/>
        </w:rPr>
      </w:pPr>
      <w:r w:rsidRPr="00A33CDB">
        <w:rPr>
          <w:rFonts w:ascii="微软雅黑" w:eastAsia="微软雅黑" w:hAnsi="微软雅黑"/>
          <w:b/>
          <w:bCs/>
        </w:rPr>
        <w:t>Surplus reserve</w:t>
      </w:r>
      <w:r w:rsidRPr="00A33CDB">
        <w:rPr>
          <w:rFonts w:ascii="微软雅黑" w:eastAsia="微软雅黑" w:hAnsi="微软雅黑" w:hint="eastAsia"/>
          <w:b/>
          <w:bCs/>
        </w:rPr>
        <w:t>盈余公积</w:t>
      </w:r>
      <w:r>
        <w:rPr>
          <w:rFonts w:ascii="微软雅黑" w:eastAsia="微软雅黑" w:hAnsi="微软雅黑" w:hint="eastAsia"/>
          <w:b/>
          <w:bCs/>
        </w:rPr>
        <w:t xml:space="preserve"> </w:t>
      </w:r>
      <w:r w:rsidRPr="00A33CDB">
        <w:rPr>
          <w:rFonts w:ascii="微软雅黑" w:eastAsia="微软雅黑" w:hAnsi="微软雅黑" w:hint="eastAsia"/>
          <w:bCs/>
        </w:rPr>
        <w:t>是指企业按照规定从净利润中提取的各种积累资金。</w:t>
      </w:r>
    </w:p>
    <w:p w:rsidR="00A33CDB" w:rsidRPr="00A33CDB" w:rsidRDefault="00A33CDB" w:rsidP="00A33CDB">
      <w:pPr>
        <w:spacing w:line="360" w:lineRule="exact"/>
        <w:rPr>
          <w:rFonts w:ascii="微软雅黑" w:eastAsia="微软雅黑" w:hAnsi="微软雅黑"/>
        </w:rPr>
      </w:pPr>
      <w:r w:rsidRPr="00A33CDB">
        <w:rPr>
          <w:rFonts w:ascii="微软雅黑" w:eastAsia="微软雅黑" w:hAnsi="微软雅黑"/>
          <w:b/>
          <w:bCs/>
        </w:rPr>
        <w:t>Retained earnings</w:t>
      </w:r>
      <w:r w:rsidRPr="00A33CDB">
        <w:rPr>
          <w:rFonts w:ascii="微软雅黑" w:eastAsia="微软雅黑" w:hAnsi="微软雅黑" w:hint="eastAsia"/>
          <w:b/>
          <w:bCs/>
        </w:rPr>
        <w:t>未分配利润</w:t>
      </w:r>
      <w:r>
        <w:rPr>
          <w:rFonts w:ascii="微软雅黑" w:eastAsia="微软雅黑" w:hAnsi="微软雅黑" w:hint="eastAsia"/>
          <w:b/>
          <w:bCs/>
        </w:rPr>
        <w:t xml:space="preserve"> </w:t>
      </w:r>
      <w:r w:rsidRPr="00A33CDB">
        <w:rPr>
          <w:rFonts w:ascii="微软雅黑" w:eastAsia="微软雅黑" w:hAnsi="微软雅黑" w:hint="eastAsia"/>
          <w:bCs/>
        </w:rPr>
        <w:t>是企业未作分配的利润。它在以后年度可继续进行分配，在未进行分配之前，属于所有者权益的组成部分。</w:t>
      </w:r>
      <w:r>
        <w:rPr>
          <w:rFonts w:ascii="微软雅黑" w:eastAsia="微软雅黑" w:hAnsi="微软雅黑" w:hint="eastAsia"/>
          <w:bCs/>
        </w:rPr>
        <w:t xml:space="preserve"> </w:t>
      </w:r>
    </w:p>
    <w:p w:rsidR="00A33CDB" w:rsidRPr="00A33CDB" w:rsidRDefault="00A33CDB" w:rsidP="00A33CDB">
      <w:pPr>
        <w:spacing w:line="360" w:lineRule="exact"/>
        <w:rPr>
          <w:rFonts w:ascii="微软雅黑" w:eastAsia="微软雅黑" w:hAnsi="微软雅黑"/>
        </w:rPr>
      </w:pPr>
      <w:r w:rsidRPr="00A33CDB">
        <w:rPr>
          <w:rFonts w:ascii="微软雅黑" w:eastAsia="微软雅黑" w:hAnsi="微软雅黑"/>
          <w:bCs/>
        </w:rPr>
        <w:t> </w:t>
      </w:r>
    </w:p>
    <w:p w:rsidR="00A33CDB" w:rsidRPr="00A33CDB" w:rsidRDefault="00A33CDB" w:rsidP="00A33CDB">
      <w:pPr>
        <w:spacing w:line="360" w:lineRule="exact"/>
        <w:rPr>
          <w:rFonts w:ascii="微软雅黑" w:eastAsia="微软雅黑" w:hAnsi="微软雅黑"/>
          <w:b/>
        </w:rPr>
      </w:pPr>
      <w:r w:rsidRPr="00A33CDB">
        <w:rPr>
          <w:rFonts w:ascii="微软雅黑" w:eastAsia="微软雅黑" w:hAnsi="微软雅黑"/>
          <w:b/>
          <w:bCs/>
        </w:rPr>
        <w:t>Income statement</w:t>
      </w:r>
      <w:r w:rsidRPr="00A33CDB">
        <w:rPr>
          <w:rFonts w:ascii="微软雅黑" w:eastAsia="微软雅黑" w:hAnsi="微软雅黑" w:hint="eastAsia"/>
          <w:b/>
          <w:bCs/>
        </w:rPr>
        <w:t>利润表</w:t>
      </w:r>
    </w:p>
    <w:p w:rsidR="00A33CDB" w:rsidRPr="00A33CDB" w:rsidRDefault="00A33CDB" w:rsidP="00A33CDB">
      <w:pPr>
        <w:spacing w:line="360" w:lineRule="exact"/>
        <w:rPr>
          <w:rFonts w:ascii="微软雅黑" w:eastAsia="微软雅黑" w:hAnsi="微软雅黑"/>
        </w:rPr>
      </w:pPr>
      <w:r w:rsidRPr="00A33CDB">
        <w:rPr>
          <w:rFonts w:ascii="微软雅黑" w:eastAsia="微软雅黑" w:hAnsi="微软雅黑"/>
          <w:b/>
          <w:bCs/>
        </w:rPr>
        <w:t>Operating income</w:t>
      </w:r>
      <w:r w:rsidRPr="00A33CDB">
        <w:rPr>
          <w:rFonts w:ascii="微软雅黑" w:eastAsia="微软雅黑" w:hAnsi="微软雅黑" w:hint="eastAsia"/>
          <w:b/>
          <w:bCs/>
        </w:rPr>
        <w:t>经营利润</w:t>
      </w:r>
      <w:r>
        <w:rPr>
          <w:rFonts w:ascii="微软雅黑" w:eastAsia="微软雅黑" w:hAnsi="微软雅黑" w:hint="eastAsia"/>
          <w:bCs/>
        </w:rPr>
        <w:t xml:space="preserve"> </w:t>
      </w:r>
      <w:r w:rsidRPr="00A33CDB">
        <w:rPr>
          <w:rFonts w:ascii="微软雅黑" w:eastAsia="微软雅黑" w:hAnsi="微软雅黑" w:hint="eastAsia"/>
          <w:bCs/>
        </w:rPr>
        <w:t>公司利润表上毛利减去经营费用之后的利润水平。</w:t>
      </w:r>
    </w:p>
    <w:p w:rsidR="00A33CDB" w:rsidRPr="00A33CDB" w:rsidRDefault="00A33CDB" w:rsidP="00A33CDB">
      <w:pPr>
        <w:spacing w:line="360" w:lineRule="exact"/>
        <w:rPr>
          <w:rFonts w:ascii="微软雅黑" w:eastAsia="微软雅黑" w:hAnsi="微软雅黑"/>
        </w:rPr>
      </w:pPr>
      <w:r w:rsidRPr="00A33CDB">
        <w:rPr>
          <w:rFonts w:ascii="微软雅黑" w:eastAsia="微软雅黑" w:hAnsi="微软雅黑"/>
          <w:b/>
          <w:bCs/>
        </w:rPr>
        <w:t>Expense</w:t>
      </w:r>
      <w:r w:rsidRPr="00A33CDB">
        <w:rPr>
          <w:rFonts w:ascii="微软雅黑" w:eastAsia="微软雅黑" w:hAnsi="微软雅黑" w:hint="eastAsia"/>
          <w:b/>
          <w:bCs/>
        </w:rPr>
        <w:t>费用</w:t>
      </w:r>
      <w:r>
        <w:rPr>
          <w:rFonts w:ascii="微软雅黑" w:eastAsia="微软雅黑" w:hAnsi="微软雅黑" w:hint="eastAsia"/>
          <w:bCs/>
        </w:rPr>
        <w:t xml:space="preserve"> </w:t>
      </w:r>
      <w:r w:rsidRPr="00A33CDB">
        <w:rPr>
          <w:rFonts w:ascii="微软雅黑" w:eastAsia="微软雅黑" w:hAnsi="微软雅黑" w:hint="eastAsia"/>
          <w:bCs/>
        </w:rPr>
        <w:t>一般用于描述公司为销售而发生的各种成本支出；杂项管理；利</w:t>
      </w:r>
    </w:p>
    <w:p w:rsidR="00A33CDB" w:rsidRPr="00A33CDB" w:rsidRDefault="00A33CDB" w:rsidP="00A33CDB">
      <w:pPr>
        <w:spacing w:line="360" w:lineRule="exact"/>
        <w:rPr>
          <w:rFonts w:ascii="微软雅黑" w:eastAsia="微软雅黑" w:hAnsi="微软雅黑"/>
        </w:rPr>
      </w:pPr>
      <w:r w:rsidRPr="00A33CDB">
        <w:rPr>
          <w:rFonts w:ascii="微软雅黑" w:eastAsia="微软雅黑" w:hAnsi="微软雅黑" w:hint="eastAsia"/>
          <w:bCs/>
        </w:rPr>
        <w:t>息；税金；及其他影响利润表的项目。</w:t>
      </w:r>
    </w:p>
    <w:p w:rsidR="00A33CDB" w:rsidRPr="00A33CDB" w:rsidRDefault="00A33CDB" w:rsidP="00A33CDB">
      <w:pPr>
        <w:spacing w:line="360" w:lineRule="exact"/>
        <w:rPr>
          <w:rFonts w:ascii="微软雅黑" w:eastAsia="微软雅黑" w:hAnsi="微软雅黑"/>
        </w:rPr>
      </w:pPr>
      <w:r w:rsidRPr="00A33CDB">
        <w:rPr>
          <w:rFonts w:ascii="微软雅黑" w:eastAsia="微软雅黑" w:hAnsi="微软雅黑"/>
          <w:b/>
          <w:bCs/>
        </w:rPr>
        <w:t>Tax excluded in price</w:t>
      </w:r>
      <w:r w:rsidRPr="00A33CDB">
        <w:rPr>
          <w:rFonts w:ascii="微软雅黑" w:eastAsia="微软雅黑" w:hAnsi="微软雅黑" w:hint="eastAsia"/>
          <w:b/>
          <w:bCs/>
        </w:rPr>
        <w:t>价外税</w:t>
      </w:r>
      <w:r w:rsidRPr="00A33CDB">
        <w:rPr>
          <w:rFonts w:ascii="微软雅黑" w:eastAsia="微软雅黑" w:hAnsi="微软雅黑" w:hint="eastAsia"/>
          <w:bCs/>
        </w:rPr>
        <w:t>，是指税款不包含在商品价格内的税，价税分列的税种。</w:t>
      </w:r>
    </w:p>
    <w:p w:rsidR="00A33CDB" w:rsidRPr="00A33CDB" w:rsidRDefault="00A33CDB" w:rsidP="00A33CDB">
      <w:pPr>
        <w:spacing w:line="360" w:lineRule="exact"/>
        <w:rPr>
          <w:rFonts w:ascii="微软雅黑" w:eastAsia="微软雅黑" w:hAnsi="微软雅黑"/>
        </w:rPr>
      </w:pPr>
      <w:r w:rsidRPr="00A33CDB">
        <w:rPr>
          <w:rFonts w:ascii="微软雅黑" w:eastAsia="微软雅黑" w:hAnsi="微软雅黑"/>
          <w:b/>
          <w:bCs/>
        </w:rPr>
        <w:t>Business tax</w:t>
      </w:r>
      <w:r w:rsidRPr="00A33CDB">
        <w:rPr>
          <w:rFonts w:ascii="微软雅黑" w:eastAsia="微软雅黑" w:hAnsi="微软雅黑" w:hint="eastAsia"/>
          <w:b/>
          <w:bCs/>
        </w:rPr>
        <w:t>营业税</w:t>
      </w:r>
      <w:r>
        <w:rPr>
          <w:rFonts w:ascii="微软雅黑" w:eastAsia="微软雅黑" w:hAnsi="微软雅黑" w:hint="eastAsia"/>
          <w:b/>
          <w:bCs/>
        </w:rPr>
        <w:t xml:space="preserve"> </w:t>
      </w:r>
      <w:r w:rsidRPr="00A33CDB">
        <w:rPr>
          <w:rFonts w:ascii="微软雅黑" w:eastAsia="微软雅黑" w:hAnsi="微软雅黑" w:hint="eastAsia"/>
          <w:bCs/>
        </w:rPr>
        <w:t>是国家对工商营利事业按营业额征收的税。属于流转课税的一类。</w:t>
      </w:r>
    </w:p>
    <w:p w:rsidR="00A33CDB" w:rsidRPr="00A33CDB" w:rsidRDefault="00A33CDB" w:rsidP="00A33CDB">
      <w:pPr>
        <w:spacing w:line="360" w:lineRule="exact"/>
        <w:rPr>
          <w:rFonts w:ascii="微软雅黑" w:eastAsia="微软雅黑" w:hAnsi="微软雅黑"/>
        </w:rPr>
      </w:pPr>
      <w:r w:rsidRPr="00A33CDB">
        <w:rPr>
          <w:rFonts w:ascii="微软雅黑" w:eastAsia="微软雅黑" w:hAnsi="微软雅黑"/>
          <w:b/>
          <w:bCs/>
        </w:rPr>
        <w:t>Value-added tax</w:t>
      </w:r>
      <w:r w:rsidRPr="00A33CDB">
        <w:rPr>
          <w:rFonts w:ascii="微软雅黑" w:eastAsia="微软雅黑" w:hAnsi="微软雅黑" w:hint="eastAsia"/>
          <w:b/>
          <w:bCs/>
        </w:rPr>
        <w:t>增值税</w:t>
      </w:r>
      <w:r>
        <w:rPr>
          <w:rFonts w:ascii="微软雅黑" w:eastAsia="微软雅黑" w:hAnsi="微软雅黑" w:hint="eastAsia"/>
          <w:bCs/>
        </w:rPr>
        <w:t xml:space="preserve"> </w:t>
      </w:r>
      <w:r w:rsidRPr="00A33CDB">
        <w:rPr>
          <w:rFonts w:ascii="微软雅黑" w:eastAsia="微软雅黑" w:hAnsi="微软雅黑" w:hint="eastAsia"/>
          <w:bCs/>
        </w:rPr>
        <w:t>是一种销售税，是消费者承担的税费，属累退税，是基于商品或服务的增值而征税的一种间接税，增值税征收通常包括生产、流通或消费过程中的各个环节，是基于增值额或价差为计税依据的中性税种。</w:t>
      </w:r>
    </w:p>
    <w:p w:rsidR="00A33CDB" w:rsidRPr="00A33CDB" w:rsidRDefault="00A33CDB" w:rsidP="00A33CDB">
      <w:pPr>
        <w:spacing w:line="360" w:lineRule="exact"/>
        <w:rPr>
          <w:rFonts w:ascii="微软雅黑" w:eastAsia="微软雅黑" w:hAnsi="微软雅黑"/>
        </w:rPr>
      </w:pPr>
      <w:r w:rsidRPr="00A33CDB">
        <w:rPr>
          <w:rFonts w:ascii="微软雅黑" w:eastAsia="微软雅黑" w:hAnsi="微软雅黑"/>
          <w:b/>
          <w:bCs/>
        </w:rPr>
        <w:t>Business tax and surcharges</w:t>
      </w:r>
      <w:r w:rsidRPr="00A33CDB">
        <w:rPr>
          <w:rFonts w:ascii="微软雅黑" w:eastAsia="微软雅黑" w:hAnsi="微软雅黑" w:hint="eastAsia"/>
          <w:b/>
          <w:bCs/>
        </w:rPr>
        <w:t>营业税金及附加</w:t>
      </w:r>
      <w:r w:rsidRPr="00A33CDB">
        <w:rPr>
          <w:rFonts w:ascii="微软雅黑" w:eastAsia="微软雅黑" w:hAnsi="微软雅黑" w:hint="eastAsia"/>
          <w:bCs/>
        </w:rPr>
        <w:t>，是指企业经营活动应负担的相关税费，包括营业税、消费税、城市维护建设税、资源税和教育费附加等。</w:t>
      </w:r>
      <w:r w:rsidRPr="00A33CDB">
        <w:rPr>
          <w:rFonts w:ascii="微软雅黑" w:eastAsia="微软雅黑" w:hAnsi="微软雅黑"/>
          <w:bCs/>
        </w:rPr>
        <w:t> </w:t>
      </w:r>
      <w:r w:rsidRPr="00A33CDB">
        <w:rPr>
          <w:rFonts w:ascii="微软雅黑" w:eastAsia="微软雅黑" w:hAnsi="微软雅黑" w:hint="eastAsia"/>
          <w:bCs/>
        </w:rPr>
        <w:t>企业应通过“营业税金及附加”科目，核算企业经营活动相关税费的发生和结转情况。</w:t>
      </w:r>
    </w:p>
    <w:p w:rsidR="00A33CDB" w:rsidRPr="00A33CDB" w:rsidRDefault="00A33CDB" w:rsidP="00A33CDB">
      <w:pPr>
        <w:spacing w:line="360" w:lineRule="exact"/>
        <w:rPr>
          <w:rFonts w:ascii="微软雅黑" w:eastAsia="微软雅黑" w:hAnsi="微软雅黑"/>
        </w:rPr>
      </w:pPr>
      <w:r w:rsidRPr="00A33CDB">
        <w:rPr>
          <w:rFonts w:ascii="微软雅黑" w:eastAsia="微软雅黑" w:hAnsi="微软雅黑"/>
          <w:b/>
          <w:bCs/>
        </w:rPr>
        <w:t>Operating expenses</w:t>
      </w:r>
      <w:r w:rsidRPr="00A33CDB">
        <w:rPr>
          <w:rFonts w:ascii="微软雅黑" w:eastAsia="微软雅黑" w:hAnsi="微软雅黑" w:hint="eastAsia"/>
          <w:b/>
          <w:bCs/>
        </w:rPr>
        <w:t>经营费用</w:t>
      </w:r>
      <w:r>
        <w:rPr>
          <w:rFonts w:ascii="微软雅黑" w:eastAsia="微软雅黑" w:hAnsi="微软雅黑" w:hint="eastAsia"/>
          <w:b/>
          <w:bCs/>
        </w:rPr>
        <w:t xml:space="preserve"> </w:t>
      </w:r>
      <w:r w:rsidRPr="00A33CDB">
        <w:rPr>
          <w:rFonts w:ascii="微软雅黑" w:eastAsia="微软雅黑" w:hAnsi="微软雅黑" w:hint="eastAsia"/>
          <w:bCs/>
        </w:rPr>
        <w:t>公司销售、杂项与管理费用的同意词。</w:t>
      </w:r>
    </w:p>
    <w:p w:rsidR="00A33CDB" w:rsidRPr="00A33CDB" w:rsidRDefault="00A33CDB" w:rsidP="00A33CDB">
      <w:pPr>
        <w:spacing w:line="360" w:lineRule="exact"/>
        <w:rPr>
          <w:rFonts w:ascii="微软雅黑" w:eastAsia="微软雅黑" w:hAnsi="微软雅黑"/>
        </w:rPr>
      </w:pPr>
      <w:r w:rsidRPr="00A33CDB">
        <w:rPr>
          <w:rFonts w:ascii="微软雅黑" w:eastAsia="微软雅黑" w:hAnsi="微软雅黑"/>
          <w:b/>
          <w:bCs/>
        </w:rPr>
        <w:t>General and administrative expense</w:t>
      </w:r>
      <w:r w:rsidRPr="00A33CDB">
        <w:rPr>
          <w:rFonts w:ascii="微软雅黑" w:eastAsia="微软雅黑" w:hAnsi="微软雅黑" w:hint="eastAsia"/>
          <w:b/>
          <w:bCs/>
        </w:rPr>
        <w:t>管理费用</w:t>
      </w:r>
      <w:r>
        <w:rPr>
          <w:rFonts w:ascii="微软雅黑" w:eastAsia="微软雅黑" w:hAnsi="微软雅黑" w:hint="eastAsia"/>
          <w:bCs/>
        </w:rPr>
        <w:t xml:space="preserve"> </w:t>
      </w:r>
      <w:r w:rsidRPr="00A33CDB">
        <w:rPr>
          <w:rFonts w:ascii="微软雅黑" w:eastAsia="微软雅黑" w:hAnsi="微软雅黑" w:hint="eastAsia"/>
          <w:bCs/>
        </w:rPr>
        <w:t>是指企业的行政管理部门为管理和组织经营而发生的各项费用。</w:t>
      </w:r>
    </w:p>
    <w:p w:rsidR="00A33CDB" w:rsidRPr="00A33CDB" w:rsidRDefault="00A33CDB" w:rsidP="00A33CDB">
      <w:pPr>
        <w:spacing w:line="360" w:lineRule="exact"/>
        <w:rPr>
          <w:rFonts w:ascii="微软雅黑" w:eastAsia="微软雅黑" w:hAnsi="微软雅黑"/>
        </w:rPr>
      </w:pPr>
      <w:r w:rsidRPr="00A33CDB">
        <w:rPr>
          <w:rFonts w:ascii="微软雅黑" w:eastAsia="微软雅黑" w:hAnsi="微软雅黑"/>
          <w:b/>
          <w:bCs/>
        </w:rPr>
        <w:lastRenderedPageBreak/>
        <w:t>Financing expense</w:t>
      </w:r>
      <w:r w:rsidRPr="00A33CDB">
        <w:rPr>
          <w:rFonts w:ascii="微软雅黑" w:eastAsia="微软雅黑" w:hAnsi="微软雅黑" w:hint="eastAsia"/>
          <w:b/>
          <w:bCs/>
        </w:rPr>
        <w:t>财务费用</w:t>
      </w:r>
      <w:r>
        <w:rPr>
          <w:rFonts w:ascii="微软雅黑" w:eastAsia="微软雅黑" w:hAnsi="微软雅黑" w:hint="eastAsia"/>
          <w:b/>
          <w:bCs/>
        </w:rPr>
        <w:t xml:space="preserve"> </w:t>
      </w:r>
      <w:r w:rsidRPr="00A33CDB">
        <w:rPr>
          <w:rFonts w:ascii="微软雅黑" w:eastAsia="微软雅黑" w:hAnsi="微软雅黑" w:hint="eastAsia"/>
          <w:bCs/>
        </w:rPr>
        <w:t>指企业在生产经营过程中为筹集资金而发生的各项费用。包括企业生产经营期间发生的利息支出（减利息收入）、汇兑净损失（有的企业如商品流通企业、保险企业进行单独核算，不包括在财务费用）、金融机构手续费，以及筹资发生的其他财务费用如债券印刷费、国外借款担保费等。</w:t>
      </w:r>
    </w:p>
    <w:p w:rsidR="00A33CDB" w:rsidRPr="00A33CDB" w:rsidRDefault="00A33CDB" w:rsidP="00A33CDB">
      <w:pPr>
        <w:spacing w:line="360" w:lineRule="exact"/>
        <w:rPr>
          <w:rFonts w:ascii="微软雅黑" w:eastAsia="微软雅黑" w:hAnsi="微软雅黑"/>
        </w:rPr>
      </w:pPr>
      <w:r w:rsidRPr="00A33CDB">
        <w:rPr>
          <w:rFonts w:ascii="微软雅黑" w:eastAsia="微软雅黑" w:hAnsi="微软雅黑"/>
          <w:b/>
          <w:bCs/>
        </w:rPr>
        <w:t>Impairment loss of assets impairment</w:t>
      </w:r>
      <w:r>
        <w:rPr>
          <w:rFonts w:ascii="微软雅黑" w:eastAsia="微软雅黑" w:hAnsi="微软雅黑"/>
          <w:b/>
          <w:bCs/>
        </w:rPr>
        <w:t xml:space="preserve"> </w:t>
      </w:r>
      <w:r w:rsidRPr="00A33CDB">
        <w:rPr>
          <w:rFonts w:ascii="微软雅黑" w:eastAsia="微软雅黑" w:hAnsi="微软雅黑" w:hint="eastAsia"/>
          <w:b/>
          <w:bCs/>
        </w:rPr>
        <w:t>资产减值的损失</w:t>
      </w:r>
      <w:r>
        <w:rPr>
          <w:rFonts w:ascii="微软雅黑" w:eastAsia="微软雅黑" w:hAnsi="微软雅黑"/>
          <w:b/>
          <w:bCs/>
        </w:rPr>
        <w:t xml:space="preserve"> </w:t>
      </w:r>
      <w:r w:rsidRPr="00A33CDB">
        <w:rPr>
          <w:rFonts w:ascii="微软雅黑" w:eastAsia="微软雅黑" w:hAnsi="微软雅黑" w:hint="eastAsia"/>
          <w:bCs/>
        </w:rPr>
        <w:t>是指因资产的账面价值高于其可收回金额而造成的损失。</w:t>
      </w:r>
      <w:r w:rsidRPr="00A33CDB">
        <w:rPr>
          <w:rFonts w:ascii="微软雅黑" w:eastAsia="微软雅黑" w:hAnsi="微软雅黑"/>
          <w:bCs/>
        </w:rPr>
        <w:t> </w:t>
      </w:r>
      <w:r w:rsidRPr="00A33CDB">
        <w:rPr>
          <w:rFonts w:ascii="微软雅黑" w:eastAsia="微软雅黑" w:hAnsi="微软雅黑" w:hint="eastAsia"/>
          <w:bCs/>
        </w:rPr>
        <w:t>新会计准则规定资产减值范围主要是固定资产、无形资产以及除特别规定外的其他资产减值的处理。</w:t>
      </w:r>
    </w:p>
    <w:p w:rsidR="00A33CDB" w:rsidRPr="00A33CDB" w:rsidRDefault="00A33CDB" w:rsidP="00A33CDB">
      <w:pPr>
        <w:spacing w:line="360" w:lineRule="exact"/>
        <w:rPr>
          <w:rFonts w:ascii="微软雅黑" w:eastAsia="微软雅黑" w:hAnsi="微软雅黑"/>
        </w:rPr>
      </w:pPr>
      <w:r w:rsidRPr="00A33CDB">
        <w:rPr>
          <w:rFonts w:ascii="微软雅黑" w:eastAsia="微软雅黑" w:hAnsi="微软雅黑"/>
          <w:b/>
          <w:bCs/>
        </w:rPr>
        <w:t>Changes of fair value assets</w:t>
      </w:r>
      <w:r>
        <w:rPr>
          <w:rFonts w:ascii="微软雅黑" w:eastAsia="微软雅黑" w:hAnsi="微软雅黑"/>
          <w:b/>
          <w:bCs/>
        </w:rPr>
        <w:t xml:space="preserve"> </w:t>
      </w:r>
      <w:r w:rsidRPr="00A33CDB">
        <w:rPr>
          <w:rFonts w:ascii="微软雅黑" w:eastAsia="微软雅黑" w:hAnsi="微软雅黑" w:hint="eastAsia"/>
          <w:b/>
          <w:bCs/>
        </w:rPr>
        <w:t>公允价值变动的收益</w:t>
      </w:r>
      <w:r>
        <w:rPr>
          <w:rFonts w:ascii="微软雅黑" w:eastAsia="微软雅黑" w:hAnsi="微软雅黑"/>
          <w:b/>
          <w:bCs/>
        </w:rPr>
        <w:t xml:space="preserve"> </w:t>
      </w:r>
      <w:r w:rsidRPr="00A33CDB">
        <w:rPr>
          <w:rFonts w:ascii="微软雅黑" w:eastAsia="微软雅黑" w:hAnsi="微软雅黑" w:hint="eastAsia"/>
          <w:bCs/>
        </w:rPr>
        <w:t>这个科目是“以公允价值计量且其变动计入当期损益的交易性金融资产”的一个科目。在资产负债表日，“交易性金融资产”的公允价值高于其账面价值的差额，应借记“交易性金融资产－公允价值变动”，贷记“公允价值变动损益”，公允价值低于其账面价值的差额，则做相反的分录。</w:t>
      </w:r>
    </w:p>
    <w:p w:rsidR="00A33CDB" w:rsidRPr="00A33CDB" w:rsidRDefault="00A33CDB" w:rsidP="00A33CDB">
      <w:pPr>
        <w:spacing w:line="360" w:lineRule="exact"/>
        <w:rPr>
          <w:rFonts w:ascii="微软雅黑" w:eastAsia="微软雅黑" w:hAnsi="微软雅黑"/>
        </w:rPr>
      </w:pPr>
      <w:r w:rsidRPr="00A33CDB">
        <w:rPr>
          <w:rFonts w:ascii="微软雅黑" w:eastAsia="微软雅黑" w:hAnsi="微软雅黑"/>
          <w:b/>
          <w:bCs/>
        </w:rPr>
        <w:t>Investment income </w:t>
      </w:r>
      <w:r w:rsidRPr="00A33CDB">
        <w:rPr>
          <w:rFonts w:ascii="微软雅黑" w:eastAsia="微软雅黑" w:hAnsi="微软雅黑" w:hint="eastAsia"/>
          <w:b/>
          <w:bCs/>
        </w:rPr>
        <w:t>投资收益</w:t>
      </w:r>
      <w:r>
        <w:rPr>
          <w:rFonts w:ascii="微软雅黑" w:eastAsia="微软雅黑" w:hAnsi="微软雅黑" w:hint="eastAsia"/>
          <w:bCs/>
        </w:rPr>
        <w:t xml:space="preserve"> </w:t>
      </w:r>
      <w:r w:rsidRPr="00A33CDB">
        <w:rPr>
          <w:rFonts w:ascii="微软雅黑" w:eastAsia="微软雅黑" w:hAnsi="微软雅黑" w:hint="eastAsia"/>
          <w:bCs/>
        </w:rPr>
        <w:t>是对外投资所取得的利润、股利和债券利息等收入减去投资损失后的净收益。</w:t>
      </w:r>
    </w:p>
    <w:p w:rsidR="00A33CDB" w:rsidRPr="00A33CDB" w:rsidRDefault="00A33CDB" w:rsidP="00A33CDB">
      <w:pPr>
        <w:spacing w:line="360" w:lineRule="exact"/>
        <w:rPr>
          <w:rFonts w:ascii="微软雅黑" w:eastAsia="微软雅黑" w:hAnsi="微软雅黑"/>
        </w:rPr>
      </w:pPr>
      <w:r w:rsidRPr="00A33CDB">
        <w:rPr>
          <w:rFonts w:ascii="微软雅黑" w:eastAsia="微软雅黑" w:hAnsi="微软雅黑"/>
          <w:b/>
          <w:bCs/>
        </w:rPr>
        <w:t>Operating profit </w:t>
      </w:r>
      <w:r w:rsidRPr="00A33CDB">
        <w:rPr>
          <w:rFonts w:ascii="微软雅黑" w:eastAsia="微软雅黑" w:hAnsi="微软雅黑" w:hint="eastAsia"/>
          <w:b/>
          <w:bCs/>
        </w:rPr>
        <w:t>营业利润</w:t>
      </w:r>
      <w:r>
        <w:rPr>
          <w:rFonts w:ascii="微软雅黑" w:eastAsia="微软雅黑" w:hAnsi="微软雅黑" w:hint="eastAsia"/>
          <w:bCs/>
        </w:rPr>
        <w:t xml:space="preserve"> </w:t>
      </w:r>
      <w:r w:rsidRPr="00A33CDB">
        <w:rPr>
          <w:rFonts w:ascii="微软雅黑" w:eastAsia="微软雅黑" w:hAnsi="微软雅黑" w:hint="eastAsia"/>
          <w:bCs/>
        </w:rPr>
        <w:t>是企业利润的主要来源，销售利润主要由营业收人、营业成本、期间费用、资产减值损失、公允价值变动净收益、投资净收益构成。</w:t>
      </w:r>
    </w:p>
    <w:p w:rsidR="00A33CDB" w:rsidRPr="00A33CDB" w:rsidRDefault="00A33CDB" w:rsidP="00A33CDB">
      <w:pPr>
        <w:spacing w:line="360" w:lineRule="exact"/>
        <w:rPr>
          <w:rFonts w:ascii="微软雅黑" w:eastAsia="微软雅黑" w:hAnsi="微软雅黑"/>
        </w:rPr>
      </w:pPr>
      <w:r w:rsidRPr="00A33CDB">
        <w:rPr>
          <w:rFonts w:ascii="微软雅黑" w:eastAsia="微软雅黑" w:hAnsi="微软雅黑"/>
          <w:b/>
          <w:bCs/>
        </w:rPr>
        <w:t>Non-operating revenues </w:t>
      </w:r>
      <w:r w:rsidRPr="00A33CDB">
        <w:rPr>
          <w:rFonts w:ascii="微软雅黑" w:eastAsia="微软雅黑" w:hAnsi="微软雅黑" w:hint="eastAsia"/>
          <w:b/>
          <w:bCs/>
        </w:rPr>
        <w:t>营业外收入</w:t>
      </w:r>
      <w:r w:rsidRPr="00A33CDB">
        <w:rPr>
          <w:rFonts w:ascii="微软雅黑" w:eastAsia="微软雅黑" w:hAnsi="微软雅黑"/>
          <w:b/>
          <w:bCs/>
        </w:rPr>
        <w:t> </w:t>
      </w:r>
      <w:r>
        <w:rPr>
          <w:rFonts w:ascii="微软雅黑" w:eastAsia="微软雅黑" w:hAnsi="微软雅黑" w:hint="eastAsia"/>
          <w:bCs/>
        </w:rPr>
        <w:t xml:space="preserve"> </w:t>
      </w:r>
      <w:r w:rsidRPr="00A33CDB">
        <w:rPr>
          <w:rFonts w:ascii="微软雅黑" w:eastAsia="微软雅黑" w:hAnsi="微软雅黑" w:hint="eastAsia"/>
          <w:bCs/>
        </w:rPr>
        <w:t>除企业营业执照中规定的主营业务以及附属的其他业务之外的所有收入是为营业外收入。营业外收入主要包括：非流动资产处置利得、非货币性资产交换利得、出售无形资产收益、债务重组利得、企业合并损益、盘盈利得、因债权人原因确实无法支付的应付款项、政府补助、教育费附加返还款、罚款收入、捐赠利得等。</w:t>
      </w:r>
    </w:p>
    <w:p w:rsidR="00A33CDB" w:rsidRPr="00A33CDB" w:rsidRDefault="00A33CDB" w:rsidP="00A33CDB">
      <w:pPr>
        <w:spacing w:line="360" w:lineRule="exact"/>
        <w:rPr>
          <w:rFonts w:ascii="微软雅黑" w:eastAsia="微软雅黑" w:hAnsi="微软雅黑"/>
        </w:rPr>
      </w:pPr>
      <w:r w:rsidRPr="00A33CDB">
        <w:rPr>
          <w:rFonts w:ascii="微软雅黑" w:eastAsia="微软雅黑" w:hAnsi="微软雅黑"/>
          <w:b/>
          <w:bCs/>
        </w:rPr>
        <w:t>Non-operating expenses </w:t>
      </w:r>
      <w:r w:rsidRPr="00A33CDB">
        <w:rPr>
          <w:rFonts w:ascii="微软雅黑" w:eastAsia="微软雅黑" w:hAnsi="微软雅黑" w:hint="eastAsia"/>
          <w:b/>
          <w:bCs/>
        </w:rPr>
        <w:t>营业外支出</w:t>
      </w:r>
      <w:r>
        <w:rPr>
          <w:rFonts w:ascii="微软雅黑" w:eastAsia="微软雅黑" w:hAnsi="微软雅黑" w:hint="eastAsia"/>
          <w:bCs/>
        </w:rPr>
        <w:t xml:space="preserve"> </w:t>
      </w:r>
      <w:r w:rsidRPr="00A33CDB">
        <w:rPr>
          <w:rFonts w:ascii="微软雅黑" w:eastAsia="微软雅黑" w:hAnsi="微软雅黑" w:hint="eastAsia"/>
          <w:bCs/>
        </w:rPr>
        <w:t>是指企业发生的与企业日常生产经营活动无直接关系的各项支出。包括非流动资产处置损失、非货币性资产交换损失、债务重组损失、公益性捐赠支出、非常损失、盘亏损失等。</w:t>
      </w:r>
    </w:p>
    <w:p w:rsidR="00A33CDB" w:rsidRPr="00A33CDB" w:rsidRDefault="00A33CDB" w:rsidP="00A33CDB">
      <w:pPr>
        <w:spacing w:line="360" w:lineRule="exact"/>
        <w:rPr>
          <w:rFonts w:ascii="微软雅黑" w:eastAsia="微软雅黑" w:hAnsi="微软雅黑"/>
        </w:rPr>
      </w:pPr>
      <w:r w:rsidRPr="00A33CDB">
        <w:rPr>
          <w:rFonts w:ascii="微软雅黑" w:eastAsia="微软雅黑" w:hAnsi="微软雅黑"/>
          <w:b/>
          <w:bCs/>
        </w:rPr>
        <w:t>Total profit</w:t>
      </w:r>
      <w:r w:rsidRPr="00A33CDB">
        <w:rPr>
          <w:rFonts w:ascii="微软雅黑" w:eastAsia="微软雅黑" w:hAnsi="微软雅黑"/>
          <w:bCs/>
        </w:rPr>
        <w:t> </w:t>
      </w:r>
      <w:r w:rsidRPr="00A33CDB">
        <w:rPr>
          <w:rFonts w:ascii="微软雅黑" w:eastAsia="微软雅黑" w:hAnsi="微软雅黑" w:hint="eastAsia"/>
          <w:bCs/>
        </w:rPr>
        <w:t>税前利润公司销售收入减去销售成本，经营费用其他收入</w:t>
      </w:r>
      <w:r w:rsidRPr="00A33CDB">
        <w:rPr>
          <w:rFonts w:ascii="微软雅黑" w:eastAsia="微软雅黑" w:hAnsi="微软雅黑"/>
          <w:bCs/>
        </w:rPr>
        <w:t>/</w:t>
      </w:r>
      <w:r w:rsidRPr="00A33CDB">
        <w:rPr>
          <w:rFonts w:ascii="微软雅黑" w:eastAsia="微软雅黑" w:hAnsi="微软雅黑" w:hint="eastAsia"/>
          <w:bCs/>
        </w:rPr>
        <w:t>费用及特殊项目之后的利润额。剩余的唯一费用是所得税</w:t>
      </w:r>
      <w:r w:rsidRPr="00A33CDB">
        <w:rPr>
          <w:rFonts w:ascii="微软雅黑" w:eastAsia="微软雅黑" w:hAnsi="微软雅黑"/>
          <w:bCs/>
        </w:rPr>
        <w:t>(</w:t>
      </w:r>
      <w:r w:rsidRPr="00A33CDB">
        <w:rPr>
          <w:rFonts w:ascii="微软雅黑" w:eastAsia="微软雅黑" w:hAnsi="微软雅黑" w:hint="eastAsia"/>
          <w:bCs/>
        </w:rPr>
        <w:t>又称作</w:t>
      </w:r>
      <w:r w:rsidRPr="00A33CDB">
        <w:rPr>
          <w:rFonts w:ascii="微软雅黑" w:eastAsia="微软雅黑" w:hAnsi="微软雅黑"/>
          <w:b/>
          <w:bCs/>
        </w:rPr>
        <w:t>pretax income</w:t>
      </w:r>
      <w:r w:rsidRPr="00A33CDB">
        <w:rPr>
          <w:rFonts w:ascii="微软雅黑" w:eastAsia="微软雅黑" w:hAnsi="微软雅黑"/>
          <w:bCs/>
        </w:rPr>
        <w:t>)</w:t>
      </w:r>
      <w:r w:rsidRPr="00A33CDB">
        <w:rPr>
          <w:rFonts w:ascii="微软雅黑" w:eastAsia="微软雅黑" w:hAnsi="微软雅黑" w:hint="eastAsia"/>
          <w:bCs/>
        </w:rPr>
        <w:t>。</w:t>
      </w:r>
    </w:p>
    <w:p w:rsidR="00A33CDB" w:rsidRPr="00A33CDB" w:rsidRDefault="00A33CDB" w:rsidP="00A33CDB">
      <w:pPr>
        <w:spacing w:line="360" w:lineRule="exact"/>
        <w:rPr>
          <w:rFonts w:ascii="微软雅黑" w:eastAsia="微软雅黑" w:hAnsi="微软雅黑"/>
        </w:rPr>
      </w:pPr>
      <w:r w:rsidRPr="00A33CDB">
        <w:rPr>
          <w:rFonts w:ascii="微软雅黑" w:eastAsia="微软雅黑" w:hAnsi="微软雅黑"/>
          <w:b/>
          <w:bCs/>
        </w:rPr>
        <w:t>Income tax </w:t>
      </w:r>
      <w:r w:rsidRPr="00A33CDB">
        <w:rPr>
          <w:rFonts w:ascii="微软雅黑" w:eastAsia="微软雅黑" w:hAnsi="微软雅黑" w:hint="eastAsia"/>
          <w:b/>
          <w:bCs/>
        </w:rPr>
        <w:t>所得税</w:t>
      </w:r>
      <w:r w:rsidRPr="00A33CDB">
        <w:rPr>
          <w:rFonts w:ascii="微软雅黑" w:eastAsia="微软雅黑" w:hAnsi="微软雅黑"/>
          <w:b/>
          <w:bCs/>
        </w:rPr>
        <w:t> </w:t>
      </w:r>
      <w:r>
        <w:rPr>
          <w:rFonts w:ascii="微软雅黑" w:eastAsia="微软雅黑" w:hAnsi="微软雅黑" w:hint="eastAsia"/>
          <w:bCs/>
        </w:rPr>
        <w:t xml:space="preserve"> </w:t>
      </w:r>
      <w:r w:rsidRPr="00A33CDB">
        <w:rPr>
          <w:rFonts w:ascii="微软雅黑" w:eastAsia="微软雅黑" w:hAnsi="微软雅黑" w:hint="eastAsia"/>
          <w:bCs/>
        </w:rPr>
        <w:t>通常，这是利润表中主要的费用项目。利润表上通常按“所得税准备”账户列示，将所得税从税前利润中减去，就得到净利润。</w:t>
      </w:r>
    </w:p>
    <w:p w:rsidR="00A33CDB" w:rsidRPr="00A33CDB" w:rsidRDefault="00A33CDB" w:rsidP="00A33CDB">
      <w:pPr>
        <w:spacing w:line="360" w:lineRule="exact"/>
        <w:rPr>
          <w:rFonts w:ascii="微软雅黑" w:eastAsia="微软雅黑" w:hAnsi="微软雅黑"/>
        </w:rPr>
      </w:pPr>
      <w:r w:rsidRPr="00A33CDB">
        <w:rPr>
          <w:rFonts w:ascii="微软雅黑" w:eastAsia="微软雅黑" w:hAnsi="微软雅黑"/>
          <w:b/>
          <w:bCs/>
        </w:rPr>
        <w:t>Net profit </w:t>
      </w:r>
      <w:r w:rsidRPr="00A33CDB">
        <w:rPr>
          <w:rFonts w:ascii="微软雅黑" w:eastAsia="微软雅黑" w:hAnsi="微软雅黑" w:hint="eastAsia"/>
          <w:b/>
          <w:bCs/>
        </w:rPr>
        <w:t>净利润（收益）</w:t>
      </w:r>
      <w:r w:rsidRPr="00A33CDB">
        <w:rPr>
          <w:rFonts w:ascii="微软雅黑" w:eastAsia="微软雅黑" w:hAnsi="微软雅黑" w:hint="eastAsia"/>
          <w:bCs/>
        </w:rPr>
        <w:t>是指在利润总额中按规定交纳了所得税以后公司的利润留存，一般也称为税后利润或净收入。净利润的计算公式为：</w:t>
      </w:r>
    </w:p>
    <w:p w:rsidR="00A33CDB" w:rsidRPr="00A33CDB" w:rsidRDefault="00A33CDB" w:rsidP="00A33CDB">
      <w:pPr>
        <w:spacing w:line="360" w:lineRule="exact"/>
        <w:rPr>
          <w:rFonts w:ascii="微软雅黑" w:eastAsia="微软雅黑" w:hAnsi="微软雅黑"/>
          <w:b/>
        </w:rPr>
      </w:pPr>
      <w:r w:rsidRPr="00A33CDB">
        <w:rPr>
          <w:rFonts w:ascii="微软雅黑" w:eastAsia="微软雅黑" w:hAnsi="微软雅黑" w:hint="eastAsia"/>
          <w:b/>
          <w:bCs/>
        </w:rPr>
        <w:t xml:space="preserve">　　净利润＝利润总额×（</w:t>
      </w:r>
      <w:r w:rsidRPr="00A33CDB">
        <w:rPr>
          <w:rFonts w:ascii="微软雅黑" w:eastAsia="微软雅黑" w:hAnsi="微软雅黑"/>
          <w:b/>
          <w:bCs/>
        </w:rPr>
        <w:t>1</w:t>
      </w:r>
      <w:r w:rsidRPr="00A33CDB">
        <w:rPr>
          <w:rFonts w:ascii="微软雅黑" w:eastAsia="微软雅黑" w:hAnsi="微软雅黑" w:hint="eastAsia"/>
          <w:b/>
          <w:bCs/>
        </w:rPr>
        <w:t>－所得税率）</w:t>
      </w:r>
    </w:p>
    <w:p w:rsidR="00A33CDB" w:rsidRPr="00A33CDB" w:rsidRDefault="00A33CDB" w:rsidP="00A33CDB">
      <w:pPr>
        <w:spacing w:line="360" w:lineRule="exact"/>
        <w:rPr>
          <w:rFonts w:ascii="微软雅黑" w:eastAsia="微软雅黑" w:hAnsi="微软雅黑"/>
        </w:rPr>
      </w:pPr>
      <w:r w:rsidRPr="00A33CDB">
        <w:rPr>
          <w:rFonts w:ascii="微软雅黑" w:eastAsia="微软雅黑" w:hAnsi="微软雅黑" w:hint="eastAsia"/>
          <w:bCs/>
        </w:rPr>
        <w:t xml:space="preserve">　　净利润是一个企业经营的最终成果，净利润多，企业的经营效益就好；净利润少，企业的经营效益就差，它是衡量一个企业经营效益的主要指标。</w:t>
      </w:r>
    </w:p>
    <w:p w:rsidR="00A33CDB" w:rsidRPr="00A33CDB" w:rsidRDefault="00A33CDB" w:rsidP="00A33CDB">
      <w:pPr>
        <w:spacing w:line="360" w:lineRule="exact"/>
        <w:rPr>
          <w:rFonts w:ascii="微软雅黑" w:eastAsia="微软雅黑" w:hAnsi="微软雅黑"/>
        </w:rPr>
      </w:pPr>
      <w:r w:rsidRPr="00A33CDB">
        <w:rPr>
          <w:rFonts w:ascii="微软雅黑" w:eastAsia="微软雅黑" w:hAnsi="微软雅黑"/>
          <w:b/>
          <w:bCs/>
        </w:rPr>
        <w:t>Taxable income </w:t>
      </w:r>
      <w:r w:rsidRPr="00A33CDB">
        <w:rPr>
          <w:rFonts w:ascii="微软雅黑" w:eastAsia="微软雅黑" w:hAnsi="微软雅黑" w:hint="eastAsia"/>
          <w:b/>
          <w:bCs/>
        </w:rPr>
        <w:t>应纳税所得</w:t>
      </w:r>
      <w:r>
        <w:rPr>
          <w:rFonts w:ascii="微软雅黑" w:eastAsia="微软雅黑" w:hAnsi="微软雅黑" w:hint="eastAsia"/>
          <w:bCs/>
        </w:rPr>
        <w:t xml:space="preserve"> </w:t>
      </w:r>
      <w:r w:rsidRPr="00A33CDB">
        <w:rPr>
          <w:rFonts w:ascii="微软雅黑" w:eastAsia="微软雅黑" w:hAnsi="微软雅黑" w:hint="eastAsia"/>
          <w:bCs/>
        </w:rPr>
        <w:t>是指收入扣除成本、费用等之后的纯收益，纳税人取得任何一项所得，都有相应的消耗和支出，应予以扣除。只有企业取得的所得扣除为取得这些所得而发生的成本费用支出后的余额，才是企业所得税的应税所得。</w:t>
      </w:r>
    </w:p>
    <w:p w:rsidR="00A33CDB" w:rsidRPr="00A33CDB" w:rsidRDefault="00A33CDB" w:rsidP="00A33CDB">
      <w:pPr>
        <w:spacing w:line="360" w:lineRule="exact"/>
        <w:rPr>
          <w:rFonts w:ascii="微软雅黑" w:eastAsia="微软雅黑" w:hAnsi="微软雅黑"/>
        </w:rPr>
      </w:pPr>
      <w:r w:rsidRPr="00A33CDB">
        <w:rPr>
          <w:rFonts w:ascii="微软雅黑" w:eastAsia="微软雅黑" w:hAnsi="微软雅黑"/>
          <w:b/>
          <w:bCs/>
        </w:rPr>
        <w:t>Total profit </w:t>
      </w:r>
      <w:r w:rsidRPr="00A33CDB">
        <w:rPr>
          <w:rFonts w:ascii="微软雅黑" w:eastAsia="微软雅黑" w:hAnsi="微软雅黑" w:hint="eastAsia"/>
          <w:b/>
          <w:bCs/>
        </w:rPr>
        <w:t>利润总额</w:t>
      </w:r>
      <w:r w:rsidRPr="00A33CDB">
        <w:rPr>
          <w:rFonts w:ascii="微软雅黑" w:eastAsia="微软雅黑" w:hAnsi="微软雅黑"/>
          <w:b/>
          <w:bCs/>
        </w:rPr>
        <w:t> </w:t>
      </w:r>
      <w:r>
        <w:rPr>
          <w:rFonts w:ascii="微软雅黑" w:eastAsia="微软雅黑" w:hAnsi="微软雅黑" w:hint="eastAsia"/>
          <w:bCs/>
        </w:rPr>
        <w:t xml:space="preserve"> </w:t>
      </w:r>
      <w:r w:rsidRPr="00A33CDB">
        <w:rPr>
          <w:rFonts w:ascii="微软雅黑" w:eastAsia="微软雅黑" w:hAnsi="微软雅黑" w:hint="eastAsia"/>
          <w:bCs/>
        </w:rPr>
        <w:t>是根据《企业会计准则》所确认的收入与费用的差额，而应税利润（</w:t>
      </w:r>
      <w:r w:rsidRPr="00A33CDB">
        <w:rPr>
          <w:rFonts w:ascii="微软雅黑" w:eastAsia="微软雅黑" w:hAnsi="微软雅黑"/>
          <w:bCs/>
        </w:rPr>
        <w:t>taxable income</w:t>
      </w:r>
      <w:r w:rsidRPr="00A33CDB">
        <w:rPr>
          <w:rFonts w:ascii="微软雅黑" w:eastAsia="微软雅黑" w:hAnsi="微软雅黑" w:hint="eastAsia"/>
          <w:bCs/>
        </w:rPr>
        <w:t>）则是根据税法规定所确认的收入总额与准予扣除项目金额（即可扣除的费用）的差额，又称为应纳税所得额，是企业应纳所得税的计税依据。</w:t>
      </w:r>
    </w:p>
    <w:p w:rsidR="00A33CDB" w:rsidRPr="00A33CDB" w:rsidRDefault="00A33CDB" w:rsidP="00A33CDB">
      <w:pPr>
        <w:spacing w:line="360" w:lineRule="exact"/>
        <w:rPr>
          <w:rFonts w:ascii="微软雅黑" w:eastAsia="微软雅黑" w:hAnsi="微软雅黑"/>
        </w:rPr>
      </w:pPr>
      <w:r w:rsidRPr="00A33CDB">
        <w:rPr>
          <w:rFonts w:ascii="微软雅黑" w:eastAsia="微软雅黑" w:hAnsi="微软雅黑"/>
          <w:b/>
          <w:bCs/>
        </w:rPr>
        <w:t>Property and goods </w:t>
      </w:r>
      <w:r w:rsidRPr="00A33CDB">
        <w:rPr>
          <w:rFonts w:ascii="微软雅黑" w:eastAsia="微软雅黑" w:hAnsi="微软雅黑" w:hint="eastAsia"/>
          <w:b/>
          <w:bCs/>
        </w:rPr>
        <w:t>财产物资</w:t>
      </w:r>
      <w:r w:rsidRPr="00A33CDB">
        <w:rPr>
          <w:rFonts w:ascii="微软雅黑" w:eastAsia="微软雅黑" w:hAnsi="微软雅黑"/>
          <w:bCs/>
        </w:rPr>
        <w:t>,</w:t>
      </w:r>
      <w:r w:rsidRPr="00A33CDB">
        <w:rPr>
          <w:rFonts w:ascii="微软雅黑" w:eastAsia="微软雅黑" w:hAnsi="微软雅黑" w:hint="eastAsia"/>
          <w:bCs/>
        </w:rPr>
        <w:t>和资产并不完全对等。</w:t>
      </w:r>
    </w:p>
    <w:p w:rsidR="00A33CDB" w:rsidRPr="00CE546D" w:rsidRDefault="00277B80" w:rsidP="00277B80">
      <w:pPr>
        <w:widowControl/>
        <w:jc w:val="left"/>
        <w:rPr>
          <w:rFonts w:ascii="微软雅黑" w:eastAsia="微软雅黑" w:hAnsi="微软雅黑"/>
        </w:rPr>
      </w:pPr>
      <w:r>
        <w:rPr>
          <w:rFonts w:ascii="微软雅黑" w:eastAsia="微软雅黑" w:hAnsi="微软雅黑"/>
        </w:rPr>
        <w:br w:type="page"/>
      </w:r>
    </w:p>
    <w:p w:rsidR="002B2B5A" w:rsidRDefault="00861432" w:rsidP="002B2B5A">
      <w:pPr>
        <w:spacing w:line="360" w:lineRule="exact"/>
        <w:rPr>
          <w:rFonts w:ascii="微软雅黑" w:eastAsia="微软雅黑" w:hAnsi="微软雅黑"/>
          <w:b/>
          <w:color w:val="FF0000"/>
          <w:sz w:val="32"/>
          <w:u w:val="single"/>
        </w:rPr>
      </w:pPr>
      <w:r w:rsidRPr="00861432">
        <w:rPr>
          <w:rFonts w:ascii="微软雅黑" w:eastAsia="微软雅黑" w:hAnsi="微软雅黑" w:hint="eastAsia"/>
          <w:b/>
          <w:color w:val="FF0000"/>
          <w:sz w:val="32"/>
          <w:u w:val="single"/>
        </w:rPr>
        <w:lastRenderedPageBreak/>
        <w:t>三</w:t>
      </w:r>
      <w:r w:rsidRPr="00861432">
        <w:rPr>
          <w:rFonts w:ascii="微软雅黑" w:eastAsia="微软雅黑" w:hAnsi="微软雅黑"/>
          <w:b/>
          <w:color w:val="FF0000"/>
          <w:sz w:val="32"/>
          <w:u w:val="single"/>
        </w:rPr>
        <w:t>、</w:t>
      </w:r>
      <w:r w:rsidRPr="00861432">
        <w:rPr>
          <w:rFonts w:ascii="微软雅黑" w:eastAsia="微软雅黑" w:hAnsi="微软雅黑" w:hint="eastAsia"/>
          <w:b/>
          <w:color w:val="FF0000"/>
          <w:sz w:val="32"/>
          <w:u w:val="single"/>
        </w:rPr>
        <w:t>财务报表是如何产生的</w:t>
      </w:r>
    </w:p>
    <w:p w:rsidR="00277B80" w:rsidRPr="00861432" w:rsidRDefault="00277B80" w:rsidP="002B2B5A">
      <w:pPr>
        <w:spacing w:line="360" w:lineRule="exact"/>
        <w:rPr>
          <w:rFonts w:ascii="微软雅黑" w:eastAsia="微软雅黑" w:hAnsi="微软雅黑"/>
          <w:b/>
          <w:color w:val="FF0000"/>
          <w:sz w:val="32"/>
          <w:u w:val="single"/>
        </w:rPr>
      </w:pPr>
    </w:p>
    <w:p w:rsidR="005C371A" w:rsidRPr="005C371A" w:rsidRDefault="005C371A" w:rsidP="002B2B5A">
      <w:pPr>
        <w:spacing w:line="360" w:lineRule="exact"/>
        <w:rPr>
          <w:rFonts w:ascii="微软雅黑" w:eastAsia="微软雅黑" w:hAnsi="微软雅黑"/>
          <w:b/>
          <w:color w:val="0070C0"/>
          <w:sz w:val="32"/>
          <w:u w:val="single"/>
        </w:rPr>
      </w:pPr>
      <w:r w:rsidRPr="005C371A">
        <w:rPr>
          <w:rFonts w:ascii="微软雅黑" w:eastAsia="微软雅黑" w:hAnsi="微软雅黑" w:hint="eastAsia"/>
          <w:b/>
          <w:color w:val="0070C0"/>
          <w:sz w:val="32"/>
          <w:u w:val="single"/>
        </w:rPr>
        <w:t>3.1 企业</w:t>
      </w:r>
      <w:r w:rsidRPr="005C371A">
        <w:rPr>
          <w:rFonts w:ascii="微软雅黑" w:eastAsia="微软雅黑" w:hAnsi="微软雅黑"/>
          <w:b/>
          <w:color w:val="0070C0"/>
          <w:sz w:val="32"/>
          <w:u w:val="single"/>
        </w:rPr>
        <w:t>设立、筹建中的经济活动与财务</w:t>
      </w:r>
      <w:r w:rsidRPr="005C371A">
        <w:rPr>
          <w:rFonts w:ascii="微软雅黑" w:eastAsia="微软雅黑" w:hAnsi="微软雅黑" w:hint="eastAsia"/>
          <w:b/>
          <w:color w:val="0070C0"/>
          <w:sz w:val="32"/>
          <w:u w:val="single"/>
        </w:rPr>
        <w:t>报表</w:t>
      </w:r>
    </w:p>
    <w:p w:rsidR="005C371A" w:rsidRPr="00861432" w:rsidRDefault="005C371A" w:rsidP="002B2B5A">
      <w:pPr>
        <w:spacing w:line="360" w:lineRule="exact"/>
        <w:rPr>
          <w:rFonts w:ascii="微软雅黑" w:eastAsia="微软雅黑" w:hAnsi="微软雅黑"/>
          <w:b/>
          <w:color w:val="2F5496" w:themeColor="accent5" w:themeShade="BF"/>
        </w:rPr>
      </w:pPr>
      <w:r w:rsidRPr="00861432">
        <w:rPr>
          <w:rFonts w:ascii="微软雅黑" w:eastAsia="微软雅黑" w:hAnsi="微软雅黑"/>
          <w:b/>
          <w:color w:val="2F5496" w:themeColor="accent5" w:themeShade="BF"/>
        </w:rPr>
        <w:t xml:space="preserve">1. </w:t>
      </w:r>
      <w:r w:rsidRPr="00861432">
        <w:rPr>
          <w:rFonts w:ascii="微软雅黑" w:eastAsia="微软雅黑" w:hAnsi="微软雅黑" w:hint="eastAsia"/>
          <w:b/>
          <w:color w:val="2F5496" w:themeColor="accent5" w:themeShade="BF"/>
        </w:rPr>
        <w:t>财务</w:t>
      </w:r>
      <w:r w:rsidRPr="00861432">
        <w:rPr>
          <w:rFonts w:ascii="微软雅黑" w:eastAsia="微软雅黑" w:hAnsi="微软雅黑"/>
          <w:b/>
          <w:color w:val="2F5496" w:themeColor="accent5" w:themeShade="BF"/>
        </w:rPr>
        <w:t>思维？</w:t>
      </w:r>
    </w:p>
    <w:p w:rsidR="005C371A" w:rsidRDefault="005C371A" w:rsidP="002B2B5A">
      <w:pPr>
        <w:spacing w:line="360" w:lineRule="exact"/>
        <w:rPr>
          <w:rFonts w:ascii="微软雅黑" w:eastAsia="微软雅黑" w:hAnsi="微软雅黑"/>
        </w:rPr>
      </w:pPr>
      <w:r w:rsidRPr="00861432">
        <w:rPr>
          <w:rFonts w:ascii="微软雅黑" w:eastAsia="微软雅黑" w:hAnsi="微软雅黑" w:hint="eastAsia"/>
          <w:b/>
        </w:rPr>
        <w:t>初级</w:t>
      </w:r>
      <w:r w:rsidRPr="00861432">
        <w:rPr>
          <w:rFonts w:ascii="微软雅黑" w:eastAsia="微软雅黑" w:hAnsi="微软雅黑"/>
          <w:b/>
        </w:rPr>
        <w:t>阶段：</w:t>
      </w:r>
      <w:r>
        <w:rPr>
          <w:rFonts w:ascii="微软雅黑" w:eastAsia="微软雅黑" w:hAnsi="微软雅黑"/>
        </w:rPr>
        <w:t>做了一个不同的经济活动</w:t>
      </w:r>
      <w:r>
        <w:rPr>
          <w:rFonts w:ascii="微软雅黑" w:eastAsia="微软雅黑" w:hAnsi="微软雅黑" w:hint="eastAsia"/>
        </w:rPr>
        <w:t>时</w:t>
      </w:r>
      <w:r>
        <w:rPr>
          <w:rFonts w:ascii="微软雅黑" w:eastAsia="微软雅黑" w:hAnsi="微软雅黑"/>
        </w:rPr>
        <w:t>，</w:t>
      </w:r>
      <w:r>
        <w:rPr>
          <w:rFonts w:ascii="微软雅黑" w:eastAsia="微软雅黑" w:hAnsi="微软雅黑" w:hint="eastAsia"/>
        </w:rPr>
        <w:t>他会</w:t>
      </w:r>
      <w:r>
        <w:rPr>
          <w:rFonts w:ascii="微软雅黑" w:eastAsia="微软雅黑" w:hAnsi="微软雅黑"/>
        </w:rPr>
        <w:t>对你的报表产生什么影响</w:t>
      </w:r>
    </w:p>
    <w:p w:rsidR="005C371A" w:rsidRDefault="005C371A" w:rsidP="002B2B5A">
      <w:pPr>
        <w:spacing w:line="360" w:lineRule="exact"/>
        <w:rPr>
          <w:rFonts w:ascii="微软雅黑" w:eastAsia="微软雅黑" w:hAnsi="微软雅黑"/>
        </w:rPr>
      </w:pPr>
      <w:r w:rsidRPr="00861432">
        <w:rPr>
          <w:rFonts w:ascii="微软雅黑" w:eastAsia="微软雅黑" w:hAnsi="微软雅黑" w:hint="eastAsia"/>
          <w:b/>
        </w:rPr>
        <w:t>高级</w:t>
      </w:r>
      <w:r w:rsidRPr="00861432">
        <w:rPr>
          <w:rFonts w:ascii="微软雅黑" w:eastAsia="微软雅黑" w:hAnsi="微软雅黑"/>
          <w:b/>
        </w:rPr>
        <w:t>阶段：</w:t>
      </w:r>
      <w:r>
        <w:rPr>
          <w:rFonts w:ascii="微软雅黑" w:eastAsia="微软雅黑" w:hAnsi="微软雅黑"/>
        </w:rPr>
        <w:t>知道企业在创造价值过程中，不同因素在扮演什么样的角色（可以用财务的语言理解企业的价值创造过程）</w:t>
      </w:r>
    </w:p>
    <w:p w:rsidR="005C371A" w:rsidRDefault="005C371A" w:rsidP="002B2B5A">
      <w:pPr>
        <w:spacing w:line="360" w:lineRule="exact"/>
        <w:rPr>
          <w:rFonts w:ascii="微软雅黑" w:eastAsia="微软雅黑" w:hAnsi="微软雅黑"/>
        </w:rPr>
      </w:pPr>
    </w:p>
    <w:p w:rsidR="005C371A" w:rsidRPr="00C33A06" w:rsidRDefault="005C371A" w:rsidP="002B2B5A">
      <w:pPr>
        <w:spacing w:line="360" w:lineRule="exact"/>
        <w:rPr>
          <w:rFonts w:ascii="微软雅黑" w:eastAsia="微软雅黑" w:hAnsi="微软雅黑"/>
          <w:b/>
          <w:color w:val="0070C0"/>
          <w:sz w:val="32"/>
          <w:u w:val="single"/>
        </w:rPr>
      </w:pPr>
      <w:r w:rsidRPr="00C33A06">
        <w:rPr>
          <w:rFonts w:ascii="微软雅黑" w:eastAsia="微软雅黑" w:hAnsi="微软雅黑"/>
          <w:b/>
          <w:color w:val="0070C0"/>
          <w:sz w:val="32"/>
          <w:u w:val="single"/>
        </w:rPr>
        <w:t xml:space="preserve">3.2 </w:t>
      </w:r>
      <w:r w:rsidRPr="00C33A06">
        <w:rPr>
          <w:rFonts w:ascii="微软雅黑" w:eastAsia="微软雅黑" w:hAnsi="微软雅黑" w:hint="eastAsia"/>
          <w:b/>
          <w:color w:val="0070C0"/>
          <w:sz w:val="32"/>
          <w:u w:val="single"/>
        </w:rPr>
        <w:t>采购</w:t>
      </w:r>
      <w:r w:rsidRPr="00C33A06">
        <w:rPr>
          <w:rFonts w:ascii="微软雅黑" w:eastAsia="微软雅黑" w:hAnsi="微软雅黑"/>
          <w:b/>
          <w:color w:val="0070C0"/>
          <w:sz w:val="32"/>
          <w:u w:val="single"/>
        </w:rPr>
        <w:t>生产环节的经济活动与财务报表</w:t>
      </w:r>
    </w:p>
    <w:p w:rsidR="005C371A" w:rsidRDefault="005C371A" w:rsidP="002B2B5A">
      <w:pPr>
        <w:spacing w:line="360" w:lineRule="exact"/>
        <w:rPr>
          <w:rFonts w:ascii="微软雅黑" w:eastAsia="微软雅黑" w:hAnsi="微软雅黑"/>
        </w:rPr>
      </w:pPr>
      <w:r>
        <w:rPr>
          <w:rFonts w:ascii="微软雅黑" w:eastAsia="微软雅黑" w:hAnsi="微软雅黑"/>
        </w:rPr>
        <w:t xml:space="preserve">1. </w:t>
      </w:r>
    </w:p>
    <w:tbl>
      <w:tblPr>
        <w:tblStyle w:val="a3"/>
        <w:tblW w:w="0" w:type="auto"/>
        <w:tblBorders>
          <w:bottom w:val="none" w:sz="0" w:space="0" w:color="auto"/>
          <w:insideV w:val="none" w:sz="0" w:space="0" w:color="auto"/>
        </w:tblBorders>
        <w:tblLook w:val="04A0" w:firstRow="1" w:lastRow="0" w:firstColumn="1" w:lastColumn="0" w:noHBand="0" w:noVBand="1"/>
      </w:tblPr>
      <w:tblGrid>
        <w:gridCol w:w="3397"/>
        <w:gridCol w:w="3573"/>
        <w:gridCol w:w="3486"/>
      </w:tblGrid>
      <w:tr w:rsidR="005C371A" w:rsidTr="00C33A06">
        <w:tc>
          <w:tcPr>
            <w:tcW w:w="3397" w:type="dxa"/>
            <w:vMerge w:val="restart"/>
            <w:tcBorders>
              <w:right w:val="single" w:sz="4" w:space="0" w:color="auto"/>
            </w:tcBorders>
          </w:tcPr>
          <w:p w:rsidR="005C371A" w:rsidRDefault="00590323" w:rsidP="002B2B5A">
            <w:pPr>
              <w:spacing w:line="360" w:lineRule="exact"/>
              <w:rPr>
                <w:rFonts w:ascii="微软雅黑" w:eastAsia="微软雅黑" w:hAnsi="微软雅黑"/>
              </w:rPr>
            </w:pPr>
            <w:r>
              <w:rPr>
                <w:rFonts w:ascii="微软雅黑" w:eastAsia="微软雅黑" w:hAnsi="微软雅黑" w:hint="eastAsia"/>
                <w:noProof/>
              </w:rPr>
              <mc:AlternateContent>
                <mc:Choice Requires="wps">
                  <w:drawing>
                    <wp:anchor distT="0" distB="0" distL="114300" distR="114300" simplePos="0" relativeHeight="251687936" behindDoc="0" locked="0" layoutInCell="1" allowOverlap="1" wp14:anchorId="1628292A" wp14:editId="1DBFF3C5">
                      <wp:simplePos x="0" y="0"/>
                      <wp:positionH relativeFrom="column">
                        <wp:posOffset>1897380</wp:posOffset>
                      </wp:positionH>
                      <wp:positionV relativeFrom="paragraph">
                        <wp:posOffset>295910</wp:posOffset>
                      </wp:positionV>
                      <wp:extent cx="203835" cy="278130"/>
                      <wp:effectExtent l="953" t="0" r="0" b="6668"/>
                      <wp:wrapNone/>
                      <wp:docPr id="27" name="下箭头 27"/>
                      <wp:cNvGraphicFramePr/>
                      <a:graphic xmlns:a="http://schemas.openxmlformats.org/drawingml/2006/main">
                        <a:graphicData uri="http://schemas.microsoft.com/office/word/2010/wordprocessingShape">
                          <wps:wsp>
                            <wps:cNvSpPr/>
                            <wps:spPr>
                              <a:xfrm rot="16200000">
                                <a:off x="0" y="0"/>
                                <a:ext cx="203835" cy="278130"/>
                              </a:xfrm>
                              <a:prstGeom prst="downArrow">
                                <a:avLst/>
                              </a:prstGeom>
                              <a:solidFill>
                                <a:schemeClr val="bg2">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1234CB" id="下箭头 27" o:spid="_x0000_s1026" type="#_x0000_t67" style="position:absolute;left:0;text-align:left;margin-left:149.4pt;margin-top:23.3pt;width:16.05pt;height:21.9pt;rotation:-9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" adj="13685" fillcolor="#747070 [1614]" stroked="f" strokeweight="1pt"/>
                  </w:pict>
                </mc:Fallback>
              </mc:AlternateContent>
            </w:r>
            <w:r>
              <w:rPr>
                <w:rFonts w:ascii="微软雅黑" w:eastAsia="微软雅黑" w:hAnsi="微软雅黑" w:hint="eastAsia"/>
                <w:noProof/>
              </w:rPr>
              <mc:AlternateContent>
                <mc:Choice Requires="wps">
                  <w:drawing>
                    <wp:anchor distT="0" distB="0" distL="114300" distR="114300" simplePos="0" relativeHeight="251688960" behindDoc="0" locked="0" layoutInCell="1" allowOverlap="1" wp14:anchorId="5E83C807" wp14:editId="009DA6AA">
                      <wp:simplePos x="0" y="0"/>
                      <wp:positionH relativeFrom="column">
                        <wp:posOffset>1896110</wp:posOffset>
                      </wp:positionH>
                      <wp:positionV relativeFrom="paragraph">
                        <wp:posOffset>3175</wp:posOffset>
                      </wp:positionV>
                      <wp:extent cx="203835" cy="278130"/>
                      <wp:effectExtent l="953" t="0" r="0" b="6668"/>
                      <wp:wrapNone/>
                      <wp:docPr id="28" name="下箭头 28"/>
                      <wp:cNvGraphicFramePr/>
                      <a:graphic xmlns:a="http://schemas.openxmlformats.org/drawingml/2006/main">
                        <a:graphicData uri="http://schemas.microsoft.com/office/word/2010/wordprocessingShape">
                          <wps:wsp>
                            <wps:cNvSpPr/>
                            <wps:spPr>
                              <a:xfrm rot="16200000">
                                <a:off x="0" y="0"/>
                                <a:ext cx="203835" cy="278130"/>
                              </a:xfrm>
                              <a:prstGeom prst="downArrow">
                                <a:avLst/>
                              </a:prstGeom>
                              <a:solidFill>
                                <a:schemeClr val="bg2">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064BAC" id="下箭头 28" o:spid="_x0000_s1026" type="#_x0000_t67" style="position:absolute;left:0;text-align:left;margin-left:149.3pt;margin-top:.25pt;width:16.05pt;height:21.9pt;rotation:-9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" adj="13685" fillcolor="#747070 [1614]" stroked="f" strokeweight="1pt"/>
                  </w:pict>
                </mc:Fallback>
              </mc:AlternateContent>
            </w:r>
            <w:r>
              <w:rPr>
                <w:rFonts w:ascii="微软雅黑" w:eastAsia="微软雅黑" w:hAnsi="微软雅黑" w:hint="eastAsia"/>
                <w:noProof/>
              </w:rPr>
              <mc:AlternateContent>
                <mc:Choice Requires="wps">
                  <w:drawing>
                    <wp:anchor distT="0" distB="0" distL="114300" distR="114300" simplePos="0" relativeHeight="251689984" behindDoc="0" locked="0" layoutInCell="1" allowOverlap="1" wp14:anchorId="1A9699AB" wp14:editId="1E91E826">
                      <wp:simplePos x="0" y="0"/>
                      <wp:positionH relativeFrom="column">
                        <wp:posOffset>1896110</wp:posOffset>
                      </wp:positionH>
                      <wp:positionV relativeFrom="paragraph">
                        <wp:posOffset>544195</wp:posOffset>
                      </wp:positionV>
                      <wp:extent cx="203835" cy="278130"/>
                      <wp:effectExtent l="953" t="0" r="0" b="6668"/>
                      <wp:wrapNone/>
                      <wp:docPr id="29" name="下箭头 29"/>
                      <wp:cNvGraphicFramePr/>
                      <a:graphic xmlns:a="http://schemas.openxmlformats.org/drawingml/2006/main">
                        <a:graphicData uri="http://schemas.microsoft.com/office/word/2010/wordprocessingShape">
                          <wps:wsp>
                            <wps:cNvSpPr/>
                            <wps:spPr>
                              <a:xfrm rot="16200000">
                                <a:off x="0" y="0"/>
                                <a:ext cx="203835" cy="278130"/>
                              </a:xfrm>
                              <a:prstGeom prst="downArrow">
                                <a:avLst/>
                              </a:prstGeom>
                              <a:solidFill>
                                <a:schemeClr val="bg2">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C6482D" id="下箭头 29" o:spid="_x0000_s1026" type="#_x0000_t67" style="position:absolute;left:0;text-align:left;margin-left:149.3pt;margin-top:42.85pt;width:16.05pt;height:21.9pt;rotation:-9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" adj="13685" fillcolor="#747070 [1614]" stroked="f" strokeweight="1pt"/>
                  </w:pict>
                </mc:Fallback>
              </mc:AlternateContent>
            </w:r>
            <w:r w:rsidR="005C371A">
              <w:rPr>
                <w:rFonts w:ascii="微软雅黑" w:eastAsia="微软雅黑" w:hAnsi="微软雅黑"/>
              </w:rPr>
              <w:t>Manufacturing Cost</w:t>
            </w:r>
          </w:p>
          <w:p w:rsidR="005C371A" w:rsidRDefault="005C371A" w:rsidP="005C371A">
            <w:pPr>
              <w:spacing w:line="360" w:lineRule="exact"/>
              <w:jc w:val="left"/>
              <w:rPr>
                <w:rFonts w:ascii="微软雅黑" w:eastAsia="微软雅黑" w:hAnsi="微软雅黑"/>
              </w:rPr>
            </w:pPr>
            <w:r>
              <w:rPr>
                <w:rFonts w:ascii="微软雅黑" w:eastAsia="微软雅黑" w:hAnsi="微软雅黑" w:hint="eastAsia"/>
              </w:rPr>
              <w:t>（R</w:t>
            </w:r>
            <w:r>
              <w:rPr>
                <w:rFonts w:ascii="微软雅黑" w:eastAsia="微软雅黑" w:hAnsi="微软雅黑"/>
              </w:rPr>
              <w:t>aw material</w:t>
            </w:r>
            <w:r>
              <w:rPr>
                <w:rFonts w:ascii="微软雅黑" w:eastAsia="微软雅黑" w:hAnsi="微软雅黑" w:hint="eastAsia"/>
              </w:rPr>
              <w:t>、L</w:t>
            </w:r>
            <w:r>
              <w:rPr>
                <w:rFonts w:ascii="微软雅黑" w:eastAsia="微软雅黑" w:hAnsi="微软雅黑"/>
              </w:rPr>
              <w:t>abor</w:t>
            </w:r>
            <w:r>
              <w:rPr>
                <w:rFonts w:ascii="微软雅黑" w:eastAsia="微软雅黑" w:hAnsi="微软雅黑" w:hint="eastAsia"/>
              </w:rPr>
              <w:t>、</w:t>
            </w:r>
            <w:r>
              <w:rPr>
                <w:rFonts w:ascii="微软雅黑" w:eastAsia="微软雅黑" w:hAnsi="微软雅黑"/>
              </w:rPr>
              <w:t>manufacturing Overhead</w:t>
            </w:r>
            <w:r>
              <w:rPr>
                <w:rFonts w:ascii="微软雅黑" w:eastAsia="微软雅黑" w:hAnsi="微软雅黑" w:hint="eastAsia"/>
              </w:rPr>
              <w:t>）</w:t>
            </w:r>
          </w:p>
          <w:p w:rsidR="005C371A" w:rsidRDefault="005C371A" w:rsidP="005C371A">
            <w:pPr>
              <w:spacing w:line="360" w:lineRule="exact"/>
              <w:jc w:val="left"/>
              <w:rPr>
                <w:rFonts w:ascii="微软雅黑" w:eastAsia="微软雅黑" w:hAnsi="微软雅黑"/>
              </w:rPr>
            </w:pPr>
            <w:r>
              <w:rPr>
                <w:rFonts w:ascii="微软雅黑" w:eastAsia="微软雅黑" w:hAnsi="微软雅黑"/>
              </w:rPr>
              <w:t>制造费用</w:t>
            </w:r>
          </w:p>
        </w:tc>
        <w:tc>
          <w:tcPr>
            <w:tcW w:w="3573" w:type="dxa"/>
            <w:tcBorders>
              <w:left w:val="single" w:sz="4" w:space="0" w:color="auto"/>
              <w:right w:val="single" w:sz="4" w:space="0" w:color="auto"/>
            </w:tcBorders>
          </w:tcPr>
          <w:p w:rsidR="005C371A" w:rsidRDefault="00590323" w:rsidP="002B2B5A">
            <w:pPr>
              <w:spacing w:line="360" w:lineRule="exact"/>
              <w:rPr>
                <w:rFonts w:ascii="微软雅黑" w:eastAsia="微软雅黑" w:hAnsi="微软雅黑"/>
              </w:rPr>
            </w:pPr>
            <w:r>
              <w:rPr>
                <w:rFonts w:ascii="微软雅黑" w:eastAsia="微软雅黑" w:hAnsi="微软雅黑" w:hint="eastAsia"/>
                <w:noProof/>
              </w:rPr>
              <mc:AlternateContent>
                <mc:Choice Requires="wps">
                  <w:drawing>
                    <wp:anchor distT="0" distB="0" distL="114300" distR="114300" simplePos="0" relativeHeight="251683840" behindDoc="0" locked="0" layoutInCell="1" allowOverlap="1" wp14:anchorId="6E43F132" wp14:editId="3F88FA48">
                      <wp:simplePos x="0" y="0"/>
                      <wp:positionH relativeFrom="column">
                        <wp:posOffset>1952308</wp:posOffset>
                      </wp:positionH>
                      <wp:positionV relativeFrom="paragraph">
                        <wp:posOffset>3671</wp:posOffset>
                      </wp:positionV>
                      <wp:extent cx="203835" cy="278358"/>
                      <wp:effectExtent l="953" t="0" r="0" b="6668"/>
                      <wp:wrapNone/>
                      <wp:docPr id="23" name="下箭头 23"/>
                      <wp:cNvGraphicFramePr/>
                      <a:graphic xmlns:a="http://schemas.openxmlformats.org/drawingml/2006/main">
                        <a:graphicData uri="http://schemas.microsoft.com/office/word/2010/wordprocessingShape">
                          <wps:wsp>
                            <wps:cNvSpPr/>
                            <wps:spPr>
                              <a:xfrm rot="16200000">
                                <a:off x="0" y="0"/>
                                <a:ext cx="203835" cy="278358"/>
                              </a:xfrm>
                              <a:prstGeom prst="downArrow">
                                <a:avLst/>
                              </a:prstGeom>
                              <a:solidFill>
                                <a:schemeClr val="bg2">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D81FEC" id="下箭头 23" o:spid="_x0000_s1026" type="#_x0000_t67" style="position:absolute;left:0;text-align:left;margin-left:153.75pt;margin-top:.3pt;width:16.05pt;height:21.9pt;rotation:-9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" adj="13691" fillcolor="#747070 [1614]" stroked="f" strokeweight="1pt"/>
                  </w:pict>
                </mc:Fallback>
              </mc:AlternateContent>
            </w:r>
            <w:r>
              <w:rPr>
                <w:rFonts w:ascii="微软雅黑" w:eastAsia="微软雅黑" w:hAnsi="微软雅黑" w:hint="eastAsia"/>
                <w:noProof/>
              </w:rPr>
              <mc:AlternateContent>
                <mc:Choice Requires="wps">
                  <w:drawing>
                    <wp:anchor distT="0" distB="0" distL="114300" distR="114300" simplePos="0" relativeHeight="251681792" behindDoc="0" locked="0" layoutInCell="1" allowOverlap="1" wp14:anchorId="04F68463" wp14:editId="0041707B">
                      <wp:simplePos x="0" y="0"/>
                      <wp:positionH relativeFrom="column">
                        <wp:posOffset>1953197</wp:posOffset>
                      </wp:positionH>
                      <wp:positionV relativeFrom="paragraph">
                        <wp:posOffset>296229</wp:posOffset>
                      </wp:positionV>
                      <wp:extent cx="203835" cy="278358"/>
                      <wp:effectExtent l="953" t="0" r="0" b="6668"/>
                      <wp:wrapNone/>
                      <wp:docPr id="22" name="下箭头 22"/>
                      <wp:cNvGraphicFramePr/>
                      <a:graphic xmlns:a="http://schemas.openxmlformats.org/drawingml/2006/main">
                        <a:graphicData uri="http://schemas.microsoft.com/office/word/2010/wordprocessingShape">
                          <wps:wsp>
                            <wps:cNvSpPr/>
                            <wps:spPr>
                              <a:xfrm rot="16200000">
                                <a:off x="0" y="0"/>
                                <a:ext cx="203835" cy="278358"/>
                              </a:xfrm>
                              <a:prstGeom prst="downArrow">
                                <a:avLst/>
                              </a:prstGeom>
                              <a:solidFill>
                                <a:schemeClr val="bg2">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E0EE82" id="下箭头 22" o:spid="_x0000_s1026" type="#_x0000_t67" style="position:absolute;left:0;text-align:left;margin-left:153.8pt;margin-top:23.35pt;width:16.05pt;height:21.9pt;rotation:-9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" adj="13691" fillcolor="#747070 [1614]" stroked="f" strokeweight="1pt"/>
                  </w:pict>
                </mc:Fallback>
              </mc:AlternateContent>
            </w:r>
            <w:r w:rsidR="005C371A">
              <w:rPr>
                <w:rFonts w:ascii="微软雅黑" w:eastAsia="微软雅黑" w:hAnsi="微软雅黑" w:hint="eastAsia"/>
              </w:rPr>
              <w:t>U</w:t>
            </w:r>
            <w:r w:rsidR="005C371A">
              <w:rPr>
                <w:rFonts w:ascii="微软雅黑" w:eastAsia="微软雅黑" w:hAnsi="微软雅黑"/>
              </w:rPr>
              <w:t>nused raw material</w:t>
            </w:r>
          </w:p>
        </w:tc>
        <w:tc>
          <w:tcPr>
            <w:tcW w:w="3486" w:type="dxa"/>
            <w:tcBorders>
              <w:left w:val="single" w:sz="4" w:space="0" w:color="auto"/>
            </w:tcBorders>
          </w:tcPr>
          <w:p w:rsidR="005C371A" w:rsidRDefault="005C371A" w:rsidP="002B2B5A">
            <w:pPr>
              <w:spacing w:line="360" w:lineRule="exact"/>
              <w:rPr>
                <w:rFonts w:ascii="微软雅黑" w:eastAsia="微软雅黑" w:hAnsi="微软雅黑"/>
              </w:rPr>
            </w:pPr>
            <w:r>
              <w:rPr>
                <w:rFonts w:ascii="微软雅黑" w:eastAsia="微软雅黑" w:hAnsi="微软雅黑" w:hint="eastAsia"/>
              </w:rPr>
              <w:t>S</w:t>
            </w:r>
            <w:r>
              <w:rPr>
                <w:rFonts w:ascii="微软雅黑" w:eastAsia="微软雅黑" w:hAnsi="微软雅黑"/>
              </w:rPr>
              <w:t>old</w:t>
            </w:r>
          </w:p>
        </w:tc>
      </w:tr>
      <w:tr w:rsidR="005C371A" w:rsidTr="00C33A06">
        <w:tc>
          <w:tcPr>
            <w:tcW w:w="3397" w:type="dxa"/>
            <w:vMerge/>
            <w:tcBorders>
              <w:right w:val="single" w:sz="4" w:space="0" w:color="auto"/>
            </w:tcBorders>
          </w:tcPr>
          <w:p w:rsidR="005C371A" w:rsidRDefault="005C371A" w:rsidP="002B2B5A">
            <w:pPr>
              <w:spacing w:line="360" w:lineRule="exact"/>
              <w:rPr>
                <w:rFonts w:ascii="微软雅黑" w:eastAsia="微软雅黑" w:hAnsi="微软雅黑"/>
              </w:rPr>
            </w:pPr>
          </w:p>
        </w:tc>
        <w:tc>
          <w:tcPr>
            <w:tcW w:w="3573" w:type="dxa"/>
            <w:tcBorders>
              <w:left w:val="single" w:sz="4" w:space="0" w:color="auto"/>
              <w:right w:val="single" w:sz="4" w:space="0" w:color="auto"/>
            </w:tcBorders>
          </w:tcPr>
          <w:p w:rsidR="005C371A" w:rsidRDefault="005C371A" w:rsidP="002B2B5A">
            <w:pPr>
              <w:spacing w:line="360" w:lineRule="exact"/>
              <w:rPr>
                <w:rFonts w:ascii="微软雅黑" w:eastAsia="微软雅黑" w:hAnsi="微软雅黑"/>
              </w:rPr>
            </w:pPr>
            <w:r>
              <w:rPr>
                <w:rFonts w:ascii="微软雅黑" w:eastAsia="微软雅黑" w:hAnsi="微软雅黑" w:hint="eastAsia"/>
              </w:rPr>
              <w:t>W</w:t>
            </w:r>
            <w:r>
              <w:rPr>
                <w:rFonts w:ascii="微软雅黑" w:eastAsia="微软雅黑" w:hAnsi="微软雅黑"/>
              </w:rPr>
              <w:t>ork in Process</w:t>
            </w:r>
          </w:p>
        </w:tc>
        <w:tc>
          <w:tcPr>
            <w:tcW w:w="3486" w:type="dxa"/>
            <w:tcBorders>
              <w:left w:val="single" w:sz="4" w:space="0" w:color="auto"/>
              <w:bottom w:val="single" w:sz="4" w:space="0" w:color="auto"/>
            </w:tcBorders>
          </w:tcPr>
          <w:p w:rsidR="005C371A" w:rsidRDefault="005C371A" w:rsidP="002B2B5A">
            <w:pPr>
              <w:spacing w:line="360" w:lineRule="exact"/>
              <w:rPr>
                <w:rFonts w:ascii="微软雅黑" w:eastAsia="微软雅黑" w:hAnsi="微软雅黑"/>
              </w:rPr>
            </w:pPr>
            <w:r>
              <w:rPr>
                <w:rFonts w:ascii="微软雅黑" w:eastAsia="微软雅黑" w:hAnsi="微软雅黑" w:hint="eastAsia"/>
              </w:rPr>
              <w:t>I</w:t>
            </w:r>
            <w:r>
              <w:rPr>
                <w:rFonts w:ascii="微软雅黑" w:eastAsia="微软雅黑" w:hAnsi="微软雅黑"/>
              </w:rPr>
              <w:t>nventory存货</w:t>
            </w:r>
          </w:p>
        </w:tc>
      </w:tr>
      <w:tr w:rsidR="005C371A" w:rsidTr="00C33A06">
        <w:tc>
          <w:tcPr>
            <w:tcW w:w="3397" w:type="dxa"/>
            <w:vMerge/>
            <w:tcBorders>
              <w:bottom w:val="single" w:sz="4" w:space="0" w:color="auto"/>
              <w:right w:val="single" w:sz="4" w:space="0" w:color="auto"/>
            </w:tcBorders>
          </w:tcPr>
          <w:p w:rsidR="005C371A" w:rsidRDefault="005C371A" w:rsidP="002B2B5A">
            <w:pPr>
              <w:spacing w:line="360" w:lineRule="exact"/>
              <w:rPr>
                <w:rFonts w:ascii="微软雅黑" w:eastAsia="微软雅黑" w:hAnsi="微软雅黑"/>
              </w:rPr>
            </w:pPr>
          </w:p>
        </w:tc>
        <w:tc>
          <w:tcPr>
            <w:tcW w:w="3573" w:type="dxa"/>
            <w:tcBorders>
              <w:left w:val="single" w:sz="4" w:space="0" w:color="auto"/>
              <w:bottom w:val="single" w:sz="4" w:space="0" w:color="auto"/>
              <w:right w:val="single" w:sz="4" w:space="0" w:color="auto"/>
            </w:tcBorders>
          </w:tcPr>
          <w:p w:rsidR="005C371A" w:rsidRDefault="00590323" w:rsidP="002B2B5A">
            <w:pPr>
              <w:spacing w:line="360" w:lineRule="exact"/>
              <w:rPr>
                <w:rFonts w:ascii="微软雅黑" w:eastAsia="微软雅黑" w:hAnsi="微软雅黑"/>
              </w:rPr>
            </w:pPr>
            <w:r>
              <w:rPr>
                <w:rFonts w:ascii="微软雅黑" w:eastAsia="微软雅黑" w:hAnsi="微软雅黑" w:hint="eastAsia"/>
                <w:noProof/>
              </w:rPr>
              <mc:AlternateContent>
                <mc:Choice Requires="wps">
                  <w:drawing>
                    <wp:anchor distT="0" distB="0" distL="114300" distR="114300" simplePos="0" relativeHeight="251685888" behindDoc="0" locked="0" layoutInCell="1" allowOverlap="1" wp14:anchorId="486014AC" wp14:editId="2905E047">
                      <wp:simplePos x="0" y="0"/>
                      <wp:positionH relativeFrom="column">
                        <wp:posOffset>1952308</wp:posOffset>
                      </wp:positionH>
                      <wp:positionV relativeFrom="paragraph">
                        <wp:posOffset>74994</wp:posOffset>
                      </wp:positionV>
                      <wp:extent cx="203835" cy="278358"/>
                      <wp:effectExtent l="953" t="0" r="0" b="6668"/>
                      <wp:wrapNone/>
                      <wp:docPr id="26" name="下箭头 26"/>
                      <wp:cNvGraphicFramePr/>
                      <a:graphic xmlns:a="http://schemas.openxmlformats.org/drawingml/2006/main">
                        <a:graphicData uri="http://schemas.microsoft.com/office/word/2010/wordprocessingShape">
                          <wps:wsp>
                            <wps:cNvSpPr/>
                            <wps:spPr>
                              <a:xfrm rot="16200000">
                                <a:off x="0" y="0"/>
                                <a:ext cx="203835" cy="278358"/>
                              </a:xfrm>
                              <a:prstGeom prst="downArrow">
                                <a:avLst/>
                              </a:prstGeom>
                              <a:solidFill>
                                <a:schemeClr val="bg2">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95399D" id="下箭头 26" o:spid="_x0000_s1026" type="#_x0000_t67" style="position:absolute;left:0;text-align:left;margin-left:153.75pt;margin-top:5.9pt;width:16.05pt;height:21.9pt;rotation:-9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" adj="13691" fillcolor="#747070 [1614]" stroked="f" strokeweight="1pt"/>
                  </w:pict>
                </mc:Fallback>
              </mc:AlternateContent>
            </w:r>
            <w:r w:rsidR="005C371A">
              <w:rPr>
                <w:rFonts w:ascii="微软雅黑" w:eastAsia="微软雅黑" w:hAnsi="微软雅黑" w:hint="eastAsia"/>
              </w:rPr>
              <w:t>F</w:t>
            </w:r>
            <w:r w:rsidR="005C371A">
              <w:rPr>
                <w:rFonts w:ascii="微软雅黑" w:eastAsia="微软雅黑" w:hAnsi="微软雅黑"/>
              </w:rPr>
              <w:t>inished Goods</w:t>
            </w:r>
          </w:p>
        </w:tc>
        <w:tc>
          <w:tcPr>
            <w:tcW w:w="3486" w:type="dxa"/>
            <w:tcBorders>
              <w:left w:val="single" w:sz="4" w:space="0" w:color="auto"/>
              <w:bottom w:val="nil"/>
            </w:tcBorders>
          </w:tcPr>
          <w:p w:rsidR="005C371A" w:rsidRDefault="005C371A" w:rsidP="002B2B5A">
            <w:pPr>
              <w:spacing w:line="360" w:lineRule="exact"/>
              <w:rPr>
                <w:rFonts w:ascii="微软雅黑" w:eastAsia="微软雅黑" w:hAnsi="微软雅黑"/>
              </w:rPr>
            </w:pPr>
            <w:r>
              <w:rPr>
                <w:rFonts w:ascii="微软雅黑" w:eastAsia="微软雅黑" w:hAnsi="微软雅黑"/>
              </w:rPr>
              <w:t>U</w:t>
            </w:r>
            <w:r>
              <w:rPr>
                <w:rFonts w:ascii="微软雅黑" w:eastAsia="微软雅黑" w:hAnsi="微软雅黑" w:hint="eastAsia"/>
              </w:rPr>
              <w:t>nsold</w:t>
            </w:r>
          </w:p>
        </w:tc>
      </w:tr>
    </w:tbl>
    <w:p w:rsidR="00E23CF4" w:rsidRPr="00E23CF4" w:rsidRDefault="00E23CF4" w:rsidP="00E23CF4">
      <w:pPr>
        <w:spacing w:line="360" w:lineRule="exact"/>
        <w:rPr>
          <w:rFonts w:ascii="微软雅黑" w:eastAsia="微软雅黑" w:hAnsi="微软雅黑"/>
        </w:rPr>
      </w:pPr>
      <w:r>
        <w:rPr>
          <w:rFonts w:ascii="微软雅黑" w:eastAsia="微软雅黑" w:hAnsi="微软雅黑" w:hint="eastAsia"/>
        </w:rPr>
        <w:t>*</w:t>
      </w:r>
      <w:r>
        <w:rPr>
          <w:rFonts w:ascii="微软雅黑" w:eastAsia="微软雅黑" w:hAnsi="微软雅黑"/>
        </w:rPr>
        <w:t xml:space="preserve"> </w:t>
      </w:r>
      <w:r w:rsidRPr="00E23CF4">
        <w:rPr>
          <w:rFonts w:ascii="微软雅黑" w:eastAsia="微软雅黑" w:hAnsi="微软雅黑" w:hint="eastAsia"/>
        </w:rPr>
        <w:t>overhead--间接费用或称indirect cost.英国称为</w:t>
      </w:r>
      <w:r w:rsidRPr="00E23CF4">
        <w:rPr>
          <w:rFonts w:ascii="微软雅黑" w:eastAsia="微软雅黑" w:hAnsi="微软雅黑"/>
        </w:rPr>
        <w:t>on cost</w:t>
      </w:r>
      <w:r w:rsidRPr="00E23CF4">
        <w:rPr>
          <w:rFonts w:ascii="微软雅黑" w:eastAsia="微软雅黑" w:hAnsi="微软雅黑" w:hint="eastAsia"/>
        </w:rPr>
        <w:t>.指与产品不发生直接关系的成本.</w:t>
      </w:r>
    </w:p>
    <w:p w:rsidR="00E23CF4" w:rsidRPr="00E23CF4" w:rsidRDefault="00E23CF4" w:rsidP="00E23CF4">
      <w:pPr>
        <w:spacing w:line="360" w:lineRule="exact"/>
        <w:ind w:left="105" w:hangingChars="50" w:hanging="105"/>
        <w:rPr>
          <w:rFonts w:ascii="微软雅黑" w:eastAsia="微软雅黑" w:hAnsi="微软雅黑"/>
        </w:rPr>
      </w:pPr>
      <w:r>
        <w:rPr>
          <w:rFonts w:ascii="微软雅黑" w:eastAsia="微软雅黑" w:hAnsi="微软雅黑"/>
        </w:rPr>
        <w:t xml:space="preserve"> </w:t>
      </w:r>
      <w:r w:rsidRPr="00E23CF4">
        <w:rPr>
          <w:rFonts w:ascii="微软雅黑" w:eastAsia="微软雅黑" w:hAnsi="微软雅黑" w:hint="eastAsia"/>
        </w:rPr>
        <w:t>间接费用是指制造企业各生产单位（分厂、车间）为组织和管理生产所发生的各种费用，包括生产单位管理人员的工资和福利费、办公费、水电费、机物料消耗、劳动保护费、机器设备的折旧费、修理费、低值易耗品摊销等。</w:t>
      </w:r>
    </w:p>
    <w:p w:rsidR="005C371A" w:rsidRDefault="00C33A06" w:rsidP="002B2B5A">
      <w:pPr>
        <w:spacing w:line="360" w:lineRule="exact"/>
        <w:rPr>
          <w:rFonts w:ascii="微软雅黑" w:eastAsia="微软雅黑" w:hAnsi="微软雅黑"/>
        </w:rPr>
      </w:pPr>
      <w:r>
        <w:rPr>
          <w:rFonts w:ascii="微软雅黑" w:eastAsia="微软雅黑" w:hAnsi="微软雅黑" w:hint="eastAsia"/>
        </w:rPr>
        <w:t>* 生产</w:t>
      </w:r>
      <w:r>
        <w:rPr>
          <w:rFonts w:ascii="微软雅黑" w:eastAsia="微软雅黑" w:hAnsi="微软雅黑"/>
        </w:rPr>
        <w:t>成本并不放在利润表，</w:t>
      </w:r>
      <w:r>
        <w:rPr>
          <w:rFonts w:ascii="微软雅黑" w:eastAsia="微软雅黑" w:hAnsi="微软雅黑" w:hint="eastAsia"/>
        </w:rPr>
        <w:t>而</w:t>
      </w:r>
      <w:r>
        <w:rPr>
          <w:rFonts w:ascii="微软雅黑" w:eastAsia="微软雅黑" w:hAnsi="微软雅黑"/>
        </w:rPr>
        <w:t>是存货上</w:t>
      </w:r>
    </w:p>
    <w:p w:rsidR="00C33A06" w:rsidRDefault="00C33A06" w:rsidP="002B2B5A">
      <w:pPr>
        <w:spacing w:line="360" w:lineRule="exact"/>
        <w:rPr>
          <w:rFonts w:ascii="微软雅黑" w:eastAsia="微软雅黑" w:hAnsi="微软雅黑"/>
        </w:rPr>
      </w:pPr>
      <w:r>
        <w:rPr>
          <w:rFonts w:ascii="微软雅黑" w:eastAsia="微软雅黑" w:hAnsi="微软雅黑"/>
        </w:rPr>
        <w:t xml:space="preserve">* </w:t>
      </w:r>
      <w:r>
        <w:rPr>
          <w:rFonts w:ascii="微软雅黑" w:eastAsia="微软雅黑" w:hAnsi="微软雅黑" w:hint="eastAsia"/>
        </w:rPr>
        <w:t>利润</w:t>
      </w:r>
      <w:r>
        <w:rPr>
          <w:rFonts w:ascii="微软雅黑" w:eastAsia="微软雅黑" w:hAnsi="微软雅黑"/>
        </w:rPr>
        <w:t>表上的是</w:t>
      </w:r>
      <w:r>
        <w:rPr>
          <w:rFonts w:ascii="微软雅黑" w:eastAsia="微软雅黑" w:hAnsi="微软雅黑" w:hint="eastAsia"/>
        </w:rPr>
        <w:t>O</w:t>
      </w:r>
      <w:r>
        <w:rPr>
          <w:rFonts w:ascii="微软雅黑" w:eastAsia="微软雅黑" w:hAnsi="微软雅黑"/>
        </w:rPr>
        <w:t xml:space="preserve">perating Cost </w:t>
      </w:r>
      <w:r>
        <w:rPr>
          <w:rFonts w:ascii="微软雅黑" w:eastAsia="微软雅黑" w:hAnsi="微软雅黑" w:hint="eastAsia"/>
        </w:rPr>
        <w:t>营业</w:t>
      </w:r>
      <w:r>
        <w:rPr>
          <w:rFonts w:ascii="微软雅黑" w:eastAsia="微软雅黑" w:hAnsi="微软雅黑"/>
        </w:rPr>
        <w:t>成本</w:t>
      </w:r>
    </w:p>
    <w:p w:rsidR="00C33A06" w:rsidRDefault="00C33A06" w:rsidP="002B2B5A">
      <w:pPr>
        <w:spacing w:line="360" w:lineRule="exact"/>
        <w:rPr>
          <w:rFonts w:ascii="微软雅黑" w:eastAsia="微软雅黑" w:hAnsi="微软雅黑"/>
        </w:rPr>
      </w:pPr>
      <w:r>
        <w:rPr>
          <w:rFonts w:ascii="微软雅黑" w:eastAsia="微软雅黑" w:hAnsi="微软雅黑" w:hint="eastAsia"/>
        </w:rPr>
        <w:t>*</w:t>
      </w:r>
      <w:r>
        <w:rPr>
          <w:rFonts w:ascii="微软雅黑" w:eastAsia="微软雅黑" w:hAnsi="微软雅黑"/>
        </w:rPr>
        <w:t xml:space="preserve"> </w:t>
      </w:r>
      <w:r>
        <w:rPr>
          <w:rFonts w:ascii="微软雅黑" w:eastAsia="微软雅黑" w:hAnsi="微软雅黑" w:hint="eastAsia"/>
        </w:rPr>
        <w:t>营业</w:t>
      </w:r>
      <w:r>
        <w:rPr>
          <w:rFonts w:ascii="微软雅黑" w:eastAsia="微软雅黑" w:hAnsi="微软雅黑"/>
        </w:rPr>
        <w:t>成本→生产环节</w:t>
      </w:r>
      <w:r>
        <w:rPr>
          <w:rFonts w:ascii="微软雅黑" w:eastAsia="微软雅黑" w:hAnsi="微软雅黑" w:hint="eastAsia"/>
        </w:rPr>
        <w:t xml:space="preserve">  </w:t>
      </w:r>
    </w:p>
    <w:p w:rsidR="00C33A06" w:rsidRPr="00C33A06" w:rsidRDefault="00C33A06" w:rsidP="002B2B5A">
      <w:pPr>
        <w:spacing w:line="360" w:lineRule="exact"/>
        <w:rPr>
          <w:rFonts w:ascii="微软雅黑" w:eastAsia="微软雅黑" w:hAnsi="微软雅黑"/>
        </w:rPr>
      </w:pPr>
      <w:r>
        <w:rPr>
          <w:rFonts w:ascii="微软雅黑" w:eastAsia="微软雅黑" w:hAnsi="微软雅黑"/>
        </w:rPr>
        <w:t xml:space="preserve">* </w:t>
      </w:r>
      <w:r>
        <w:rPr>
          <w:rFonts w:ascii="微软雅黑" w:eastAsia="微软雅黑" w:hAnsi="微软雅黑" w:hint="eastAsia"/>
        </w:rPr>
        <w:t>营业</w:t>
      </w:r>
      <w:r>
        <w:rPr>
          <w:rFonts w:ascii="微软雅黑" w:eastAsia="微软雅黑" w:hAnsi="微软雅黑"/>
        </w:rPr>
        <w:t>费用→销售环节</w:t>
      </w:r>
    </w:p>
    <w:p w:rsidR="005C371A" w:rsidRDefault="005C371A" w:rsidP="002B2B5A">
      <w:pPr>
        <w:spacing w:line="360" w:lineRule="exact"/>
        <w:rPr>
          <w:rFonts w:ascii="微软雅黑" w:eastAsia="微软雅黑" w:hAnsi="微软雅黑"/>
        </w:rPr>
      </w:pPr>
    </w:p>
    <w:p w:rsidR="005C371A" w:rsidRPr="00C33A06" w:rsidRDefault="00C33A06" w:rsidP="002B2B5A">
      <w:pPr>
        <w:spacing w:line="360" w:lineRule="exact"/>
        <w:rPr>
          <w:rFonts w:ascii="微软雅黑" w:eastAsia="微软雅黑" w:hAnsi="微软雅黑"/>
          <w:b/>
          <w:color w:val="0070C0"/>
          <w:sz w:val="32"/>
          <w:u w:val="single"/>
        </w:rPr>
      </w:pPr>
      <w:r w:rsidRPr="00C33A06">
        <w:rPr>
          <w:rFonts w:ascii="微软雅黑" w:eastAsia="微软雅黑" w:hAnsi="微软雅黑" w:hint="eastAsia"/>
          <w:b/>
          <w:color w:val="0070C0"/>
          <w:sz w:val="32"/>
          <w:u w:val="single"/>
        </w:rPr>
        <w:t>3.3 产量</w:t>
      </w:r>
      <w:r w:rsidRPr="00C33A06">
        <w:rPr>
          <w:rFonts w:ascii="微软雅黑" w:eastAsia="微软雅黑" w:hAnsi="微软雅黑"/>
          <w:b/>
          <w:color w:val="0070C0"/>
          <w:sz w:val="32"/>
          <w:u w:val="single"/>
        </w:rPr>
        <w:t>、销量、毛利润</w:t>
      </w:r>
    </w:p>
    <w:p w:rsidR="005C371A" w:rsidRDefault="00C33A06" w:rsidP="002B2B5A">
      <w:pPr>
        <w:spacing w:line="360" w:lineRule="exact"/>
        <w:rPr>
          <w:rFonts w:ascii="微软雅黑" w:eastAsia="微软雅黑" w:hAnsi="微软雅黑"/>
        </w:rPr>
      </w:pPr>
      <w:r>
        <w:rPr>
          <w:rFonts w:ascii="微软雅黑" w:eastAsia="微软雅黑" w:hAnsi="微软雅黑" w:hint="eastAsia"/>
        </w:rPr>
        <w:t>1. 提高</w:t>
      </w:r>
      <w:r>
        <w:rPr>
          <w:rFonts w:ascii="微软雅黑" w:eastAsia="微软雅黑" w:hAnsi="微软雅黑"/>
        </w:rPr>
        <w:t>产量</w:t>
      </w:r>
      <w:r>
        <w:rPr>
          <w:rFonts w:ascii="微软雅黑" w:eastAsia="微软雅黑" w:hAnsi="微软雅黑" w:hint="eastAsia"/>
        </w:rPr>
        <w:t>不提高</w:t>
      </w:r>
      <w:r>
        <w:rPr>
          <w:rFonts w:ascii="微软雅黑" w:eastAsia="微软雅黑" w:hAnsi="微软雅黑"/>
        </w:rPr>
        <w:t>销量，毛利润上升</w:t>
      </w:r>
    </w:p>
    <w:p w:rsidR="00C33A06" w:rsidRDefault="00C33A06" w:rsidP="002B2B5A">
      <w:pPr>
        <w:spacing w:line="360" w:lineRule="exact"/>
        <w:rPr>
          <w:rFonts w:ascii="微软雅黑" w:eastAsia="微软雅黑" w:hAnsi="微软雅黑"/>
        </w:rPr>
      </w:pPr>
      <w:r>
        <w:rPr>
          <w:rFonts w:ascii="微软雅黑" w:eastAsia="微软雅黑" w:hAnsi="微软雅黑" w:hint="eastAsia"/>
        </w:rPr>
        <w:t>第一年</w:t>
      </w:r>
      <w:r>
        <w:rPr>
          <w:rFonts w:ascii="微软雅黑" w:eastAsia="微软雅黑" w:hAnsi="微软雅黑"/>
        </w:rPr>
        <w:t>：</w:t>
      </w:r>
      <w:r>
        <w:rPr>
          <w:rFonts w:ascii="微软雅黑" w:eastAsia="微软雅黑" w:hAnsi="微软雅黑" w:hint="eastAsia"/>
        </w:rPr>
        <w:t>1000件 营业</w:t>
      </w:r>
      <w:r>
        <w:rPr>
          <w:rFonts w:ascii="微软雅黑" w:eastAsia="微软雅黑" w:hAnsi="微软雅黑"/>
        </w:rPr>
        <w:t>成本</w:t>
      </w:r>
      <w:r>
        <w:rPr>
          <w:rFonts w:ascii="微软雅黑" w:eastAsia="微软雅黑" w:hAnsi="微软雅黑" w:hint="eastAsia"/>
        </w:rPr>
        <w:t>20M （</w:t>
      </w:r>
      <w:r>
        <w:rPr>
          <w:rFonts w:ascii="微软雅黑" w:eastAsia="微软雅黑" w:hAnsi="微软雅黑"/>
        </w:rPr>
        <w:t>只销售</w:t>
      </w:r>
      <w:r>
        <w:rPr>
          <w:rFonts w:ascii="微软雅黑" w:eastAsia="微软雅黑" w:hAnsi="微软雅黑" w:hint="eastAsia"/>
        </w:rPr>
        <w:t>1000件</w:t>
      </w:r>
      <w:r>
        <w:rPr>
          <w:rFonts w:ascii="微软雅黑" w:eastAsia="微软雅黑" w:hAnsi="微软雅黑"/>
        </w:rPr>
        <w:t>）</w:t>
      </w:r>
    </w:p>
    <w:p w:rsidR="00C33A06" w:rsidRDefault="00C33A06" w:rsidP="002B2B5A">
      <w:pPr>
        <w:spacing w:line="360" w:lineRule="exact"/>
        <w:rPr>
          <w:rFonts w:ascii="微软雅黑" w:eastAsia="微软雅黑" w:hAnsi="微软雅黑"/>
        </w:rPr>
      </w:pPr>
      <w:r>
        <w:rPr>
          <w:rFonts w:ascii="微软雅黑" w:eastAsia="微软雅黑" w:hAnsi="微软雅黑" w:hint="eastAsia"/>
        </w:rPr>
        <w:t>变动</w:t>
      </w:r>
      <w:r>
        <w:rPr>
          <w:rFonts w:ascii="微软雅黑" w:eastAsia="微软雅黑" w:hAnsi="微软雅黑"/>
        </w:rPr>
        <w:t>成本+固定成本=生产成本</w:t>
      </w:r>
    </w:p>
    <w:p w:rsidR="00C33A06" w:rsidRDefault="00C33A06" w:rsidP="002B2B5A">
      <w:pPr>
        <w:spacing w:line="360" w:lineRule="exact"/>
        <w:rPr>
          <w:rFonts w:ascii="微软雅黑" w:eastAsia="微软雅黑" w:hAnsi="微软雅黑"/>
        </w:rPr>
      </w:pPr>
      <w:r>
        <w:rPr>
          <w:rFonts w:ascii="微软雅黑" w:eastAsia="微软雅黑" w:hAnsi="微软雅黑"/>
        </w:rPr>
        <w:t>10M+10M=20M</w:t>
      </w:r>
    </w:p>
    <w:p w:rsidR="00C33A06" w:rsidRDefault="00C33A06" w:rsidP="002B2B5A">
      <w:pPr>
        <w:spacing w:line="360" w:lineRule="exact"/>
        <w:rPr>
          <w:rFonts w:ascii="微软雅黑" w:eastAsia="微软雅黑" w:hAnsi="微软雅黑"/>
        </w:rPr>
      </w:pPr>
      <w:r>
        <w:rPr>
          <w:rFonts w:ascii="微软雅黑" w:eastAsia="微软雅黑" w:hAnsi="微软雅黑" w:hint="eastAsia"/>
        </w:rPr>
        <w:t>第二年</w:t>
      </w:r>
      <w:r>
        <w:rPr>
          <w:rFonts w:ascii="微软雅黑" w:eastAsia="微软雅黑" w:hAnsi="微软雅黑"/>
        </w:rPr>
        <w:t>：</w:t>
      </w:r>
      <w:r>
        <w:rPr>
          <w:rFonts w:ascii="微软雅黑" w:eastAsia="微软雅黑" w:hAnsi="微软雅黑" w:hint="eastAsia"/>
        </w:rPr>
        <w:t>2000件 营业</w:t>
      </w:r>
      <w:r>
        <w:rPr>
          <w:rFonts w:ascii="微软雅黑" w:eastAsia="微软雅黑" w:hAnsi="微软雅黑"/>
        </w:rPr>
        <w:t>成本</w:t>
      </w:r>
      <w:r>
        <w:rPr>
          <w:rFonts w:ascii="微软雅黑" w:eastAsia="微软雅黑" w:hAnsi="微软雅黑" w:hint="eastAsia"/>
        </w:rPr>
        <w:t xml:space="preserve"> 15M （</w:t>
      </w:r>
      <w:r>
        <w:rPr>
          <w:rFonts w:ascii="微软雅黑" w:eastAsia="微软雅黑" w:hAnsi="微软雅黑"/>
        </w:rPr>
        <w:t>只销售</w:t>
      </w:r>
      <w:r>
        <w:rPr>
          <w:rFonts w:ascii="微软雅黑" w:eastAsia="微软雅黑" w:hAnsi="微软雅黑" w:hint="eastAsia"/>
        </w:rPr>
        <w:t>1000件</w:t>
      </w:r>
      <w:r>
        <w:rPr>
          <w:rFonts w:ascii="微软雅黑" w:eastAsia="微软雅黑" w:hAnsi="微软雅黑"/>
        </w:rPr>
        <w:t>）</w:t>
      </w:r>
    </w:p>
    <w:p w:rsidR="00C33A06" w:rsidRDefault="00C33A06" w:rsidP="002B2B5A">
      <w:pPr>
        <w:spacing w:line="360" w:lineRule="exact"/>
        <w:rPr>
          <w:rFonts w:ascii="微软雅黑" w:eastAsia="微软雅黑" w:hAnsi="微软雅黑"/>
        </w:rPr>
      </w:pPr>
      <w:r>
        <w:rPr>
          <w:rFonts w:ascii="微软雅黑" w:eastAsia="微软雅黑" w:hAnsi="微软雅黑" w:hint="eastAsia"/>
        </w:rPr>
        <w:t>变动</w:t>
      </w:r>
      <w:r>
        <w:rPr>
          <w:rFonts w:ascii="微软雅黑" w:eastAsia="微软雅黑" w:hAnsi="微软雅黑"/>
        </w:rPr>
        <w:t>成本+固定成本=生产成本</w:t>
      </w:r>
    </w:p>
    <w:p w:rsidR="00C33A06" w:rsidRDefault="00C33A06" w:rsidP="002B2B5A">
      <w:pPr>
        <w:spacing w:line="360" w:lineRule="exact"/>
        <w:rPr>
          <w:rFonts w:ascii="微软雅黑" w:eastAsia="微软雅黑" w:hAnsi="微软雅黑"/>
        </w:rPr>
      </w:pPr>
      <w:r>
        <w:rPr>
          <w:rFonts w:ascii="微软雅黑" w:eastAsia="微软雅黑" w:hAnsi="微软雅黑"/>
        </w:rPr>
        <w:t>20M+10M=30M</w:t>
      </w:r>
    </w:p>
    <w:p w:rsidR="00C33A06" w:rsidRPr="00C33A06" w:rsidRDefault="00C33A06" w:rsidP="002B2B5A">
      <w:pPr>
        <w:spacing w:line="360" w:lineRule="exact"/>
        <w:rPr>
          <w:rFonts w:ascii="微软雅黑" w:eastAsia="微软雅黑" w:hAnsi="微软雅黑"/>
          <w:b/>
        </w:rPr>
      </w:pPr>
      <w:r w:rsidRPr="00C33A06">
        <w:rPr>
          <w:rFonts w:ascii="微软雅黑" w:eastAsia="微软雅黑" w:hAnsi="微软雅黑" w:hint="eastAsia"/>
          <w:b/>
        </w:rPr>
        <w:t>固定</w:t>
      </w:r>
      <w:r w:rsidRPr="00C33A06">
        <w:rPr>
          <w:rFonts w:ascii="微软雅黑" w:eastAsia="微软雅黑" w:hAnsi="微软雅黑"/>
          <w:b/>
        </w:rPr>
        <w:t>成本仅</w:t>
      </w:r>
      <w:r w:rsidRPr="00C33A06">
        <w:rPr>
          <w:rFonts w:ascii="微软雅黑" w:eastAsia="微软雅黑" w:hAnsi="微软雅黑" w:hint="eastAsia"/>
          <w:b/>
        </w:rPr>
        <w:t>一半</w:t>
      </w:r>
      <w:r w:rsidRPr="00C33A06">
        <w:rPr>
          <w:rFonts w:ascii="微软雅黑" w:eastAsia="微软雅黑" w:hAnsi="微软雅黑"/>
          <w:b/>
        </w:rPr>
        <w:t>分摊到营业成本，故毛利提</w:t>
      </w:r>
      <w:r w:rsidRPr="00C33A06">
        <w:rPr>
          <w:rFonts w:ascii="微软雅黑" w:eastAsia="微软雅黑" w:hAnsi="微软雅黑" w:hint="eastAsia"/>
          <w:b/>
        </w:rPr>
        <w:t>升</w:t>
      </w:r>
    </w:p>
    <w:p w:rsidR="005C371A" w:rsidRDefault="00C33A06" w:rsidP="002B2B5A">
      <w:pPr>
        <w:spacing w:line="360" w:lineRule="exact"/>
        <w:rPr>
          <w:rFonts w:ascii="微软雅黑" w:eastAsia="微软雅黑" w:hAnsi="微软雅黑"/>
        </w:rPr>
      </w:pPr>
      <w:r>
        <w:rPr>
          <w:rFonts w:ascii="微软雅黑" w:eastAsia="微软雅黑" w:hAnsi="微软雅黑" w:hint="eastAsia"/>
        </w:rPr>
        <w:t>*</w:t>
      </w:r>
      <w:r>
        <w:rPr>
          <w:rFonts w:ascii="微软雅黑" w:eastAsia="微软雅黑" w:hAnsi="微软雅黑"/>
        </w:rPr>
        <w:t xml:space="preserve"> </w:t>
      </w:r>
      <w:r>
        <w:rPr>
          <w:rFonts w:ascii="微软雅黑" w:eastAsia="微软雅黑" w:hAnsi="微软雅黑" w:hint="eastAsia"/>
        </w:rPr>
        <w:t>经营</w:t>
      </w:r>
      <w:r>
        <w:rPr>
          <w:rFonts w:ascii="微软雅黑" w:eastAsia="微软雅黑" w:hAnsi="微软雅黑"/>
        </w:rPr>
        <w:t>状况</w:t>
      </w:r>
      <w:r>
        <w:rPr>
          <w:rFonts w:ascii="微软雅黑" w:eastAsia="微软雅黑" w:hAnsi="微软雅黑" w:hint="eastAsia"/>
        </w:rPr>
        <w:t>变差</w:t>
      </w:r>
      <w:r>
        <w:rPr>
          <w:rFonts w:ascii="微软雅黑" w:eastAsia="微软雅黑" w:hAnsi="微软雅黑"/>
        </w:rPr>
        <w:t>，有</w:t>
      </w:r>
      <w:r>
        <w:rPr>
          <w:rFonts w:ascii="微软雅黑" w:eastAsia="微软雅黑" w:hAnsi="微软雅黑" w:hint="eastAsia"/>
        </w:rPr>
        <w:t>1000库存</w:t>
      </w:r>
      <w:r>
        <w:rPr>
          <w:rFonts w:ascii="微软雅黑" w:eastAsia="微软雅黑" w:hAnsi="微软雅黑"/>
        </w:rPr>
        <w:t>积压</w:t>
      </w:r>
      <w:r w:rsidR="00E23CF4">
        <w:rPr>
          <w:rFonts w:ascii="微软雅黑" w:eastAsia="微软雅黑" w:hAnsi="微软雅黑" w:hint="eastAsia"/>
        </w:rPr>
        <w:t>（</w:t>
      </w:r>
      <w:r w:rsidR="00E23CF4">
        <w:rPr>
          <w:rFonts w:ascii="微软雅黑" w:eastAsia="微软雅黑" w:hAnsi="微软雅黑"/>
        </w:rPr>
        <w:t>→表明企业错误预判市场</w:t>
      </w:r>
      <w:r w:rsidR="00E23CF4">
        <w:rPr>
          <w:rFonts w:ascii="微软雅黑" w:eastAsia="微软雅黑" w:hAnsi="微软雅黑" w:hint="eastAsia"/>
        </w:rPr>
        <w:t xml:space="preserve"> 超量</w:t>
      </w:r>
      <w:r w:rsidR="00E23CF4">
        <w:rPr>
          <w:rFonts w:ascii="微软雅黑" w:eastAsia="微软雅黑" w:hAnsi="微软雅黑"/>
        </w:rPr>
        <w:t>生产）</w:t>
      </w:r>
      <w:r>
        <w:rPr>
          <w:rFonts w:ascii="微软雅黑" w:eastAsia="微软雅黑" w:hAnsi="微软雅黑"/>
        </w:rPr>
        <w:t>，但报表更好看（毛利提</w:t>
      </w:r>
      <w:r>
        <w:rPr>
          <w:rFonts w:ascii="微软雅黑" w:eastAsia="微软雅黑" w:hAnsi="微软雅黑" w:hint="eastAsia"/>
        </w:rPr>
        <w:t>升</w:t>
      </w:r>
      <w:r>
        <w:rPr>
          <w:rFonts w:ascii="微软雅黑" w:eastAsia="微软雅黑" w:hAnsi="微软雅黑"/>
        </w:rPr>
        <w:t>）</w:t>
      </w:r>
    </w:p>
    <w:p w:rsidR="00C33A06" w:rsidRPr="00C33A06" w:rsidRDefault="00C33A06" w:rsidP="002B2B5A">
      <w:pPr>
        <w:spacing w:line="360" w:lineRule="exact"/>
        <w:rPr>
          <w:rFonts w:ascii="微软雅黑" w:eastAsia="微软雅黑" w:hAnsi="微软雅黑"/>
        </w:rPr>
      </w:pPr>
      <w:r>
        <w:rPr>
          <w:rFonts w:ascii="微软雅黑" w:eastAsia="微软雅黑" w:hAnsi="微软雅黑"/>
        </w:rPr>
        <w:t xml:space="preserve">* </w:t>
      </w:r>
      <w:r>
        <w:rPr>
          <w:rFonts w:ascii="微软雅黑" w:eastAsia="微软雅黑" w:hAnsi="微软雅黑" w:hint="eastAsia"/>
        </w:rPr>
        <w:t>故</w:t>
      </w:r>
      <w:r>
        <w:rPr>
          <w:rFonts w:ascii="微软雅黑" w:eastAsia="微软雅黑" w:hAnsi="微软雅黑"/>
        </w:rPr>
        <w:t>看毛利同时要看库存去判断企业经营状况</w:t>
      </w:r>
    </w:p>
    <w:p w:rsidR="005C371A" w:rsidRDefault="005C371A" w:rsidP="002B2B5A">
      <w:pPr>
        <w:spacing w:line="360" w:lineRule="exact"/>
        <w:rPr>
          <w:rFonts w:ascii="微软雅黑" w:eastAsia="微软雅黑" w:hAnsi="微软雅黑"/>
        </w:rPr>
      </w:pPr>
    </w:p>
    <w:p w:rsidR="00E23CF4" w:rsidRPr="00AE7782" w:rsidRDefault="00E23CF4" w:rsidP="002B2B5A">
      <w:pPr>
        <w:spacing w:line="360" w:lineRule="exact"/>
        <w:rPr>
          <w:rFonts w:ascii="微软雅黑" w:eastAsia="微软雅黑" w:hAnsi="微软雅黑"/>
          <w:b/>
          <w:color w:val="0070C0"/>
          <w:sz w:val="32"/>
          <w:u w:val="single"/>
        </w:rPr>
      </w:pPr>
      <w:r w:rsidRPr="00AE7782">
        <w:rPr>
          <w:rFonts w:ascii="微软雅黑" w:eastAsia="微软雅黑" w:hAnsi="微软雅黑" w:hint="eastAsia"/>
          <w:b/>
          <w:color w:val="0070C0"/>
          <w:sz w:val="32"/>
          <w:u w:val="single"/>
        </w:rPr>
        <w:t>3.4 销售</w:t>
      </w:r>
      <w:r w:rsidRPr="00AE7782">
        <w:rPr>
          <w:rFonts w:ascii="微软雅黑" w:eastAsia="微软雅黑" w:hAnsi="微软雅黑"/>
          <w:b/>
          <w:color w:val="0070C0"/>
          <w:sz w:val="32"/>
          <w:u w:val="single"/>
        </w:rPr>
        <w:t>环节的经济活动与财务</w:t>
      </w:r>
      <w:r w:rsidRPr="00AE7782">
        <w:rPr>
          <w:rFonts w:ascii="微软雅黑" w:eastAsia="微软雅黑" w:hAnsi="微软雅黑" w:hint="eastAsia"/>
          <w:b/>
          <w:color w:val="0070C0"/>
          <w:sz w:val="32"/>
          <w:u w:val="single"/>
        </w:rPr>
        <w:t>报表</w:t>
      </w:r>
    </w:p>
    <w:p w:rsidR="00E23CF4" w:rsidRDefault="00E23CF4" w:rsidP="002B2B5A">
      <w:pPr>
        <w:spacing w:line="360" w:lineRule="exact"/>
        <w:rPr>
          <w:rFonts w:ascii="微软雅黑" w:eastAsia="微软雅黑" w:hAnsi="微软雅黑"/>
        </w:rPr>
      </w:pPr>
      <w:r>
        <w:rPr>
          <w:rFonts w:ascii="微软雅黑" w:eastAsia="微软雅黑" w:hAnsi="微软雅黑" w:hint="eastAsia"/>
        </w:rPr>
        <w:t>无</w:t>
      </w:r>
    </w:p>
    <w:p w:rsidR="00E23CF4" w:rsidRPr="00AE7782" w:rsidRDefault="00E23CF4" w:rsidP="002B2B5A">
      <w:pPr>
        <w:spacing w:line="360" w:lineRule="exact"/>
        <w:rPr>
          <w:rFonts w:ascii="微软雅黑" w:eastAsia="微软雅黑" w:hAnsi="微软雅黑"/>
          <w:b/>
          <w:color w:val="0070C0"/>
          <w:sz w:val="32"/>
          <w:u w:val="single"/>
        </w:rPr>
      </w:pPr>
      <w:r w:rsidRPr="00AE7782">
        <w:rPr>
          <w:rFonts w:ascii="微软雅黑" w:eastAsia="微软雅黑" w:hAnsi="微软雅黑"/>
          <w:b/>
          <w:color w:val="0070C0"/>
          <w:sz w:val="32"/>
          <w:u w:val="single"/>
        </w:rPr>
        <w:t xml:space="preserve">3.5 </w:t>
      </w:r>
      <w:r w:rsidRPr="00AE7782">
        <w:rPr>
          <w:rFonts w:ascii="微软雅黑" w:eastAsia="微软雅黑" w:hAnsi="微软雅黑" w:hint="eastAsia"/>
          <w:b/>
          <w:color w:val="0070C0"/>
          <w:sz w:val="32"/>
          <w:u w:val="single"/>
        </w:rPr>
        <w:t>费用</w:t>
      </w:r>
      <w:r w:rsidRPr="00AE7782">
        <w:rPr>
          <w:rFonts w:ascii="微软雅黑" w:eastAsia="微软雅黑" w:hAnsi="微软雅黑"/>
          <w:b/>
          <w:color w:val="0070C0"/>
          <w:sz w:val="32"/>
          <w:u w:val="single"/>
        </w:rPr>
        <w:t>支付研发活动与财务报表</w:t>
      </w:r>
    </w:p>
    <w:p w:rsidR="005C371A" w:rsidRDefault="00E23CF4" w:rsidP="002B2B5A">
      <w:pPr>
        <w:spacing w:line="360" w:lineRule="exact"/>
        <w:rPr>
          <w:rFonts w:ascii="微软雅黑" w:eastAsia="微软雅黑" w:hAnsi="微软雅黑"/>
        </w:rPr>
      </w:pPr>
      <w:r>
        <w:rPr>
          <w:rFonts w:ascii="微软雅黑" w:eastAsia="微软雅黑" w:hAnsi="微软雅黑" w:hint="eastAsia"/>
        </w:rPr>
        <w:t>1. 根据</w:t>
      </w:r>
      <w:r>
        <w:rPr>
          <w:rFonts w:ascii="微软雅黑" w:eastAsia="微软雅黑" w:hAnsi="微软雅黑"/>
        </w:rPr>
        <w:t>会计准则：自行研发技术研究阶段的投入作为费用处理，开发阶段的投入可计入无形资产→自行研发技术成果后申请专利的申请费可以作为无形资产计价</w:t>
      </w:r>
    </w:p>
    <w:p w:rsidR="005C371A" w:rsidRDefault="00E23CF4" w:rsidP="002B2B5A">
      <w:pPr>
        <w:spacing w:line="360" w:lineRule="exact"/>
        <w:rPr>
          <w:rFonts w:ascii="微软雅黑" w:eastAsia="微软雅黑" w:hAnsi="微软雅黑"/>
        </w:rPr>
      </w:pPr>
      <w:r>
        <w:rPr>
          <w:rFonts w:ascii="微软雅黑" w:eastAsia="微软雅黑" w:hAnsi="微软雅黑"/>
        </w:rPr>
        <w:t>Case：公司</w:t>
      </w:r>
      <w:r>
        <w:rPr>
          <w:rFonts w:ascii="微软雅黑" w:eastAsia="微软雅黑" w:hAnsi="微软雅黑" w:hint="eastAsia"/>
        </w:rPr>
        <w:t>50万</w:t>
      </w:r>
      <w:r>
        <w:rPr>
          <w:rFonts w:ascii="微软雅黑" w:eastAsia="微软雅黑" w:hAnsi="微软雅黑"/>
        </w:rPr>
        <w:t>投入成功研究发明</w:t>
      </w:r>
      <w:r>
        <w:rPr>
          <w:rFonts w:ascii="微软雅黑" w:eastAsia="微软雅黑" w:hAnsi="微软雅黑" w:hint="eastAsia"/>
        </w:rPr>
        <w:t>污水</w:t>
      </w:r>
      <w:r>
        <w:rPr>
          <w:rFonts w:ascii="微软雅黑" w:eastAsia="微软雅黑" w:hAnsi="微软雅黑"/>
        </w:rPr>
        <w:t>处理新技术→计入管理费用而非资产中的无形资产</w:t>
      </w:r>
    </w:p>
    <w:p w:rsidR="00E23CF4" w:rsidRPr="00E23CF4" w:rsidRDefault="00E23CF4" w:rsidP="002B2B5A">
      <w:pPr>
        <w:spacing w:line="360" w:lineRule="exact"/>
        <w:rPr>
          <w:rFonts w:ascii="微软雅黑" w:eastAsia="微软雅黑" w:hAnsi="微软雅黑"/>
        </w:rPr>
      </w:pPr>
      <w:r>
        <w:rPr>
          <w:rFonts w:ascii="微软雅黑" w:eastAsia="微软雅黑" w:hAnsi="微软雅黑" w:hint="eastAsia"/>
        </w:rPr>
        <w:t>原因</w:t>
      </w:r>
      <w:r>
        <w:rPr>
          <w:rFonts w:ascii="微软雅黑" w:eastAsia="微软雅黑" w:hAnsi="微软雅黑"/>
        </w:rPr>
        <w:t>：世界</w:t>
      </w:r>
      <w:r>
        <w:rPr>
          <w:rFonts w:ascii="微软雅黑" w:eastAsia="微软雅黑" w:hAnsi="微软雅黑" w:hint="eastAsia"/>
        </w:rPr>
        <w:t>绝大多数</w:t>
      </w:r>
      <w:r>
        <w:rPr>
          <w:rFonts w:ascii="微软雅黑" w:eastAsia="微软雅黑" w:hAnsi="微软雅黑"/>
        </w:rPr>
        <w:t>都以这个原则→研发活动具有高度的不确定性，</w:t>
      </w:r>
      <w:r w:rsidR="00AE7782">
        <w:rPr>
          <w:rFonts w:ascii="微软雅黑" w:eastAsia="微软雅黑" w:hAnsi="微软雅黑" w:hint="eastAsia"/>
        </w:rPr>
        <w:t>美国</w:t>
      </w:r>
      <w:r>
        <w:rPr>
          <w:rFonts w:ascii="微软雅黑" w:eastAsia="微软雅黑" w:hAnsi="微软雅黑" w:hint="eastAsia"/>
        </w:rPr>
        <w:t>制药</w:t>
      </w:r>
      <w:r w:rsidR="00AE7782">
        <w:rPr>
          <w:rFonts w:ascii="微软雅黑" w:eastAsia="微软雅黑" w:hAnsi="微软雅黑"/>
        </w:rPr>
        <w:t>行业</w:t>
      </w:r>
      <w:r w:rsidR="00AE7782">
        <w:rPr>
          <w:rFonts w:ascii="微软雅黑" w:eastAsia="微软雅黑" w:hAnsi="微软雅黑" w:hint="eastAsia"/>
        </w:rPr>
        <w:t>研发</w:t>
      </w:r>
      <w:r w:rsidR="00AE7782">
        <w:rPr>
          <w:rFonts w:ascii="微软雅黑" w:eastAsia="微软雅黑" w:hAnsi="微软雅黑"/>
        </w:rPr>
        <w:t>一种新药是</w:t>
      </w:r>
      <w:r w:rsidR="00AE7782">
        <w:rPr>
          <w:rFonts w:ascii="微软雅黑" w:eastAsia="微软雅黑" w:hAnsi="微软雅黑" w:hint="eastAsia"/>
        </w:rPr>
        <w:t>14.5年</w:t>
      </w:r>
      <w:r w:rsidR="00AE7782">
        <w:rPr>
          <w:rFonts w:ascii="微软雅黑" w:eastAsia="微软雅黑" w:hAnsi="微软雅黑"/>
        </w:rPr>
        <w:t>+4</w:t>
      </w:r>
      <w:r w:rsidR="00AE7782">
        <w:rPr>
          <w:rFonts w:ascii="微软雅黑" w:eastAsia="微软雅黑" w:hAnsi="微软雅黑" w:hint="eastAsia"/>
        </w:rPr>
        <w:t>亿</w:t>
      </w:r>
      <w:r w:rsidR="00AE7782">
        <w:rPr>
          <w:rFonts w:ascii="微软雅黑" w:eastAsia="微软雅黑" w:hAnsi="微软雅黑"/>
        </w:rPr>
        <w:t>→</w:t>
      </w:r>
      <w:r w:rsidR="00AE7782">
        <w:rPr>
          <w:rFonts w:ascii="微软雅黑" w:eastAsia="微软雅黑" w:hAnsi="微软雅黑"/>
        </w:rPr>
        <w:lastRenderedPageBreak/>
        <w:t>而</w:t>
      </w:r>
      <w:r w:rsidR="00AE7782">
        <w:rPr>
          <w:rFonts w:ascii="微软雅黑" w:eastAsia="微软雅黑" w:hAnsi="微软雅黑" w:hint="eastAsia"/>
        </w:rPr>
        <w:t>2亿</w:t>
      </w:r>
      <w:r w:rsidR="00AE7782">
        <w:rPr>
          <w:rFonts w:ascii="微软雅黑" w:eastAsia="微软雅黑" w:hAnsi="微软雅黑"/>
        </w:rPr>
        <w:t>临床前且仅</w:t>
      </w:r>
      <w:r w:rsidR="00AE7782">
        <w:rPr>
          <w:rFonts w:ascii="微软雅黑" w:eastAsia="微软雅黑" w:hAnsi="微软雅黑" w:hint="eastAsia"/>
        </w:rPr>
        <w:t>18</w:t>
      </w:r>
      <w:r w:rsidR="00AE7782">
        <w:rPr>
          <w:rFonts w:ascii="微软雅黑" w:eastAsia="微软雅黑" w:hAnsi="微软雅黑"/>
        </w:rPr>
        <w:t>%进入临床最后成功</w:t>
      </w:r>
    </w:p>
    <w:p w:rsidR="005C371A" w:rsidRDefault="00AE7782" w:rsidP="002B2B5A">
      <w:pPr>
        <w:spacing w:line="360" w:lineRule="exact"/>
        <w:rPr>
          <w:rFonts w:ascii="微软雅黑" w:eastAsia="微软雅黑" w:hAnsi="微软雅黑"/>
        </w:rPr>
      </w:pPr>
      <w:r>
        <w:rPr>
          <w:rFonts w:ascii="微软雅黑" w:eastAsia="微软雅黑" w:hAnsi="微软雅黑" w:hint="eastAsia"/>
        </w:rPr>
        <w:t>*</w:t>
      </w:r>
      <w:r>
        <w:rPr>
          <w:rFonts w:ascii="微软雅黑" w:eastAsia="微软雅黑" w:hAnsi="微软雅黑"/>
        </w:rPr>
        <w:t xml:space="preserve"> </w:t>
      </w:r>
      <w:r>
        <w:rPr>
          <w:rFonts w:ascii="微软雅黑" w:eastAsia="微软雅黑" w:hAnsi="微软雅黑" w:hint="eastAsia"/>
        </w:rPr>
        <w:t>对于</w:t>
      </w:r>
      <w:r>
        <w:rPr>
          <w:rFonts w:ascii="微软雅黑" w:eastAsia="微软雅黑" w:hAnsi="微软雅黑"/>
        </w:rPr>
        <w:t>会计，从谨慎性</w:t>
      </w:r>
      <w:r>
        <w:rPr>
          <w:rFonts w:ascii="微软雅黑" w:eastAsia="微软雅黑" w:hAnsi="微软雅黑" w:hint="eastAsia"/>
        </w:rPr>
        <w:t>考虑</w:t>
      </w:r>
      <w:r>
        <w:rPr>
          <w:rFonts w:ascii="微软雅黑" w:eastAsia="微软雅黑" w:hAnsi="微软雅黑"/>
        </w:rPr>
        <w:t>当做费用处理（管理费用）→未来有用的才作为资产处理</w:t>
      </w:r>
    </w:p>
    <w:p w:rsidR="00AE7782" w:rsidRDefault="00AE7782" w:rsidP="002B2B5A">
      <w:pPr>
        <w:spacing w:line="360" w:lineRule="exact"/>
        <w:rPr>
          <w:rFonts w:ascii="微软雅黑" w:eastAsia="微软雅黑" w:hAnsi="微软雅黑"/>
        </w:rPr>
      </w:pPr>
      <w:r>
        <w:rPr>
          <w:rFonts w:ascii="微软雅黑" w:eastAsia="微软雅黑" w:hAnsi="微软雅黑" w:hint="eastAsia"/>
        </w:rPr>
        <w:t>该C</w:t>
      </w:r>
      <w:r>
        <w:rPr>
          <w:rFonts w:ascii="微软雅黑" w:eastAsia="微软雅黑" w:hAnsi="微软雅黑"/>
        </w:rPr>
        <w:t>ase中，虽然成功研发技术，但未投入商用（无商业价值），同时，若该技术申请专利话费</w:t>
      </w:r>
      <w:r>
        <w:rPr>
          <w:rFonts w:ascii="微软雅黑" w:eastAsia="微软雅黑" w:hAnsi="微软雅黑" w:hint="eastAsia"/>
        </w:rPr>
        <w:t>5</w:t>
      </w:r>
      <w:r>
        <w:rPr>
          <w:rFonts w:ascii="微软雅黑" w:eastAsia="微软雅黑" w:hAnsi="微软雅黑"/>
        </w:rPr>
        <w:t>K</w:t>
      </w:r>
      <w:r>
        <w:rPr>
          <w:rFonts w:ascii="微软雅黑" w:eastAsia="微软雅黑" w:hAnsi="微软雅黑" w:hint="eastAsia"/>
        </w:rPr>
        <w:t>元</w:t>
      </w:r>
      <w:r>
        <w:rPr>
          <w:rFonts w:ascii="微软雅黑" w:eastAsia="微软雅黑" w:hAnsi="微软雅黑"/>
        </w:rPr>
        <w:t>，</w:t>
      </w:r>
      <w:r>
        <w:rPr>
          <w:rFonts w:ascii="微软雅黑" w:eastAsia="微软雅黑" w:hAnsi="微软雅黑" w:hint="eastAsia"/>
        </w:rPr>
        <w:t>5K元</w:t>
      </w:r>
      <w:r>
        <w:rPr>
          <w:rFonts w:ascii="微软雅黑" w:eastAsia="微软雅黑" w:hAnsi="微软雅黑"/>
        </w:rPr>
        <w:t>作为专</w:t>
      </w:r>
      <w:r>
        <w:rPr>
          <w:rFonts w:ascii="微软雅黑" w:eastAsia="微软雅黑" w:hAnsi="微软雅黑" w:hint="eastAsia"/>
        </w:rPr>
        <w:t>利</w:t>
      </w:r>
      <w:r>
        <w:rPr>
          <w:rFonts w:ascii="微软雅黑" w:eastAsia="微软雅黑" w:hAnsi="微软雅黑"/>
        </w:rPr>
        <w:t>费用计入资产中</w:t>
      </w:r>
    </w:p>
    <w:p w:rsidR="00AE7782" w:rsidRDefault="00AE7782" w:rsidP="002B2B5A">
      <w:pPr>
        <w:spacing w:line="360" w:lineRule="exact"/>
        <w:rPr>
          <w:rFonts w:ascii="微软雅黑" w:eastAsia="微软雅黑" w:hAnsi="微软雅黑"/>
        </w:rPr>
      </w:pPr>
      <w:r>
        <w:rPr>
          <w:rFonts w:ascii="微软雅黑" w:eastAsia="微软雅黑" w:hAnsi="微软雅黑"/>
        </w:rPr>
        <w:t xml:space="preserve">* </w:t>
      </w:r>
      <w:r>
        <w:rPr>
          <w:rFonts w:ascii="微软雅黑" w:eastAsia="微软雅黑" w:hAnsi="微软雅黑" w:hint="eastAsia"/>
        </w:rPr>
        <w:t>外购</w:t>
      </w:r>
      <w:r>
        <w:rPr>
          <w:rFonts w:ascii="微软雅黑" w:eastAsia="微软雅黑" w:hAnsi="微软雅黑"/>
        </w:rPr>
        <w:t>的技术作为无形资产→有交易价值存在即人们对其商业价值有共识</w:t>
      </w:r>
    </w:p>
    <w:p w:rsidR="00AE7782" w:rsidRDefault="00AE7782" w:rsidP="002B2B5A">
      <w:pPr>
        <w:spacing w:line="360" w:lineRule="exact"/>
        <w:rPr>
          <w:rFonts w:ascii="微软雅黑" w:eastAsia="微软雅黑" w:hAnsi="微软雅黑"/>
        </w:rPr>
      </w:pPr>
      <w:r>
        <w:rPr>
          <w:rFonts w:ascii="微软雅黑" w:eastAsia="微软雅黑" w:hAnsi="微软雅黑"/>
        </w:rPr>
        <w:t xml:space="preserve">* </w:t>
      </w:r>
      <w:r>
        <w:rPr>
          <w:rFonts w:ascii="微软雅黑" w:eastAsia="微软雅黑" w:hAnsi="微软雅黑" w:hint="eastAsia"/>
        </w:rPr>
        <w:t>所有</w:t>
      </w:r>
      <w:r>
        <w:rPr>
          <w:rFonts w:ascii="微软雅黑" w:eastAsia="微软雅黑" w:hAnsi="微软雅黑"/>
        </w:rPr>
        <w:t>企业自创的无形资产，都不会在报表上体现→报表上都是外购的</w:t>
      </w:r>
    </w:p>
    <w:p w:rsidR="00AE7782" w:rsidRDefault="00AE7782" w:rsidP="002B2B5A">
      <w:pPr>
        <w:spacing w:line="360" w:lineRule="exact"/>
        <w:rPr>
          <w:rFonts w:ascii="微软雅黑" w:eastAsia="微软雅黑" w:hAnsi="微软雅黑"/>
        </w:rPr>
      </w:pPr>
      <w:r>
        <w:rPr>
          <w:rFonts w:ascii="微软雅黑" w:eastAsia="微软雅黑" w:hAnsi="微软雅黑"/>
        </w:rPr>
        <w:t xml:space="preserve">* </w:t>
      </w:r>
      <w:r>
        <w:rPr>
          <w:rFonts w:ascii="微软雅黑" w:eastAsia="微软雅黑" w:hAnsi="微软雅黑" w:hint="eastAsia"/>
        </w:rPr>
        <w:t>事实上</w:t>
      </w:r>
      <w:r>
        <w:rPr>
          <w:rFonts w:ascii="微软雅黑" w:eastAsia="微软雅黑" w:hAnsi="微软雅黑"/>
        </w:rPr>
        <w:t>企业可能有表外无形重要资产</w:t>
      </w:r>
      <w:r>
        <w:rPr>
          <w:rFonts w:ascii="微软雅黑" w:eastAsia="微软雅黑" w:hAnsi="微软雅黑" w:hint="eastAsia"/>
        </w:rPr>
        <w:t>→估值</w:t>
      </w:r>
      <w:r>
        <w:rPr>
          <w:rFonts w:ascii="微软雅黑" w:eastAsia="微软雅黑" w:hAnsi="微软雅黑"/>
        </w:rPr>
        <w:t>困难的独特性</w:t>
      </w:r>
      <w:r>
        <w:rPr>
          <w:rFonts w:ascii="微软雅黑" w:eastAsia="微软雅黑" w:hAnsi="微软雅黑" w:hint="eastAsia"/>
        </w:rPr>
        <w:t>→</w:t>
      </w:r>
      <w:r>
        <w:rPr>
          <w:rFonts w:ascii="微软雅黑" w:eastAsia="微软雅黑" w:hAnsi="微软雅黑"/>
        </w:rPr>
        <w:t>每一次</w:t>
      </w:r>
      <w:r>
        <w:rPr>
          <w:rFonts w:ascii="微软雅黑" w:eastAsia="微软雅黑" w:hAnsi="微软雅黑" w:hint="eastAsia"/>
        </w:rPr>
        <w:t>交易</w:t>
      </w:r>
      <w:r>
        <w:rPr>
          <w:rFonts w:ascii="微软雅黑" w:eastAsia="微软雅黑" w:hAnsi="微软雅黑"/>
        </w:rPr>
        <w:t>才能体现这个价值</w:t>
      </w:r>
    </w:p>
    <w:p w:rsidR="00AE7782" w:rsidRDefault="00AE7782" w:rsidP="002B2B5A">
      <w:pPr>
        <w:spacing w:line="360" w:lineRule="exact"/>
        <w:rPr>
          <w:rFonts w:ascii="微软雅黑" w:eastAsia="微软雅黑" w:hAnsi="微软雅黑"/>
        </w:rPr>
      </w:pPr>
      <w:r>
        <w:rPr>
          <w:rFonts w:ascii="微软雅黑" w:eastAsia="微软雅黑" w:hAnsi="微软雅黑"/>
        </w:rPr>
        <w:t xml:space="preserve">* </w:t>
      </w:r>
      <w:r>
        <w:rPr>
          <w:rFonts w:ascii="微软雅黑" w:eastAsia="微软雅黑" w:hAnsi="微软雅黑" w:hint="eastAsia"/>
        </w:rPr>
        <w:t>有些</w:t>
      </w:r>
      <w:r>
        <w:rPr>
          <w:rFonts w:ascii="微软雅黑" w:eastAsia="微软雅黑" w:hAnsi="微软雅黑"/>
        </w:rPr>
        <w:t>公司研发费用计入无形资产→通过不同的组织架构设计产生不同会计结果→设立独立子公司作为研发部门</w:t>
      </w:r>
      <w:r>
        <w:rPr>
          <w:rFonts w:ascii="微软雅黑" w:eastAsia="微软雅黑" w:hAnsi="微软雅黑" w:hint="eastAsia"/>
        </w:rPr>
        <w:t>→向</w:t>
      </w:r>
      <w:r>
        <w:rPr>
          <w:rFonts w:ascii="微软雅黑" w:eastAsia="微软雅黑" w:hAnsi="微软雅黑"/>
        </w:rPr>
        <w:t>研发部门（子公司）外购</w:t>
      </w:r>
      <w:r>
        <w:rPr>
          <w:rFonts w:ascii="微软雅黑" w:eastAsia="微软雅黑" w:hAnsi="微软雅黑" w:hint="eastAsia"/>
        </w:rPr>
        <w:t>技术</w:t>
      </w:r>
      <w:r>
        <w:rPr>
          <w:rFonts w:ascii="微软雅黑" w:eastAsia="微软雅黑" w:hAnsi="微软雅黑"/>
        </w:rPr>
        <w:t>→外购技术计入无形资产</w:t>
      </w:r>
    </w:p>
    <w:p w:rsidR="00AE7782" w:rsidRDefault="00AE7782" w:rsidP="002B2B5A">
      <w:pPr>
        <w:spacing w:line="360" w:lineRule="exact"/>
        <w:rPr>
          <w:rFonts w:ascii="微软雅黑" w:eastAsia="微软雅黑" w:hAnsi="微软雅黑"/>
        </w:rPr>
      </w:pPr>
    </w:p>
    <w:p w:rsidR="00AE7782" w:rsidRPr="00AE7782" w:rsidRDefault="00AE7782" w:rsidP="002B2B5A">
      <w:pPr>
        <w:spacing w:line="360" w:lineRule="exact"/>
        <w:rPr>
          <w:rFonts w:ascii="微软雅黑" w:eastAsia="微软雅黑" w:hAnsi="微软雅黑"/>
          <w:b/>
          <w:color w:val="0070C0"/>
          <w:sz w:val="32"/>
          <w:u w:val="single"/>
        </w:rPr>
      </w:pPr>
      <w:r w:rsidRPr="00AE7782">
        <w:rPr>
          <w:rFonts w:ascii="微软雅黑" w:eastAsia="微软雅黑" w:hAnsi="微软雅黑"/>
          <w:b/>
          <w:color w:val="0070C0"/>
          <w:sz w:val="32"/>
          <w:u w:val="single"/>
        </w:rPr>
        <w:t xml:space="preserve">3.6 </w:t>
      </w:r>
      <w:r w:rsidRPr="00AE7782">
        <w:rPr>
          <w:rFonts w:ascii="微软雅黑" w:eastAsia="微软雅黑" w:hAnsi="微软雅黑" w:hint="eastAsia"/>
          <w:b/>
          <w:color w:val="0070C0"/>
          <w:sz w:val="32"/>
          <w:u w:val="single"/>
        </w:rPr>
        <w:t>所得税</w:t>
      </w:r>
      <w:r w:rsidRPr="00AE7782">
        <w:rPr>
          <w:rFonts w:ascii="微软雅黑" w:eastAsia="微软雅黑" w:hAnsi="微软雅黑"/>
          <w:b/>
          <w:color w:val="0070C0"/>
          <w:sz w:val="32"/>
          <w:u w:val="single"/>
        </w:rPr>
        <w:t>、利润、利润分配</w:t>
      </w:r>
      <w:r w:rsidRPr="00AE7782">
        <w:rPr>
          <w:rFonts w:ascii="微软雅黑" w:eastAsia="微软雅黑" w:hAnsi="微软雅黑" w:hint="eastAsia"/>
          <w:b/>
          <w:color w:val="0070C0"/>
          <w:sz w:val="32"/>
          <w:u w:val="single"/>
        </w:rPr>
        <w:t>与</w:t>
      </w:r>
      <w:r w:rsidRPr="00AE7782">
        <w:rPr>
          <w:rFonts w:ascii="微软雅黑" w:eastAsia="微软雅黑" w:hAnsi="微软雅黑"/>
          <w:b/>
          <w:color w:val="0070C0"/>
          <w:sz w:val="32"/>
          <w:u w:val="single"/>
        </w:rPr>
        <w:t>财务报表</w:t>
      </w:r>
    </w:p>
    <w:p w:rsidR="005C371A" w:rsidRDefault="008B133B" w:rsidP="002B2B5A">
      <w:pPr>
        <w:spacing w:line="360" w:lineRule="exact"/>
        <w:rPr>
          <w:rFonts w:ascii="微软雅黑" w:eastAsia="微软雅黑" w:hAnsi="微软雅黑"/>
        </w:rPr>
      </w:pPr>
      <w:r>
        <w:rPr>
          <w:rFonts w:ascii="微软雅黑" w:eastAsia="微软雅黑" w:hAnsi="微软雅黑" w:hint="eastAsia"/>
        </w:rPr>
        <w:t>1. 利润表</w:t>
      </w:r>
      <w:r>
        <w:rPr>
          <w:rFonts w:ascii="微软雅黑" w:eastAsia="微软雅黑" w:hAnsi="微软雅黑"/>
        </w:rPr>
        <w:t>引入</w:t>
      </w:r>
      <w:r>
        <w:rPr>
          <w:rFonts w:ascii="微软雅黑" w:eastAsia="微软雅黑" w:hAnsi="微软雅黑" w:hint="eastAsia"/>
        </w:rPr>
        <w:t>：</w:t>
      </w:r>
    </w:p>
    <w:p w:rsidR="008B133B" w:rsidRDefault="008B133B" w:rsidP="002B2B5A">
      <w:pPr>
        <w:spacing w:line="360" w:lineRule="exact"/>
        <w:rPr>
          <w:rFonts w:ascii="微软雅黑" w:eastAsia="微软雅黑" w:hAnsi="微软雅黑"/>
        </w:rPr>
      </w:pPr>
      <w:r>
        <w:rPr>
          <w:rFonts w:ascii="微软雅黑" w:eastAsia="微软雅黑" w:hAnsi="微软雅黑" w:hint="eastAsia"/>
        </w:rPr>
        <w:t>美国</w:t>
      </w:r>
      <w:r>
        <w:rPr>
          <w:rFonts w:ascii="微软雅黑" w:eastAsia="微软雅黑" w:hAnsi="微软雅黑"/>
        </w:rPr>
        <w:t>一家公司上世纪连续两年营业</w:t>
      </w:r>
      <w:r>
        <w:rPr>
          <w:rFonts w:ascii="微软雅黑" w:eastAsia="微软雅黑" w:hAnsi="微软雅黑" w:hint="eastAsia"/>
        </w:rPr>
        <w:t>利润</w:t>
      </w:r>
      <w:r>
        <w:rPr>
          <w:rFonts w:ascii="微软雅黑" w:eastAsia="微软雅黑" w:hAnsi="微软雅黑"/>
        </w:rPr>
        <w:t>翻两</w:t>
      </w:r>
      <w:r>
        <w:rPr>
          <w:rFonts w:ascii="微软雅黑" w:eastAsia="微软雅黑" w:hAnsi="微软雅黑" w:hint="eastAsia"/>
        </w:rPr>
        <w:t>倍</w:t>
      </w:r>
      <w:r>
        <w:rPr>
          <w:rFonts w:ascii="微软雅黑" w:eastAsia="微软雅黑" w:hAnsi="微软雅黑"/>
        </w:rPr>
        <w:t>，但</w:t>
      </w:r>
      <w:r>
        <w:rPr>
          <w:rFonts w:ascii="微软雅黑" w:eastAsia="微软雅黑" w:hAnsi="微软雅黑" w:hint="eastAsia"/>
        </w:rPr>
        <w:t>经理</w:t>
      </w:r>
      <w:r>
        <w:rPr>
          <w:rFonts w:ascii="微软雅黑" w:eastAsia="微软雅黑" w:hAnsi="微软雅黑"/>
        </w:rPr>
        <w:t>突然辞职，才发现虽然企业同一天可以同时开</w:t>
      </w:r>
      <w:r>
        <w:rPr>
          <w:rFonts w:ascii="微软雅黑" w:eastAsia="微软雅黑" w:hAnsi="微软雅黑" w:hint="eastAsia"/>
        </w:rPr>
        <w:t>20家</w:t>
      </w:r>
      <w:r>
        <w:rPr>
          <w:rFonts w:ascii="微软雅黑" w:eastAsia="微软雅黑" w:hAnsi="微软雅黑"/>
        </w:rPr>
        <w:t>新</w:t>
      </w:r>
      <w:r>
        <w:rPr>
          <w:rFonts w:ascii="微软雅黑" w:eastAsia="微软雅黑" w:hAnsi="微软雅黑" w:hint="eastAsia"/>
        </w:rPr>
        <w:t>分点</w:t>
      </w:r>
      <w:r>
        <w:rPr>
          <w:rFonts w:ascii="微软雅黑" w:eastAsia="微软雅黑" w:hAnsi="微软雅黑"/>
        </w:rPr>
        <w:t>，为了吸引顾客允许赊账，且一年付每月仅1</w:t>
      </w:r>
      <w:r>
        <w:rPr>
          <w:rFonts w:ascii="微软雅黑" w:eastAsia="微软雅黑" w:hAnsi="微软雅黑" w:hint="eastAsia"/>
        </w:rPr>
        <w:t>美元</w:t>
      </w:r>
      <w:r>
        <w:rPr>
          <w:rFonts w:ascii="微软雅黑" w:eastAsia="微软雅黑" w:hAnsi="微软雅黑"/>
        </w:rPr>
        <w:t>，该企业利润高但积压应收账款，故破产了！→</w:t>
      </w:r>
      <w:r>
        <w:rPr>
          <w:rFonts w:ascii="微软雅黑" w:eastAsia="微软雅黑" w:hAnsi="微软雅黑" w:hint="eastAsia"/>
        </w:rPr>
        <w:t>于是</w:t>
      </w:r>
      <w:r>
        <w:rPr>
          <w:rFonts w:ascii="微软雅黑" w:eastAsia="微软雅黑" w:hAnsi="微软雅黑"/>
        </w:rPr>
        <w:t>美国政府要求企业披露现金流量表</w:t>
      </w:r>
    </w:p>
    <w:p w:rsidR="00277B80" w:rsidRDefault="00277B80">
      <w:pPr>
        <w:widowControl/>
        <w:jc w:val="left"/>
        <w:rPr>
          <w:rFonts w:ascii="微软雅黑" w:eastAsia="微软雅黑" w:hAnsi="微软雅黑"/>
          <w:b/>
          <w:color w:val="0070C0"/>
          <w:sz w:val="32"/>
          <w:u w:val="single"/>
        </w:rPr>
      </w:pPr>
      <w:r>
        <w:rPr>
          <w:rFonts w:ascii="微软雅黑" w:eastAsia="微软雅黑" w:hAnsi="微软雅黑"/>
          <w:b/>
          <w:color w:val="0070C0"/>
          <w:sz w:val="32"/>
          <w:u w:val="single"/>
        </w:rPr>
        <w:br w:type="page"/>
      </w:r>
    </w:p>
    <w:p w:rsidR="008B133B" w:rsidRPr="00277B80" w:rsidRDefault="00277B80" w:rsidP="002B2B5A">
      <w:pPr>
        <w:spacing w:line="360" w:lineRule="exact"/>
        <w:rPr>
          <w:rFonts w:ascii="微软雅黑" w:eastAsia="微软雅黑" w:hAnsi="微软雅黑"/>
          <w:b/>
          <w:color w:val="FF0000"/>
          <w:sz w:val="32"/>
          <w:u w:val="single"/>
        </w:rPr>
      </w:pPr>
      <w:r w:rsidRPr="00277B80">
        <w:rPr>
          <w:rFonts w:ascii="微软雅黑" w:eastAsia="微软雅黑" w:hAnsi="微软雅黑" w:hint="eastAsia"/>
          <w:b/>
          <w:color w:val="FF0000"/>
          <w:sz w:val="32"/>
          <w:u w:val="single"/>
        </w:rPr>
        <w:lastRenderedPageBreak/>
        <w:t>四</w:t>
      </w:r>
      <w:r w:rsidRPr="00277B80">
        <w:rPr>
          <w:rFonts w:ascii="微软雅黑" w:eastAsia="微软雅黑" w:hAnsi="微软雅黑"/>
          <w:b/>
          <w:color w:val="FF0000"/>
          <w:sz w:val="32"/>
          <w:u w:val="single"/>
        </w:rPr>
        <w:t>、</w:t>
      </w:r>
      <w:r w:rsidRPr="00277B80">
        <w:rPr>
          <w:rFonts w:ascii="微软雅黑" w:eastAsia="微软雅黑" w:hAnsi="微软雅黑" w:hint="eastAsia"/>
          <w:b/>
          <w:color w:val="FF0000"/>
          <w:sz w:val="32"/>
          <w:u w:val="single"/>
        </w:rPr>
        <w:t>财务报表的逻辑结构</w:t>
      </w:r>
    </w:p>
    <w:p w:rsidR="00277B80" w:rsidRPr="00277B80" w:rsidRDefault="00277B80" w:rsidP="002B2B5A">
      <w:pPr>
        <w:spacing w:line="360" w:lineRule="exact"/>
        <w:rPr>
          <w:rFonts w:ascii="微软雅黑" w:eastAsia="微软雅黑" w:hAnsi="微软雅黑"/>
          <w:b/>
          <w:color w:val="0070C0"/>
          <w:sz w:val="32"/>
          <w:u w:val="single"/>
        </w:rPr>
      </w:pPr>
    </w:p>
    <w:p w:rsidR="008B133B" w:rsidRPr="008B133B" w:rsidRDefault="008B133B" w:rsidP="002B2B5A">
      <w:pPr>
        <w:spacing w:line="360" w:lineRule="exact"/>
        <w:rPr>
          <w:rFonts w:ascii="微软雅黑" w:eastAsia="微软雅黑" w:hAnsi="微软雅黑"/>
          <w:b/>
          <w:color w:val="0070C0"/>
          <w:sz w:val="32"/>
          <w:u w:val="single"/>
        </w:rPr>
      </w:pPr>
      <w:r w:rsidRPr="008B133B">
        <w:rPr>
          <w:rFonts w:ascii="微软雅黑" w:eastAsia="微软雅黑" w:hAnsi="微软雅黑"/>
          <w:b/>
          <w:color w:val="0070C0"/>
          <w:sz w:val="32"/>
          <w:u w:val="single"/>
        </w:rPr>
        <w:t xml:space="preserve">4.1 </w:t>
      </w:r>
      <w:r w:rsidRPr="008B133B">
        <w:rPr>
          <w:rFonts w:ascii="微软雅黑" w:eastAsia="微软雅黑" w:hAnsi="微软雅黑" w:hint="eastAsia"/>
          <w:b/>
          <w:color w:val="0070C0"/>
          <w:sz w:val="32"/>
          <w:u w:val="single"/>
        </w:rPr>
        <w:t>资产</w:t>
      </w:r>
      <w:r w:rsidRPr="008B133B">
        <w:rPr>
          <w:rFonts w:ascii="微软雅黑" w:eastAsia="微软雅黑" w:hAnsi="微软雅黑"/>
          <w:b/>
          <w:color w:val="0070C0"/>
          <w:sz w:val="32"/>
          <w:u w:val="single"/>
        </w:rPr>
        <w:t>负债表和利润表的关系</w:t>
      </w:r>
    </w:p>
    <w:p w:rsidR="00247EC5" w:rsidRDefault="008B133B" w:rsidP="002B2B5A">
      <w:pPr>
        <w:spacing w:line="360" w:lineRule="exact"/>
        <w:rPr>
          <w:rFonts w:ascii="微软雅黑" w:eastAsia="微软雅黑" w:hAnsi="微软雅黑"/>
        </w:rPr>
      </w:pPr>
      <w:r>
        <w:rPr>
          <w:rFonts w:ascii="微软雅黑" w:eastAsia="微软雅黑" w:hAnsi="微软雅黑" w:hint="eastAsia"/>
        </w:rPr>
        <w:t>*</w:t>
      </w:r>
      <w:r>
        <w:rPr>
          <w:rFonts w:ascii="微软雅黑" w:eastAsia="微软雅黑" w:hAnsi="微软雅黑"/>
        </w:rPr>
        <w:t xml:space="preserve"> </w:t>
      </w:r>
      <w:r w:rsidR="00247EC5">
        <w:rPr>
          <w:rFonts w:ascii="微软雅黑" w:eastAsia="微软雅黑" w:hAnsi="微软雅黑" w:hint="eastAsia"/>
        </w:rPr>
        <w:t>资产负债表→时点概念</w:t>
      </w:r>
    </w:p>
    <w:p w:rsidR="00247EC5" w:rsidRDefault="00247EC5" w:rsidP="002B2B5A">
      <w:pPr>
        <w:spacing w:line="360" w:lineRule="exact"/>
        <w:rPr>
          <w:rFonts w:ascii="微软雅黑" w:eastAsia="微软雅黑" w:hAnsi="微软雅黑"/>
        </w:rPr>
      </w:pPr>
      <w:r>
        <w:rPr>
          <w:rFonts w:ascii="微软雅黑" w:eastAsia="微软雅黑" w:hAnsi="微软雅黑" w:hint="eastAsia"/>
        </w:rPr>
        <w:t xml:space="preserve">  利润表</w:t>
      </w:r>
      <w:r>
        <w:rPr>
          <w:rFonts w:ascii="微软雅黑" w:eastAsia="微软雅黑" w:hAnsi="微软雅黑"/>
        </w:rPr>
        <w:t>→时段概念</w:t>
      </w:r>
    </w:p>
    <w:p w:rsidR="005C371A" w:rsidRDefault="008B133B" w:rsidP="002B2B5A">
      <w:pPr>
        <w:spacing w:line="360" w:lineRule="exact"/>
        <w:rPr>
          <w:rFonts w:ascii="微软雅黑" w:eastAsia="微软雅黑" w:hAnsi="微软雅黑"/>
          <w:b/>
        </w:rPr>
      </w:pPr>
      <w:r w:rsidRPr="00247EC5">
        <w:rPr>
          <w:rFonts w:ascii="微软雅黑" w:eastAsia="微软雅黑" w:hAnsi="微软雅黑" w:hint="eastAsia"/>
          <w:b/>
        </w:rPr>
        <w:t>未</w:t>
      </w:r>
      <w:r w:rsidRPr="00247EC5">
        <w:rPr>
          <w:rFonts w:ascii="微软雅黑" w:eastAsia="微软雅黑" w:hAnsi="微软雅黑"/>
          <w:b/>
        </w:rPr>
        <w:t>分配利润将两者联系起来</w:t>
      </w:r>
    </w:p>
    <w:p w:rsidR="00247EC5" w:rsidRDefault="00247EC5" w:rsidP="002B2B5A">
      <w:pPr>
        <w:spacing w:line="360" w:lineRule="exact"/>
        <w:rPr>
          <w:rFonts w:ascii="微软雅黑" w:eastAsia="微软雅黑" w:hAnsi="微软雅黑"/>
          <w:b/>
        </w:rPr>
      </w:pPr>
      <w:r>
        <w:rPr>
          <w:rFonts w:ascii="微软雅黑" w:eastAsia="微软雅黑" w:hAnsi="微软雅黑" w:hint="eastAsia"/>
          <w:b/>
        </w:rPr>
        <w:t>C</w:t>
      </w:r>
      <w:r>
        <w:rPr>
          <w:rFonts w:ascii="微软雅黑" w:eastAsia="微软雅黑" w:hAnsi="微软雅黑"/>
          <w:b/>
        </w:rPr>
        <w:t>ase：</w:t>
      </w:r>
    </w:p>
    <w:p w:rsidR="00247EC5" w:rsidRPr="00247EC5" w:rsidRDefault="00247EC5" w:rsidP="002B2B5A">
      <w:pPr>
        <w:spacing w:line="360" w:lineRule="exact"/>
        <w:rPr>
          <w:rFonts w:ascii="微软雅黑" w:eastAsia="微软雅黑" w:hAnsi="微软雅黑"/>
        </w:rPr>
      </w:pPr>
      <w:r w:rsidRPr="00247EC5">
        <w:rPr>
          <w:rFonts w:ascii="微软雅黑" w:eastAsia="微软雅黑" w:hAnsi="微软雅黑" w:hint="eastAsia"/>
        </w:rPr>
        <w:t>2</w:t>
      </w:r>
      <w:r w:rsidRPr="00247EC5">
        <w:rPr>
          <w:rFonts w:ascii="微软雅黑" w:eastAsia="微软雅黑" w:hAnsi="微软雅黑"/>
        </w:rPr>
        <w:t>011</w:t>
      </w:r>
      <w:r w:rsidRPr="00247EC5">
        <w:rPr>
          <w:rFonts w:ascii="微软雅黑" w:eastAsia="微软雅黑" w:hAnsi="微软雅黑" w:hint="eastAsia"/>
        </w:rPr>
        <w:t xml:space="preserve">年12月31日            </w:t>
      </w:r>
      <w:r w:rsidRPr="00247EC5">
        <w:rPr>
          <w:rFonts w:ascii="微软雅黑" w:eastAsia="微软雅黑" w:hAnsi="微软雅黑" w:hint="eastAsia"/>
          <w:b/>
        </w:rPr>
        <w:t>2012年N</w:t>
      </w:r>
      <w:r w:rsidRPr="00247EC5">
        <w:rPr>
          <w:rFonts w:ascii="微软雅黑" w:eastAsia="微软雅黑" w:hAnsi="微软雅黑"/>
          <w:b/>
        </w:rPr>
        <w:t>et Profit 520-100=420</w:t>
      </w:r>
      <w:r w:rsidRPr="00247EC5">
        <w:rPr>
          <w:rFonts w:ascii="微软雅黑" w:eastAsia="微软雅黑" w:hAnsi="微软雅黑"/>
        </w:rPr>
        <w:t xml:space="preserve">           2012</w:t>
      </w:r>
      <w:r w:rsidRPr="00247EC5">
        <w:rPr>
          <w:rFonts w:ascii="微软雅黑" w:eastAsia="微软雅黑" w:hAnsi="微软雅黑" w:hint="eastAsia"/>
        </w:rPr>
        <w:t>年12月31日</w:t>
      </w:r>
    </w:p>
    <w:p w:rsidR="00247EC5" w:rsidRPr="00247EC5" w:rsidRDefault="00247EC5" w:rsidP="002B2B5A">
      <w:pPr>
        <w:spacing w:line="360" w:lineRule="exact"/>
        <w:rPr>
          <w:rFonts w:ascii="微软雅黑" w:eastAsia="微软雅黑" w:hAnsi="微软雅黑"/>
        </w:rPr>
      </w:pPr>
      <w:r w:rsidRPr="00247EC5">
        <w:rPr>
          <w:rFonts w:ascii="微软雅黑" w:eastAsia="微软雅黑" w:hAnsi="微软雅黑" w:hint="eastAsia"/>
        </w:rPr>
        <w:t>有1000未分配</w:t>
      </w:r>
      <w:r w:rsidRPr="00247EC5">
        <w:rPr>
          <w:rFonts w:ascii="微软雅黑" w:eastAsia="微软雅黑" w:hAnsi="微软雅黑"/>
        </w:rPr>
        <w:t>利润</w:t>
      </w:r>
      <w:r w:rsidRPr="00247EC5">
        <w:rPr>
          <w:rFonts w:ascii="微软雅黑" w:eastAsia="微软雅黑" w:hAnsi="微软雅黑" w:hint="eastAsia"/>
        </w:rPr>
        <w:t xml:space="preserve">                                                       有1420未分配</w:t>
      </w:r>
      <w:r w:rsidRPr="00247EC5">
        <w:rPr>
          <w:rFonts w:ascii="微软雅黑" w:eastAsia="微软雅黑" w:hAnsi="微软雅黑"/>
        </w:rPr>
        <w:t>利润</w:t>
      </w:r>
    </w:p>
    <w:p w:rsidR="00247EC5" w:rsidRPr="00247EC5" w:rsidRDefault="00247EC5" w:rsidP="002B2B5A">
      <w:pPr>
        <w:spacing w:line="360" w:lineRule="exact"/>
        <w:rPr>
          <w:rFonts w:ascii="微软雅黑" w:eastAsia="微软雅黑" w:hAnsi="微软雅黑"/>
          <w:b/>
        </w:rPr>
      </w:pPr>
      <w:r>
        <w:rPr>
          <w:rFonts w:ascii="微软雅黑" w:eastAsia="微软雅黑" w:hAnsi="微软雅黑"/>
          <w:b/>
          <w:noProof/>
        </w:rPr>
        <mc:AlternateContent>
          <mc:Choice Requires="wps">
            <w:drawing>
              <wp:anchor distT="0" distB="0" distL="114300" distR="114300" simplePos="0" relativeHeight="251699200" behindDoc="0" locked="0" layoutInCell="1" allowOverlap="1" wp14:anchorId="7DE3C4A1" wp14:editId="25FB43D5">
                <wp:simplePos x="0" y="0"/>
                <wp:positionH relativeFrom="column">
                  <wp:posOffset>200660</wp:posOffset>
                </wp:positionH>
                <wp:positionV relativeFrom="paragraph">
                  <wp:posOffset>26035</wp:posOffset>
                </wp:positionV>
                <wp:extent cx="0" cy="138430"/>
                <wp:effectExtent l="0" t="0" r="19050" b="13970"/>
                <wp:wrapNone/>
                <wp:docPr id="17" name="直接连接符 17"/>
                <wp:cNvGraphicFramePr/>
                <a:graphic xmlns:a="http://schemas.openxmlformats.org/drawingml/2006/main">
                  <a:graphicData uri="http://schemas.microsoft.com/office/word/2010/wordprocessingShape">
                    <wps:wsp>
                      <wps:cNvCnPr/>
                      <wps:spPr>
                        <a:xfrm flipV="1">
                          <a:off x="0" y="0"/>
                          <a:ext cx="0" cy="13843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8EA477A" id="直接连接符 17" o:spid="_x0000_s1026" style="position:absolute;left:0;text-align:left;flip:y;z-index:251699200;visibility:visible;mso-wrap-style:square;mso-wrap-distance-left:9pt;mso-wrap-distance-top:0;mso-wrap-distance-right:9pt;mso-wrap-distance-bottom:0;mso-position-horizontal:absolute;mso-position-horizontal-relative:text;mso-position-vertical:absolute;mso-position-vertical-relative:text" from="15.8pt,2.05pt" to="15.8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" strokecolor="black [3200]" strokeweight=".5pt">
                <v:stroke joinstyle="miter"/>
              </v:line>
            </w:pict>
          </mc:Fallback>
        </mc:AlternateContent>
      </w:r>
      <w:r>
        <w:rPr>
          <w:rFonts w:ascii="微软雅黑" w:eastAsia="微软雅黑" w:hAnsi="微软雅黑"/>
          <w:b/>
          <w:noProof/>
        </w:rPr>
        <mc:AlternateContent>
          <mc:Choice Requires="wps">
            <w:drawing>
              <wp:anchor distT="0" distB="0" distL="114300" distR="114300" simplePos="0" relativeHeight="251701248" behindDoc="0" locked="0" layoutInCell="1" allowOverlap="1" wp14:anchorId="05ED199B" wp14:editId="73FC0A6D">
                <wp:simplePos x="0" y="0"/>
                <wp:positionH relativeFrom="column">
                  <wp:posOffset>5239385</wp:posOffset>
                </wp:positionH>
                <wp:positionV relativeFrom="paragraph">
                  <wp:posOffset>26035</wp:posOffset>
                </wp:positionV>
                <wp:extent cx="0" cy="138430"/>
                <wp:effectExtent l="0" t="0" r="19050" b="13970"/>
                <wp:wrapNone/>
                <wp:docPr id="18" name="直接连接符 18"/>
                <wp:cNvGraphicFramePr/>
                <a:graphic xmlns:a="http://schemas.openxmlformats.org/drawingml/2006/main">
                  <a:graphicData uri="http://schemas.microsoft.com/office/word/2010/wordprocessingShape">
                    <wps:wsp>
                      <wps:cNvCnPr/>
                      <wps:spPr>
                        <a:xfrm flipV="1">
                          <a:off x="0" y="0"/>
                          <a:ext cx="0" cy="13843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9AE8E8F" id="直接连接符 18" o:spid="_x0000_s1026" style="position:absolute;left:0;text-align:left;flip:y;z-index:251701248;visibility:visible;mso-wrap-style:square;mso-wrap-distance-left:9pt;mso-wrap-distance-top:0;mso-wrap-distance-right:9pt;mso-wrap-distance-bottom:0;mso-position-horizontal:absolute;mso-position-horizontal-relative:text;mso-position-vertical:absolute;mso-position-vertical-relative:text" from="412.55pt,2.05pt" to="412.55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" strokecolor="black [3200]" strokeweight=".5pt">
                <v:stroke joinstyle="miter"/>
              </v:line>
            </w:pict>
          </mc:Fallback>
        </mc:AlternateContent>
      </w:r>
      <w:r>
        <w:rPr>
          <w:rFonts w:ascii="微软雅黑" w:eastAsia="微软雅黑" w:hAnsi="微软雅黑" w:hint="eastAsia"/>
          <w:b/>
          <w:noProof/>
        </w:rPr>
        <mc:AlternateContent>
          <mc:Choice Requires="wps">
            <w:drawing>
              <wp:anchor distT="0" distB="0" distL="114300" distR="114300" simplePos="0" relativeHeight="251698176" behindDoc="0" locked="0" layoutInCell="1" allowOverlap="1" wp14:anchorId="7E9D8136" wp14:editId="7B7300A8">
                <wp:simplePos x="0" y="0"/>
                <wp:positionH relativeFrom="column">
                  <wp:posOffset>193726</wp:posOffset>
                </wp:positionH>
                <wp:positionV relativeFrom="paragraph">
                  <wp:posOffset>165684</wp:posOffset>
                </wp:positionV>
                <wp:extent cx="5054600" cy="0"/>
                <wp:effectExtent l="0" t="0" r="31750" b="19050"/>
                <wp:wrapNone/>
                <wp:docPr id="6" name="直接连接符 6"/>
                <wp:cNvGraphicFramePr/>
                <a:graphic xmlns:a="http://schemas.openxmlformats.org/drawingml/2006/main">
                  <a:graphicData uri="http://schemas.microsoft.com/office/word/2010/wordprocessingShape">
                    <wps:wsp>
                      <wps:cNvCnPr/>
                      <wps:spPr>
                        <a:xfrm>
                          <a:off x="0" y="0"/>
                          <a:ext cx="5054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2A66866" id="直接连接符 6" o:spid="_x0000_s1026" style="position:absolute;left:0;text-align:left;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25pt,13.05pt" to="413.2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" strokecolor="black [3200]" strokeweight=".5pt">
                <v:stroke joinstyle="miter"/>
              </v:line>
            </w:pict>
          </mc:Fallback>
        </mc:AlternateContent>
      </w:r>
    </w:p>
    <w:p w:rsidR="00247EC5" w:rsidRDefault="00247EC5" w:rsidP="002B2B5A">
      <w:pPr>
        <w:spacing w:line="360" w:lineRule="exact"/>
        <w:rPr>
          <w:rFonts w:ascii="微软雅黑" w:eastAsia="微软雅黑" w:hAnsi="微软雅黑"/>
          <w:b/>
          <w:color w:val="0070C0"/>
          <w:sz w:val="32"/>
          <w:u w:val="single"/>
        </w:rPr>
      </w:pPr>
    </w:p>
    <w:p w:rsidR="008B133B" w:rsidRPr="00247EC5" w:rsidRDefault="008B133B" w:rsidP="002B2B5A">
      <w:pPr>
        <w:spacing w:line="360" w:lineRule="exact"/>
        <w:rPr>
          <w:rFonts w:ascii="微软雅黑" w:eastAsia="微软雅黑" w:hAnsi="微软雅黑"/>
          <w:b/>
          <w:color w:val="0070C0"/>
          <w:sz w:val="32"/>
          <w:u w:val="single"/>
        </w:rPr>
      </w:pPr>
      <w:r w:rsidRPr="00247EC5">
        <w:rPr>
          <w:rFonts w:ascii="微软雅黑" w:eastAsia="微软雅黑" w:hAnsi="微软雅黑"/>
          <w:b/>
          <w:color w:val="0070C0"/>
          <w:sz w:val="32"/>
          <w:u w:val="single"/>
        </w:rPr>
        <w:t xml:space="preserve">4.2 </w:t>
      </w:r>
      <w:r w:rsidRPr="00247EC5">
        <w:rPr>
          <w:rFonts w:ascii="微软雅黑" w:eastAsia="微软雅黑" w:hAnsi="微软雅黑" w:hint="eastAsia"/>
          <w:b/>
          <w:color w:val="0070C0"/>
          <w:sz w:val="32"/>
          <w:u w:val="single"/>
        </w:rPr>
        <w:t>认识</w:t>
      </w:r>
      <w:r w:rsidRPr="00247EC5">
        <w:rPr>
          <w:rFonts w:ascii="微软雅黑" w:eastAsia="微软雅黑" w:hAnsi="微软雅黑"/>
          <w:b/>
          <w:color w:val="0070C0"/>
          <w:sz w:val="32"/>
          <w:u w:val="single"/>
        </w:rPr>
        <w:t>现金流量表</w:t>
      </w:r>
    </w:p>
    <w:p w:rsidR="008B133B" w:rsidRDefault="008B133B" w:rsidP="002B2B5A">
      <w:pPr>
        <w:spacing w:line="360" w:lineRule="exact"/>
        <w:rPr>
          <w:rFonts w:ascii="微软雅黑" w:eastAsia="微软雅黑" w:hAnsi="微软雅黑"/>
        </w:rPr>
      </w:pPr>
      <w:r>
        <w:rPr>
          <w:rFonts w:ascii="微软雅黑" w:eastAsia="微软雅黑" w:hAnsi="微软雅黑" w:hint="eastAsia"/>
        </w:rPr>
        <w:t>*</w:t>
      </w:r>
      <w:r>
        <w:rPr>
          <w:rFonts w:ascii="微软雅黑" w:eastAsia="微软雅黑" w:hAnsi="微软雅黑"/>
        </w:rPr>
        <w:t xml:space="preserve"> </w:t>
      </w:r>
      <w:r>
        <w:rPr>
          <w:rFonts w:ascii="微软雅黑" w:eastAsia="微软雅黑" w:hAnsi="微软雅黑" w:hint="eastAsia"/>
        </w:rPr>
        <w:t>现金</w:t>
      </w:r>
      <w:r>
        <w:rPr>
          <w:rFonts w:ascii="微软雅黑" w:eastAsia="微软雅黑" w:hAnsi="微软雅黑"/>
        </w:rPr>
        <w:t>流量表是一个流水账</w:t>
      </w:r>
    </w:p>
    <w:p w:rsidR="008B133B" w:rsidRDefault="008B133B" w:rsidP="002B2B5A">
      <w:pPr>
        <w:spacing w:line="360" w:lineRule="exact"/>
        <w:rPr>
          <w:rFonts w:ascii="微软雅黑" w:eastAsia="微软雅黑" w:hAnsi="微软雅黑"/>
        </w:rPr>
      </w:pPr>
      <w:r>
        <w:rPr>
          <w:rFonts w:ascii="微软雅黑" w:eastAsia="微软雅黑" w:hAnsi="微软雅黑"/>
        </w:rPr>
        <w:t xml:space="preserve">* </w:t>
      </w:r>
      <w:r>
        <w:rPr>
          <w:rFonts w:ascii="微软雅黑" w:eastAsia="微软雅黑" w:hAnsi="微软雅黑" w:hint="eastAsia"/>
        </w:rPr>
        <w:t>会计</w:t>
      </w:r>
      <w:r>
        <w:rPr>
          <w:rFonts w:ascii="微软雅黑" w:eastAsia="微软雅黑" w:hAnsi="微软雅黑"/>
        </w:rPr>
        <w:t>眼</w:t>
      </w:r>
      <w:r>
        <w:rPr>
          <w:rFonts w:ascii="微软雅黑" w:eastAsia="微软雅黑" w:hAnsi="微软雅黑" w:hint="eastAsia"/>
        </w:rPr>
        <w:t>中</w:t>
      </w:r>
      <w:r>
        <w:rPr>
          <w:rFonts w:ascii="微软雅黑" w:eastAsia="微软雅黑" w:hAnsi="微软雅黑"/>
        </w:rPr>
        <w:t>企业就做了</w:t>
      </w:r>
      <w:r>
        <w:rPr>
          <w:rFonts w:ascii="微软雅黑" w:eastAsia="微软雅黑" w:hAnsi="微软雅黑" w:hint="eastAsia"/>
        </w:rPr>
        <w:t>3件事</w:t>
      </w:r>
      <w:r>
        <w:rPr>
          <w:rFonts w:ascii="微软雅黑" w:eastAsia="微软雅黑" w:hAnsi="微软雅黑"/>
        </w:rPr>
        <w:t>：经营、投资、融资</w:t>
      </w:r>
    </w:p>
    <w:p w:rsidR="008B133B" w:rsidRDefault="008B133B" w:rsidP="002B2B5A">
      <w:pPr>
        <w:spacing w:line="360" w:lineRule="exact"/>
        <w:rPr>
          <w:rFonts w:ascii="微软雅黑" w:eastAsia="微软雅黑" w:hAnsi="微软雅黑"/>
        </w:rPr>
      </w:pPr>
      <w:r>
        <w:rPr>
          <w:rFonts w:ascii="微软雅黑" w:eastAsia="微软雅黑" w:hAnsi="微软雅黑"/>
        </w:rPr>
        <w:t xml:space="preserve">* </w:t>
      </w:r>
      <w:r>
        <w:rPr>
          <w:rFonts w:ascii="微软雅黑" w:eastAsia="微软雅黑" w:hAnsi="微软雅黑" w:hint="eastAsia"/>
        </w:rPr>
        <w:t>现金</w:t>
      </w:r>
      <w:r>
        <w:rPr>
          <w:rFonts w:ascii="微软雅黑" w:eastAsia="微软雅黑" w:hAnsi="微软雅黑"/>
        </w:rPr>
        <w:t>流量表</w:t>
      </w:r>
      <w:r>
        <w:rPr>
          <w:rFonts w:ascii="微软雅黑" w:eastAsia="微软雅黑" w:hAnsi="微软雅黑" w:hint="eastAsia"/>
        </w:rPr>
        <w:t>按照</w:t>
      </w:r>
      <w:r>
        <w:rPr>
          <w:rFonts w:ascii="微软雅黑" w:eastAsia="微软雅黑" w:hAnsi="微软雅黑"/>
        </w:rPr>
        <w:t>这</w:t>
      </w:r>
      <w:r>
        <w:rPr>
          <w:rFonts w:ascii="微软雅黑" w:eastAsia="微软雅黑" w:hAnsi="微软雅黑" w:hint="eastAsia"/>
        </w:rPr>
        <w:t>3类</w:t>
      </w:r>
      <w:r>
        <w:rPr>
          <w:rFonts w:ascii="微软雅黑" w:eastAsia="微软雅黑" w:hAnsi="微软雅黑"/>
        </w:rPr>
        <w:t>对现金流入流出做了分类描述：</w:t>
      </w:r>
    </w:p>
    <w:tbl>
      <w:tblPr>
        <w:tblStyle w:val="a3"/>
        <w:tblW w:w="0" w:type="auto"/>
        <w:tblLook w:val="04A0" w:firstRow="1" w:lastRow="0" w:firstColumn="1" w:lastColumn="0" w:noHBand="0" w:noVBand="1"/>
      </w:tblPr>
      <w:tblGrid>
        <w:gridCol w:w="1490"/>
        <w:gridCol w:w="1510"/>
        <w:gridCol w:w="1491"/>
        <w:gridCol w:w="1492"/>
        <w:gridCol w:w="1493"/>
        <w:gridCol w:w="1490"/>
        <w:gridCol w:w="1490"/>
      </w:tblGrid>
      <w:tr w:rsidR="005E5C95" w:rsidRPr="005E5C95" w:rsidTr="005E5C95">
        <w:tc>
          <w:tcPr>
            <w:tcW w:w="1490" w:type="dxa"/>
            <w:tcBorders>
              <w:bottom w:val="single" w:sz="4" w:space="0" w:color="auto"/>
              <w:right w:val="double" w:sz="4" w:space="0" w:color="auto"/>
            </w:tcBorders>
          </w:tcPr>
          <w:p w:rsidR="008B133B" w:rsidRPr="005E5C95" w:rsidRDefault="008B133B" w:rsidP="002B2B5A">
            <w:pPr>
              <w:spacing w:line="360" w:lineRule="exact"/>
              <w:rPr>
                <w:rFonts w:ascii="微软雅黑" w:eastAsia="微软雅黑" w:hAnsi="微软雅黑"/>
                <w:b/>
                <w:color w:val="00B050"/>
              </w:rPr>
            </w:pPr>
          </w:p>
        </w:tc>
        <w:tc>
          <w:tcPr>
            <w:tcW w:w="3001" w:type="dxa"/>
            <w:gridSpan w:val="2"/>
            <w:tcBorders>
              <w:left w:val="double" w:sz="4" w:space="0" w:color="auto"/>
              <w:bottom w:val="double" w:sz="4" w:space="0" w:color="auto"/>
              <w:right w:val="double" w:sz="4" w:space="0" w:color="auto"/>
            </w:tcBorders>
          </w:tcPr>
          <w:p w:rsidR="008B133B" w:rsidRDefault="008B133B" w:rsidP="002B2B5A">
            <w:pPr>
              <w:spacing w:line="360" w:lineRule="exact"/>
              <w:rPr>
                <w:rFonts w:ascii="微软雅黑" w:eastAsia="微软雅黑" w:hAnsi="微软雅黑"/>
                <w:b/>
                <w:color w:val="00B050"/>
              </w:rPr>
            </w:pPr>
            <w:r w:rsidRPr="005E5C95">
              <w:rPr>
                <w:rFonts w:ascii="微软雅黑" w:eastAsia="微软雅黑" w:hAnsi="微软雅黑" w:hint="eastAsia"/>
                <w:b/>
                <w:color w:val="00B050"/>
              </w:rPr>
              <w:t>O</w:t>
            </w:r>
            <w:r w:rsidRPr="005E5C95">
              <w:rPr>
                <w:rFonts w:ascii="微软雅黑" w:eastAsia="微软雅黑" w:hAnsi="微软雅黑"/>
                <w:b/>
                <w:color w:val="00B050"/>
              </w:rPr>
              <w:t>perating Activities</w:t>
            </w:r>
          </w:p>
          <w:p w:rsidR="00E61612" w:rsidRPr="005E5C95" w:rsidRDefault="00E61612" w:rsidP="002B2B5A">
            <w:pPr>
              <w:spacing w:line="360" w:lineRule="exact"/>
              <w:rPr>
                <w:rFonts w:ascii="微软雅黑" w:eastAsia="微软雅黑" w:hAnsi="微软雅黑"/>
                <w:b/>
                <w:color w:val="00B050"/>
              </w:rPr>
            </w:pPr>
            <w:r>
              <w:rPr>
                <w:rFonts w:ascii="微软雅黑" w:eastAsia="微软雅黑" w:hAnsi="微软雅黑" w:hint="eastAsia"/>
                <w:b/>
                <w:color w:val="00B050"/>
              </w:rPr>
              <w:t>经营</w:t>
            </w:r>
            <w:r>
              <w:rPr>
                <w:rFonts w:ascii="微软雅黑" w:eastAsia="微软雅黑" w:hAnsi="微软雅黑"/>
                <w:b/>
                <w:color w:val="00B050"/>
              </w:rPr>
              <w:t>活动</w:t>
            </w:r>
          </w:p>
        </w:tc>
        <w:tc>
          <w:tcPr>
            <w:tcW w:w="2985" w:type="dxa"/>
            <w:gridSpan w:val="2"/>
            <w:tcBorders>
              <w:left w:val="double" w:sz="4" w:space="0" w:color="auto"/>
              <w:bottom w:val="double" w:sz="4" w:space="0" w:color="auto"/>
            </w:tcBorders>
          </w:tcPr>
          <w:p w:rsidR="008B133B" w:rsidRDefault="008B133B" w:rsidP="002B2B5A">
            <w:pPr>
              <w:spacing w:line="360" w:lineRule="exact"/>
              <w:rPr>
                <w:rFonts w:ascii="微软雅黑" w:eastAsia="微软雅黑" w:hAnsi="微软雅黑"/>
                <w:b/>
                <w:color w:val="00B050"/>
              </w:rPr>
            </w:pPr>
            <w:r w:rsidRPr="005E5C95">
              <w:rPr>
                <w:rFonts w:ascii="微软雅黑" w:eastAsia="微软雅黑" w:hAnsi="微软雅黑" w:hint="eastAsia"/>
                <w:b/>
                <w:color w:val="00B050"/>
              </w:rPr>
              <w:t>I</w:t>
            </w:r>
            <w:r w:rsidRPr="005E5C95">
              <w:rPr>
                <w:rFonts w:ascii="微软雅黑" w:eastAsia="微软雅黑" w:hAnsi="微软雅黑"/>
                <w:b/>
                <w:color w:val="00B050"/>
              </w:rPr>
              <w:t>nvestment Activities</w:t>
            </w:r>
          </w:p>
          <w:p w:rsidR="00E61612" w:rsidRPr="005E5C95" w:rsidRDefault="00E61612" w:rsidP="002B2B5A">
            <w:pPr>
              <w:spacing w:line="360" w:lineRule="exact"/>
              <w:rPr>
                <w:rFonts w:ascii="微软雅黑" w:eastAsia="微软雅黑" w:hAnsi="微软雅黑"/>
                <w:b/>
                <w:color w:val="00B050"/>
              </w:rPr>
            </w:pPr>
            <w:r>
              <w:rPr>
                <w:rFonts w:ascii="微软雅黑" w:eastAsia="微软雅黑" w:hAnsi="微软雅黑" w:hint="eastAsia"/>
                <w:b/>
                <w:color w:val="00B050"/>
              </w:rPr>
              <w:t>投资</w:t>
            </w:r>
            <w:r>
              <w:rPr>
                <w:rFonts w:ascii="微软雅黑" w:eastAsia="微软雅黑" w:hAnsi="微软雅黑"/>
                <w:b/>
                <w:color w:val="00B050"/>
              </w:rPr>
              <w:t>活动</w:t>
            </w:r>
          </w:p>
        </w:tc>
        <w:tc>
          <w:tcPr>
            <w:tcW w:w="2980" w:type="dxa"/>
            <w:gridSpan w:val="2"/>
            <w:tcBorders>
              <w:bottom w:val="double" w:sz="4" w:space="0" w:color="auto"/>
            </w:tcBorders>
          </w:tcPr>
          <w:p w:rsidR="008B133B" w:rsidRDefault="008B133B" w:rsidP="002B2B5A">
            <w:pPr>
              <w:spacing w:line="360" w:lineRule="exact"/>
              <w:rPr>
                <w:rFonts w:ascii="微软雅黑" w:eastAsia="微软雅黑" w:hAnsi="微软雅黑"/>
                <w:b/>
                <w:color w:val="00B050"/>
              </w:rPr>
            </w:pPr>
            <w:r w:rsidRPr="005E5C95">
              <w:rPr>
                <w:rFonts w:ascii="微软雅黑" w:eastAsia="微软雅黑" w:hAnsi="微软雅黑" w:hint="eastAsia"/>
                <w:b/>
                <w:color w:val="00B050"/>
              </w:rPr>
              <w:t>F</w:t>
            </w:r>
            <w:r w:rsidRPr="005E5C95">
              <w:rPr>
                <w:rFonts w:ascii="微软雅黑" w:eastAsia="微软雅黑" w:hAnsi="微软雅黑"/>
                <w:b/>
                <w:color w:val="00B050"/>
              </w:rPr>
              <w:t>inancial Activities</w:t>
            </w:r>
          </w:p>
          <w:p w:rsidR="00E61612" w:rsidRPr="005E5C95" w:rsidRDefault="00E61612" w:rsidP="002B2B5A">
            <w:pPr>
              <w:spacing w:line="360" w:lineRule="exact"/>
              <w:rPr>
                <w:rFonts w:ascii="微软雅黑" w:eastAsia="微软雅黑" w:hAnsi="微软雅黑"/>
                <w:b/>
                <w:color w:val="00B050"/>
              </w:rPr>
            </w:pPr>
            <w:r>
              <w:rPr>
                <w:rFonts w:ascii="微软雅黑" w:eastAsia="微软雅黑" w:hAnsi="微软雅黑" w:hint="eastAsia"/>
                <w:b/>
                <w:color w:val="00B050"/>
              </w:rPr>
              <w:t>融资</w:t>
            </w:r>
            <w:r>
              <w:rPr>
                <w:rFonts w:ascii="微软雅黑" w:eastAsia="微软雅黑" w:hAnsi="微软雅黑"/>
                <w:b/>
                <w:color w:val="00B050"/>
              </w:rPr>
              <w:t>活动</w:t>
            </w:r>
          </w:p>
        </w:tc>
      </w:tr>
      <w:tr w:rsidR="008B133B" w:rsidTr="005E5C95">
        <w:tc>
          <w:tcPr>
            <w:tcW w:w="1490" w:type="dxa"/>
            <w:tcBorders>
              <w:bottom w:val="double" w:sz="4" w:space="0" w:color="auto"/>
              <w:right w:val="double" w:sz="4" w:space="0" w:color="auto"/>
            </w:tcBorders>
          </w:tcPr>
          <w:p w:rsidR="008B133B" w:rsidRPr="005E5C95" w:rsidRDefault="008B133B" w:rsidP="002B2B5A">
            <w:pPr>
              <w:spacing w:line="360" w:lineRule="exact"/>
              <w:rPr>
                <w:rFonts w:ascii="微软雅黑" w:eastAsia="微软雅黑" w:hAnsi="微软雅黑"/>
                <w:b/>
              </w:rPr>
            </w:pPr>
          </w:p>
        </w:tc>
        <w:tc>
          <w:tcPr>
            <w:tcW w:w="1510" w:type="dxa"/>
            <w:tcBorders>
              <w:top w:val="double" w:sz="4" w:space="0" w:color="auto"/>
              <w:left w:val="double" w:sz="4" w:space="0" w:color="auto"/>
              <w:bottom w:val="double" w:sz="4" w:space="0" w:color="auto"/>
            </w:tcBorders>
          </w:tcPr>
          <w:p w:rsidR="008B133B" w:rsidRPr="005E5C95" w:rsidRDefault="008B133B" w:rsidP="002B2B5A">
            <w:pPr>
              <w:spacing w:line="360" w:lineRule="exact"/>
              <w:rPr>
                <w:rFonts w:ascii="微软雅黑" w:eastAsia="微软雅黑" w:hAnsi="微软雅黑"/>
                <w:b/>
              </w:rPr>
            </w:pPr>
            <w:r w:rsidRPr="005E5C95">
              <w:rPr>
                <w:rFonts w:ascii="微软雅黑" w:eastAsia="微软雅黑" w:hAnsi="微软雅黑" w:hint="eastAsia"/>
                <w:b/>
              </w:rPr>
              <w:t>C</w:t>
            </w:r>
            <w:r w:rsidRPr="005E5C95">
              <w:rPr>
                <w:rFonts w:ascii="微软雅黑" w:eastAsia="微软雅黑" w:hAnsi="微软雅黑"/>
                <w:b/>
              </w:rPr>
              <w:t>ore Business</w:t>
            </w:r>
          </w:p>
        </w:tc>
        <w:tc>
          <w:tcPr>
            <w:tcW w:w="1491" w:type="dxa"/>
            <w:tcBorders>
              <w:top w:val="double" w:sz="4" w:space="0" w:color="auto"/>
              <w:bottom w:val="double" w:sz="4" w:space="0" w:color="auto"/>
              <w:right w:val="double" w:sz="4" w:space="0" w:color="auto"/>
            </w:tcBorders>
          </w:tcPr>
          <w:p w:rsidR="008B133B" w:rsidRPr="005E5C95" w:rsidRDefault="008B133B" w:rsidP="002B2B5A">
            <w:pPr>
              <w:spacing w:line="360" w:lineRule="exact"/>
              <w:rPr>
                <w:rFonts w:ascii="微软雅黑" w:eastAsia="微软雅黑" w:hAnsi="微软雅黑"/>
                <w:b/>
              </w:rPr>
            </w:pPr>
            <w:r w:rsidRPr="005E5C95">
              <w:rPr>
                <w:rFonts w:ascii="微软雅黑" w:eastAsia="微软雅黑" w:hAnsi="微软雅黑" w:hint="eastAsia"/>
                <w:b/>
              </w:rPr>
              <w:t>O</w:t>
            </w:r>
            <w:r w:rsidRPr="005E5C95">
              <w:rPr>
                <w:rFonts w:ascii="微软雅黑" w:eastAsia="微软雅黑" w:hAnsi="微软雅黑"/>
                <w:b/>
              </w:rPr>
              <w:t>ther Business</w:t>
            </w:r>
          </w:p>
        </w:tc>
        <w:tc>
          <w:tcPr>
            <w:tcW w:w="1492" w:type="dxa"/>
            <w:tcBorders>
              <w:top w:val="double" w:sz="4" w:space="0" w:color="auto"/>
              <w:left w:val="double" w:sz="4" w:space="0" w:color="auto"/>
              <w:bottom w:val="double" w:sz="4" w:space="0" w:color="auto"/>
            </w:tcBorders>
          </w:tcPr>
          <w:p w:rsidR="008B133B" w:rsidRPr="005E5C95" w:rsidRDefault="008B133B" w:rsidP="002B2B5A">
            <w:pPr>
              <w:spacing w:line="360" w:lineRule="exact"/>
              <w:rPr>
                <w:rFonts w:ascii="微软雅黑" w:eastAsia="微软雅黑" w:hAnsi="微软雅黑"/>
                <w:b/>
              </w:rPr>
            </w:pPr>
            <w:r w:rsidRPr="005E5C95">
              <w:rPr>
                <w:rFonts w:ascii="微软雅黑" w:eastAsia="微软雅黑" w:hAnsi="微软雅黑" w:hint="eastAsia"/>
                <w:b/>
              </w:rPr>
              <w:t>F</w:t>
            </w:r>
            <w:r w:rsidRPr="005E5C95">
              <w:rPr>
                <w:rFonts w:ascii="微软雅黑" w:eastAsia="微软雅黑" w:hAnsi="微软雅黑"/>
                <w:b/>
              </w:rPr>
              <w:t>ixed Asset</w:t>
            </w:r>
          </w:p>
        </w:tc>
        <w:tc>
          <w:tcPr>
            <w:tcW w:w="1493" w:type="dxa"/>
            <w:tcBorders>
              <w:top w:val="double" w:sz="4" w:space="0" w:color="auto"/>
              <w:bottom w:val="double" w:sz="4" w:space="0" w:color="auto"/>
              <w:right w:val="double" w:sz="4" w:space="0" w:color="auto"/>
            </w:tcBorders>
          </w:tcPr>
          <w:p w:rsidR="008B133B" w:rsidRPr="005E5C95" w:rsidRDefault="008B133B" w:rsidP="002B2B5A">
            <w:pPr>
              <w:spacing w:line="360" w:lineRule="exact"/>
              <w:rPr>
                <w:rFonts w:ascii="微软雅黑" w:eastAsia="微软雅黑" w:hAnsi="微软雅黑"/>
                <w:b/>
              </w:rPr>
            </w:pPr>
            <w:r w:rsidRPr="005E5C95">
              <w:rPr>
                <w:rFonts w:ascii="微软雅黑" w:eastAsia="微软雅黑" w:hAnsi="微软雅黑" w:hint="eastAsia"/>
                <w:b/>
              </w:rPr>
              <w:t>I</w:t>
            </w:r>
            <w:r w:rsidRPr="005E5C95">
              <w:rPr>
                <w:rFonts w:ascii="微软雅黑" w:eastAsia="微软雅黑" w:hAnsi="微软雅黑"/>
                <w:b/>
              </w:rPr>
              <w:t>nvestment</w:t>
            </w:r>
          </w:p>
        </w:tc>
        <w:tc>
          <w:tcPr>
            <w:tcW w:w="1490" w:type="dxa"/>
            <w:tcBorders>
              <w:top w:val="double" w:sz="4" w:space="0" w:color="auto"/>
              <w:left w:val="double" w:sz="4" w:space="0" w:color="auto"/>
              <w:bottom w:val="double" w:sz="4" w:space="0" w:color="auto"/>
            </w:tcBorders>
          </w:tcPr>
          <w:p w:rsidR="008B133B" w:rsidRPr="005E5C95" w:rsidRDefault="008B133B" w:rsidP="002B2B5A">
            <w:pPr>
              <w:spacing w:line="360" w:lineRule="exact"/>
              <w:rPr>
                <w:rFonts w:ascii="微软雅黑" w:eastAsia="微软雅黑" w:hAnsi="微软雅黑"/>
                <w:b/>
              </w:rPr>
            </w:pPr>
            <w:r w:rsidRPr="005E5C95">
              <w:rPr>
                <w:rFonts w:ascii="微软雅黑" w:eastAsia="微软雅黑" w:hAnsi="微软雅黑" w:hint="eastAsia"/>
                <w:b/>
              </w:rPr>
              <w:t>D</w:t>
            </w:r>
            <w:r w:rsidRPr="005E5C95">
              <w:rPr>
                <w:rFonts w:ascii="微软雅黑" w:eastAsia="微软雅黑" w:hAnsi="微软雅黑"/>
                <w:b/>
              </w:rPr>
              <w:t>ebt</w:t>
            </w:r>
          </w:p>
        </w:tc>
        <w:tc>
          <w:tcPr>
            <w:tcW w:w="1490" w:type="dxa"/>
            <w:tcBorders>
              <w:top w:val="double" w:sz="4" w:space="0" w:color="auto"/>
              <w:bottom w:val="double" w:sz="4" w:space="0" w:color="auto"/>
            </w:tcBorders>
          </w:tcPr>
          <w:p w:rsidR="008B133B" w:rsidRPr="005E5C95" w:rsidRDefault="008B133B" w:rsidP="002B2B5A">
            <w:pPr>
              <w:spacing w:line="360" w:lineRule="exact"/>
              <w:rPr>
                <w:rFonts w:ascii="微软雅黑" w:eastAsia="微软雅黑" w:hAnsi="微软雅黑"/>
                <w:b/>
              </w:rPr>
            </w:pPr>
            <w:r w:rsidRPr="005E5C95">
              <w:rPr>
                <w:rFonts w:ascii="微软雅黑" w:eastAsia="微软雅黑" w:hAnsi="微软雅黑" w:hint="eastAsia"/>
                <w:b/>
              </w:rPr>
              <w:t>E</w:t>
            </w:r>
            <w:r w:rsidRPr="005E5C95">
              <w:rPr>
                <w:rFonts w:ascii="微软雅黑" w:eastAsia="微软雅黑" w:hAnsi="微软雅黑"/>
                <w:b/>
              </w:rPr>
              <w:t>quity</w:t>
            </w:r>
          </w:p>
        </w:tc>
      </w:tr>
      <w:tr w:rsidR="008B133B" w:rsidTr="005E5C95">
        <w:tc>
          <w:tcPr>
            <w:tcW w:w="1490" w:type="dxa"/>
            <w:vMerge w:val="restart"/>
            <w:tcBorders>
              <w:top w:val="double" w:sz="4" w:space="0" w:color="auto"/>
              <w:right w:val="double" w:sz="4" w:space="0" w:color="auto"/>
            </w:tcBorders>
          </w:tcPr>
          <w:p w:rsidR="008B133B" w:rsidRPr="005E5C95" w:rsidRDefault="008B133B" w:rsidP="002B2B5A">
            <w:pPr>
              <w:spacing w:line="360" w:lineRule="exact"/>
              <w:rPr>
                <w:rFonts w:ascii="微软雅黑" w:eastAsia="微软雅黑" w:hAnsi="微软雅黑"/>
                <w:b/>
                <w:color w:val="FF0066"/>
              </w:rPr>
            </w:pPr>
            <w:r w:rsidRPr="005E5C95">
              <w:rPr>
                <w:rFonts w:ascii="微软雅黑" w:eastAsia="微软雅黑" w:hAnsi="微软雅黑" w:hint="eastAsia"/>
                <w:b/>
                <w:color w:val="FF0066"/>
              </w:rPr>
              <w:t>I</w:t>
            </w:r>
            <w:r w:rsidRPr="005E5C95">
              <w:rPr>
                <w:rFonts w:ascii="微软雅黑" w:eastAsia="微软雅黑" w:hAnsi="微软雅黑"/>
                <w:b/>
                <w:color w:val="FF0066"/>
              </w:rPr>
              <w:t>nflow</w:t>
            </w:r>
          </w:p>
          <w:p w:rsidR="008B133B" w:rsidRPr="005E5C95" w:rsidRDefault="008B133B" w:rsidP="002B2B5A">
            <w:pPr>
              <w:spacing w:line="360" w:lineRule="exact"/>
              <w:rPr>
                <w:rFonts w:ascii="微软雅黑" w:eastAsia="微软雅黑" w:hAnsi="微软雅黑"/>
                <w:b/>
                <w:color w:val="FF0066"/>
              </w:rPr>
            </w:pPr>
            <w:r w:rsidRPr="005E5C95">
              <w:rPr>
                <w:rFonts w:ascii="微软雅黑" w:eastAsia="微软雅黑" w:hAnsi="微软雅黑" w:hint="eastAsia"/>
                <w:b/>
                <w:color w:val="FF0066"/>
              </w:rPr>
              <w:t>注入</w:t>
            </w:r>
          </w:p>
        </w:tc>
        <w:tc>
          <w:tcPr>
            <w:tcW w:w="1510" w:type="dxa"/>
            <w:tcBorders>
              <w:top w:val="double" w:sz="4" w:space="0" w:color="auto"/>
              <w:left w:val="double" w:sz="4" w:space="0" w:color="auto"/>
            </w:tcBorders>
          </w:tcPr>
          <w:p w:rsidR="008B133B" w:rsidRDefault="008B133B" w:rsidP="002B2B5A">
            <w:pPr>
              <w:spacing w:line="360" w:lineRule="exact"/>
              <w:rPr>
                <w:rFonts w:ascii="微软雅黑" w:eastAsia="微软雅黑" w:hAnsi="微软雅黑"/>
              </w:rPr>
            </w:pPr>
            <w:r>
              <w:rPr>
                <w:rFonts w:ascii="微软雅黑" w:eastAsia="微软雅黑" w:hAnsi="微软雅黑" w:hint="eastAsia"/>
              </w:rPr>
              <w:t>S</w:t>
            </w:r>
            <w:r>
              <w:rPr>
                <w:rFonts w:ascii="微软雅黑" w:eastAsia="微软雅黑" w:hAnsi="微软雅黑"/>
              </w:rPr>
              <w:t>ale</w:t>
            </w:r>
          </w:p>
        </w:tc>
        <w:tc>
          <w:tcPr>
            <w:tcW w:w="1491" w:type="dxa"/>
            <w:tcBorders>
              <w:top w:val="double" w:sz="4" w:space="0" w:color="auto"/>
              <w:right w:val="double" w:sz="4" w:space="0" w:color="auto"/>
            </w:tcBorders>
          </w:tcPr>
          <w:p w:rsidR="008B133B" w:rsidRDefault="008B133B" w:rsidP="002B2B5A">
            <w:pPr>
              <w:spacing w:line="360" w:lineRule="exact"/>
              <w:rPr>
                <w:rFonts w:ascii="微软雅黑" w:eastAsia="微软雅黑" w:hAnsi="微软雅黑"/>
              </w:rPr>
            </w:pPr>
            <w:r>
              <w:rPr>
                <w:rFonts w:ascii="微软雅黑" w:eastAsia="微软雅黑" w:hAnsi="微软雅黑" w:hint="eastAsia"/>
              </w:rPr>
              <w:t>R</w:t>
            </w:r>
            <w:r>
              <w:rPr>
                <w:rFonts w:ascii="微软雅黑" w:eastAsia="微软雅黑" w:hAnsi="微软雅黑"/>
              </w:rPr>
              <w:t>ent</w:t>
            </w:r>
          </w:p>
        </w:tc>
        <w:tc>
          <w:tcPr>
            <w:tcW w:w="1492" w:type="dxa"/>
            <w:vMerge w:val="restart"/>
            <w:tcBorders>
              <w:top w:val="double" w:sz="4" w:space="0" w:color="auto"/>
              <w:left w:val="double" w:sz="4" w:space="0" w:color="auto"/>
            </w:tcBorders>
          </w:tcPr>
          <w:p w:rsidR="008B133B" w:rsidRDefault="008B133B" w:rsidP="002B2B5A">
            <w:pPr>
              <w:spacing w:line="360" w:lineRule="exact"/>
              <w:rPr>
                <w:rFonts w:ascii="微软雅黑" w:eastAsia="微软雅黑" w:hAnsi="微软雅黑"/>
              </w:rPr>
            </w:pPr>
            <w:r>
              <w:rPr>
                <w:rFonts w:ascii="微软雅黑" w:eastAsia="微软雅黑" w:hAnsi="微软雅黑" w:hint="eastAsia"/>
              </w:rPr>
              <w:t>D</w:t>
            </w:r>
            <w:r>
              <w:rPr>
                <w:rFonts w:ascii="微软雅黑" w:eastAsia="微软雅黑" w:hAnsi="微软雅黑"/>
              </w:rPr>
              <w:t>isposal</w:t>
            </w:r>
          </w:p>
          <w:p w:rsidR="008B133B" w:rsidRDefault="008B133B" w:rsidP="002B2B5A">
            <w:pPr>
              <w:spacing w:line="360" w:lineRule="exact"/>
              <w:rPr>
                <w:rFonts w:ascii="微软雅黑" w:eastAsia="微软雅黑" w:hAnsi="微软雅黑"/>
              </w:rPr>
            </w:pPr>
            <w:r>
              <w:rPr>
                <w:rFonts w:ascii="微软雅黑" w:eastAsia="微软雅黑" w:hAnsi="微软雅黑" w:hint="eastAsia"/>
              </w:rPr>
              <w:t>（</w:t>
            </w:r>
            <w:r>
              <w:rPr>
                <w:rFonts w:ascii="微软雅黑" w:eastAsia="微软雅黑" w:hAnsi="微软雅黑"/>
              </w:rPr>
              <w:t>卖掉）</w:t>
            </w:r>
          </w:p>
        </w:tc>
        <w:tc>
          <w:tcPr>
            <w:tcW w:w="1493" w:type="dxa"/>
            <w:tcBorders>
              <w:top w:val="double" w:sz="4" w:space="0" w:color="auto"/>
              <w:right w:val="double" w:sz="4" w:space="0" w:color="auto"/>
            </w:tcBorders>
          </w:tcPr>
          <w:p w:rsidR="008B133B" w:rsidRDefault="008B133B" w:rsidP="002B2B5A">
            <w:pPr>
              <w:spacing w:line="360" w:lineRule="exact"/>
              <w:rPr>
                <w:rFonts w:ascii="微软雅黑" w:eastAsia="微软雅黑" w:hAnsi="微软雅黑"/>
              </w:rPr>
            </w:pPr>
            <w:r>
              <w:rPr>
                <w:rFonts w:ascii="微软雅黑" w:eastAsia="微软雅黑" w:hAnsi="微软雅黑" w:hint="eastAsia"/>
              </w:rPr>
              <w:t>D</w:t>
            </w:r>
            <w:r>
              <w:rPr>
                <w:rFonts w:ascii="微软雅黑" w:eastAsia="微软雅黑" w:hAnsi="微软雅黑"/>
              </w:rPr>
              <w:t>isposal</w:t>
            </w:r>
          </w:p>
        </w:tc>
        <w:tc>
          <w:tcPr>
            <w:tcW w:w="1490" w:type="dxa"/>
            <w:vMerge w:val="restart"/>
            <w:tcBorders>
              <w:top w:val="double" w:sz="4" w:space="0" w:color="auto"/>
              <w:left w:val="double" w:sz="4" w:space="0" w:color="auto"/>
            </w:tcBorders>
          </w:tcPr>
          <w:p w:rsidR="008B133B" w:rsidRDefault="008B133B" w:rsidP="002B2B5A">
            <w:pPr>
              <w:spacing w:line="360" w:lineRule="exact"/>
              <w:rPr>
                <w:rFonts w:ascii="微软雅黑" w:eastAsia="微软雅黑" w:hAnsi="微软雅黑"/>
              </w:rPr>
            </w:pPr>
            <w:r>
              <w:rPr>
                <w:rFonts w:ascii="微软雅黑" w:eastAsia="微软雅黑" w:hAnsi="微软雅黑" w:hint="eastAsia"/>
              </w:rPr>
              <w:t>R</w:t>
            </w:r>
            <w:r>
              <w:rPr>
                <w:rFonts w:ascii="微软雅黑" w:eastAsia="微软雅黑" w:hAnsi="微软雅黑"/>
              </w:rPr>
              <w:t>aise Money</w:t>
            </w:r>
          </w:p>
        </w:tc>
        <w:tc>
          <w:tcPr>
            <w:tcW w:w="1490" w:type="dxa"/>
            <w:vMerge w:val="restart"/>
            <w:tcBorders>
              <w:top w:val="double" w:sz="4" w:space="0" w:color="auto"/>
            </w:tcBorders>
          </w:tcPr>
          <w:p w:rsidR="008B133B" w:rsidRDefault="008B133B" w:rsidP="002B2B5A">
            <w:pPr>
              <w:spacing w:line="360" w:lineRule="exact"/>
              <w:rPr>
                <w:rFonts w:ascii="微软雅黑" w:eastAsia="微软雅黑" w:hAnsi="微软雅黑"/>
              </w:rPr>
            </w:pPr>
            <w:r>
              <w:rPr>
                <w:rFonts w:ascii="微软雅黑" w:eastAsia="微软雅黑" w:hAnsi="微软雅黑" w:hint="eastAsia"/>
              </w:rPr>
              <w:t>R</w:t>
            </w:r>
            <w:r>
              <w:rPr>
                <w:rFonts w:ascii="微软雅黑" w:eastAsia="微软雅黑" w:hAnsi="微软雅黑"/>
              </w:rPr>
              <w:t>aise Money</w:t>
            </w:r>
          </w:p>
        </w:tc>
      </w:tr>
      <w:tr w:rsidR="008B133B" w:rsidTr="005E5C95">
        <w:tc>
          <w:tcPr>
            <w:tcW w:w="1490" w:type="dxa"/>
            <w:vMerge/>
            <w:tcBorders>
              <w:bottom w:val="double" w:sz="4" w:space="0" w:color="auto"/>
              <w:right w:val="double" w:sz="4" w:space="0" w:color="auto"/>
            </w:tcBorders>
          </w:tcPr>
          <w:p w:rsidR="008B133B" w:rsidRPr="005E5C95" w:rsidRDefault="008B133B" w:rsidP="002B2B5A">
            <w:pPr>
              <w:spacing w:line="360" w:lineRule="exact"/>
              <w:rPr>
                <w:rFonts w:ascii="微软雅黑" w:eastAsia="微软雅黑" w:hAnsi="微软雅黑"/>
                <w:b/>
                <w:color w:val="FF0066"/>
              </w:rPr>
            </w:pPr>
          </w:p>
        </w:tc>
        <w:tc>
          <w:tcPr>
            <w:tcW w:w="1510" w:type="dxa"/>
            <w:tcBorders>
              <w:left w:val="double" w:sz="4" w:space="0" w:color="auto"/>
              <w:bottom w:val="double" w:sz="4" w:space="0" w:color="auto"/>
            </w:tcBorders>
          </w:tcPr>
          <w:p w:rsidR="005E5C95" w:rsidRDefault="008B133B" w:rsidP="002B2B5A">
            <w:pPr>
              <w:spacing w:line="360" w:lineRule="exact"/>
              <w:rPr>
                <w:rFonts w:ascii="微软雅黑" w:eastAsia="微软雅黑" w:hAnsi="微软雅黑"/>
              </w:rPr>
            </w:pPr>
            <w:r>
              <w:rPr>
                <w:rFonts w:ascii="微软雅黑" w:eastAsia="微软雅黑" w:hAnsi="微软雅黑" w:hint="eastAsia"/>
              </w:rPr>
              <w:t>T</w:t>
            </w:r>
            <w:r>
              <w:rPr>
                <w:rFonts w:ascii="微软雅黑" w:eastAsia="微软雅黑" w:hAnsi="微软雅黑"/>
              </w:rPr>
              <w:t>ax</w:t>
            </w:r>
          </w:p>
          <w:p w:rsidR="008B133B" w:rsidRDefault="008B133B" w:rsidP="002B2B5A">
            <w:pPr>
              <w:spacing w:line="360" w:lineRule="exact"/>
              <w:rPr>
                <w:rFonts w:ascii="微软雅黑" w:eastAsia="微软雅黑" w:hAnsi="微软雅黑"/>
              </w:rPr>
            </w:pPr>
            <w:r>
              <w:rPr>
                <w:rFonts w:ascii="微软雅黑" w:eastAsia="微软雅黑" w:hAnsi="微软雅黑" w:hint="eastAsia"/>
              </w:rPr>
              <w:t>（增值税/税收</w:t>
            </w:r>
            <w:r>
              <w:rPr>
                <w:rFonts w:ascii="微软雅黑" w:eastAsia="微软雅黑" w:hAnsi="微软雅黑"/>
              </w:rPr>
              <w:t>返还</w:t>
            </w:r>
            <w:r>
              <w:rPr>
                <w:rFonts w:ascii="微软雅黑" w:eastAsia="微软雅黑" w:hAnsi="微软雅黑" w:hint="eastAsia"/>
              </w:rPr>
              <w:t>）</w:t>
            </w:r>
          </w:p>
        </w:tc>
        <w:tc>
          <w:tcPr>
            <w:tcW w:w="1491" w:type="dxa"/>
            <w:tcBorders>
              <w:bottom w:val="double" w:sz="4" w:space="0" w:color="auto"/>
              <w:right w:val="double" w:sz="4" w:space="0" w:color="auto"/>
            </w:tcBorders>
          </w:tcPr>
          <w:p w:rsidR="008B133B" w:rsidRDefault="005E5C95" w:rsidP="002B2B5A">
            <w:pPr>
              <w:spacing w:line="360" w:lineRule="exact"/>
              <w:rPr>
                <w:rFonts w:ascii="微软雅黑" w:eastAsia="微软雅黑" w:hAnsi="微软雅黑"/>
              </w:rPr>
            </w:pPr>
            <w:r>
              <w:rPr>
                <w:rFonts w:ascii="微软雅黑" w:eastAsia="微软雅黑" w:hAnsi="微软雅黑" w:hint="eastAsia"/>
                <w:noProof/>
              </w:rPr>
              <mc:AlternateContent>
                <mc:Choice Requires="wpg">
                  <w:drawing>
                    <wp:anchor distT="0" distB="0" distL="114300" distR="114300" simplePos="0" relativeHeight="251697152" behindDoc="0" locked="0" layoutInCell="1" allowOverlap="1" wp14:anchorId="7CA1C733" wp14:editId="6563FC9E">
                      <wp:simplePos x="0" y="0"/>
                      <wp:positionH relativeFrom="column">
                        <wp:posOffset>521386</wp:posOffset>
                      </wp:positionH>
                      <wp:positionV relativeFrom="paragraph">
                        <wp:posOffset>444805</wp:posOffset>
                      </wp:positionV>
                      <wp:extent cx="1967535" cy="1316355"/>
                      <wp:effectExtent l="0" t="38100" r="71120" b="17145"/>
                      <wp:wrapNone/>
                      <wp:docPr id="36" name="组合 36"/>
                      <wp:cNvGraphicFramePr/>
                      <a:graphic xmlns:a="http://schemas.openxmlformats.org/drawingml/2006/main">
                        <a:graphicData uri="http://schemas.microsoft.com/office/word/2010/wordprocessingGroup">
                          <wpg:wgp>
                            <wpg:cNvGrpSpPr/>
                            <wpg:grpSpPr>
                              <a:xfrm>
                                <a:off x="0" y="0"/>
                                <a:ext cx="1967535" cy="1316355"/>
                                <a:chOff x="373147" y="-973714"/>
                                <a:chExt cx="1967917" cy="1317530"/>
                              </a:xfrm>
                            </wpg:grpSpPr>
                            <wps:wsp>
                              <wps:cNvPr id="37" name="直接连接符 37"/>
                              <wps:cNvCnPr/>
                              <wps:spPr>
                                <a:xfrm>
                                  <a:off x="373147" y="343535"/>
                                  <a:ext cx="1967917"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38" name="直接箭头连接符 38"/>
                              <wps:cNvCnPr/>
                              <wps:spPr>
                                <a:xfrm flipV="1">
                                  <a:off x="2325900" y="-973714"/>
                                  <a:ext cx="0" cy="131753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5572A83E" id="组合 36" o:spid="_x0000_s1026" style="position:absolute;left:0;text-align:left;margin-left:41.05pt;margin-top:35pt;width:154.9pt;height:103.65pt;z-index:251697152;mso-width-relative:margin;mso-height-relative:margin" coordorigin="3731,-9737" coordsize="19679,13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">
                      <v:line id="直接连接符 37" o:spid="_x0000_s1027" style="position:absolute;visibility:visible;mso-wrap-style:square" from="3731,3435" to="23410,3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K3mMMAAADbAAAADwAAAGRycy9kb3ducmV2LnhtbESPQWvCQBSE74X+h+UVvOmmCrGJrlIE&#10;wYtg1YrHZ/aZBLNvw+6q8d93BaHHYWa+YabzzjTiRs7XlhV8DhIQxIXVNZcK9rtl/wuED8gaG8uk&#10;4EEe5rP3tynm2t75h27bUIoIYZ+jgiqENpfSFxUZ9APbEkfvbJ3BEKUrpXZ4j3DTyGGSpNJgzXGh&#10;wpYWFRWX7dUo+KXDxaVZJpen43VzNvss1XKtVO+j+56ACNSF//CrvdIKRmN4fok/Q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1yt5jDAAAA2wAAAA8AAAAAAAAAAAAA&#10;AAAAoQIAAGRycy9kb3ducmV2LnhtbFBLBQYAAAAABAAEAPkAAACRAwAAAAA=&#10;" strokecolor="black [3200]" strokeweight="1pt">
                        <v:stroke joinstyle="miter"/>
                      </v:line>
                      <v:shape id="直接箭头连接符 38" o:spid="_x0000_s1028" type="#_x0000_t32" style="position:absolute;left:23259;top:-9737;width:0;height:1317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hYbl74AAADbAAAADwAAAGRycy9kb3ducmV2LnhtbERPTYvCMBC9L/gfwgje1tRKF6lGEUX0&#10;orBV72MztsVmUpqo9d+bg+Dx8b5ni87U4kGtqywrGA0jEMS51RUXCk7Hze8EhPPIGmvLpOBFDhbz&#10;3s8MU22f/E+PzBcihLBLUUHpfZNK6fKSDLqhbYgDd7WtQR9gW0jd4jOEm1rGUfQnDVYcGkpsaFVS&#10;fsvuRsExM7y/nNdJEm/9QcdVUkdNotSg3y2nIDx1/iv+uHdawTiMDV/CD5DzN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eFhuXvgAAANsAAAAPAAAAAAAAAAAAAAAAAKEC&#10;AABkcnMvZG93bnJldi54bWxQSwUGAAAAAAQABAD5AAAAjAMAAAAA&#10;" strokecolor="black [3200]" strokeweight="1pt">
                        <v:stroke endarrow="block" joinstyle="miter"/>
                      </v:shape>
                    </v:group>
                  </w:pict>
                </mc:Fallback>
              </mc:AlternateContent>
            </w:r>
            <w:r w:rsidR="008B133B">
              <w:rPr>
                <w:rFonts w:ascii="微软雅黑" w:eastAsia="微软雅黑" w:hAnsi="微软雅黑" w:hint="eastAsia"/>
              </w:rPr>
              <w:t>T</w:t>
            </w:r>
            <w:r w:rsidR="008B133B">
              <w:rPr>
                <w:rFonts w:ascii="微软雅黑" w:eastAsia="微软雅黑" w:hAnsi="微软雅黑"/>
              </w:rPr>
              <w:t>ax</w:t>
            </w:r>
          </w:p>
        </w:tc>
        <w:tc>
          <w:tcPr>
            <w:tcW w:w="1492" w:type="dxa"/>
            <w:vMerge/>
            <w:tcBorders>
              <w:left w:val="double" w:sz="4" w:space="0" w:color="auto"/>
              <w:bottom w:val="double" w:sz="4" w:space="0" w:color="auto"/>
            </w:tcBorders>
          </w:tcPr>
          <w:p w:rsidR="008B133B" w:rsidRDefault="008B133B" w:rsidP="002B2B5A">
            <w:pPr>
              <w:spacing w:line="360" w:lineRule="exact"/>
              <w:rPr>
                <w:rFonts w:ascii="微软雅黑" w:eastAsia="微软雅黑" w:hAnsi="微软雅黑"/>
              </w:rPr>
            </w:pPr>
          </w:p>
        </w:tc>
        <w:tc>
          <w:tcPr>
            <w:tcW w:w="1493" w:type="dxa"/>
            <w:tcBorders>
              <w:bottom w:val="double" w:sz="4" w:space="0" w:color="auto"/>
              <w:right w:val="double" w:sz="4" w:space="0" w:color="auto"/>
            </w:tcBorders>
          </w:tcPr>
          <w:p w:rsidR="008B133B" w:rsidRDefault="008B133B" w:rsidP="002B2B5A">
            <w:pPr>
              <w:spacing w:line="360" w:lineRule="exact"/>
              <w:rPr>
                <w:rFonts w:ascii="微软雅黑" w:eastAsia="微软雅黑" w:hAnsi="微软雅黑"/>
              </w:rPr>
            </w:pPr>
            <w:r>
              <w:rPr>
                <w:rFonts w:ascii="微软雅黑" w:eastAsia="微软雅黑" w:hAnsi="微软雅黑" w:hint="eastAsia"/>
              </w:rPr>
              <w:t>I</w:t>
            </w:r>
            <w:r>
              <w:rPr>
                <w:rFonts w:ascii="微软雅黑" w:eastAsia="微软雅黑" w:hAnsi="微软雅黑"/>
              </w:rPr>
              <w:t>nvestment income</w:t>
            </w:r>
          </w:p>
        </w:tc>
        <w:tc>
          <w:tcPr>
            <w:tcW w:w="1490" w:type="dxa"/>
            <w:vMerge/>
            <w:tcBorders>
              <w:left w:val="double" w:sz="4" w:space="0" w:color="auto"/>
              <w:bottom w:val="double" w:sz="4" w:space="0" w:color="auto"/>
            </w:tcBorders>
          </w:tcPr>
          <w:p w:rsidR="008B133B" w:rsidRDefault="008B133B" w:rsidP="002B2B5A">
            <w:pPr>
              <w:spacing w:line="360" w:lineRule="exact"/>
              <w:rPr>
                <w:rFonts w:ascii="微软雅黑" w:eastAsia="微软雅黑" w:hAnsi="微软雅黑"/>
              </w:rPr>
            </w:pPr>
          </w:p>
        </w:tc>
        <w:tc>
          <w:tcPr>
            <w:tcW w:w="1490" w:type="dxa"/>
            <w:vMerge/>
            <w:tcBorders>
              <w:bottom w:val="double" w:sz="4" w:space="0" w:color="auto"/>
            </w:tcBorders>
          </w:tcPr>
          <w:p w:rsidR="008B133B" w:rsidRDefault="008B133B" w:rsidP="002B2B5A">
            <w:pPr>
              <w:spacing w:line="360" w:lineRule="exact"/>
              <w:rPr>
                <w:rFonts w:ascii="微软雅黑" w:eastAsia="微软雅黑" w:hAnsi="微软雅黑"/>
              </w:rPr>
            </w:pPr>
          </w:p>
        </w:tc>
      </w:tr>
      <w:tr w:rsidR="005E5C95" w:rsidTr="005E5C95">
        <w:tc>
          <w:tcPr>
            <w:tcW w:w="1490" w:type="dxa"/>
            <w:vMerge w:val="restart"/>
            <w:tcBorders>
              <w:top w:val="double" w:sz="4" w:space="0" w:color="auto"/>
              <w:right w:val="double" w:sz="4" w:space="0" w:color="auto"/>
            </w:tcBorders>
          </w:tcPr>
          <w:p w:rsidR="005E5C95" w:rsidRPr="005E5C95" w:rsidRDefault="005E5C95" w:rsidP="002B2B5A">
            <w:pPr>
              <w:spacing w:line="360" w:lineRule="exact"/>
              <w:rPr>
                <w:rFonts w:ascii="微软雅黑" w:eastAsia="微软雅黑" w:hAnsi="微软雅黑"/>
                <w:b/>
                <w:color w:val="FF0066"/>
              </w:rPr>
            </w:pPr>
            <w:r w:rsidRPr="005E5C95">
              <w:rPr>
                <w:rFonts w:ascii="微软雅黑" w:eastAsia="微软雅黑" w:hAnsi="微软雅黑" w:hint="eastAsia"/>
                <w:b/>
                <w:color w:val="FF0066"/>
              </w:rPr>
              <w:t>O</w:t>
            </w:r>
            <w:r w:rsidRPr="005E5C95">
              <w:rPr>
                <w:rFonts w:ascii="微软雅黑" w:eastAsia="微软雅黑" w:hAnsi="微软雅黑"/>
                <w:b/>
                <w:color w:val="FF0066"/>
              </w:rPr>
              <w:t>utflow</w:t>
            </w:r>
          </w:p>
          <w:p w:rsidR="005E5C95" w:rsidRPr="005E5C95" w:rsidRDefault="005E5C95" w:rsidP="002B2B5A">
            <w:pPr>
              <w:spacing w:line="360" w:lineRule="exact"/>
              <w:rPr>
                <w:rFonts w:ascii="微软雅黑" w:eastAsia="微软雅黑" w:hAnsi="微软雅黑"/>
                <w:b/>
                <w:color w:val="FF0066"/>
              </w:rPr>
            </w:pPr>
            <w:r w:rsidRPr="005E5C95">
              <w:rPr>
                <w:rFonts w:ascii="微软雅黑" w:eastAsia="微软雅黑" w:hAnsi="微软雅黑" w:hint="eastAsia"/>
                <w:b/>
                <w:color w:val="FF0066"/>
              </w:rPr>
              <w:t>流出</w:t>
            </w:r>
          </w:p>
        </w:tc>
        <w:tc>
          <w:tcPr>
            <w:tcW w:w="1510" w:type="dxa"/>
            <w:tcBorders>
              <w:top w:val="double" w:sz="4" w:space="0" w:color="auto"/>
              <w:left w:val="double" w:sz="4" w:space="0" w:color="auto"/>
            </w:tcBorders>
          </w:tcPr>
          <w:p w:rsidR="005E5C95" w:rsidRDefault="005E5C95" w:rsidP="002B2B5A">
            <w:pPr>
              <w:spacing w:line="360" w:lineRule="exact"/>
              <w:rPr>
                <w:rFonts w:ascii="微软雅黑" w:eastAsia="微软雅黑" w:hAnsi="微软雅黑"/>
              </w:rPr>
            </w:pPr>
            <w:r>
              <w:rPr>
                <w:rFonts w:ascii="微软雅黑" w:eastAsia="微软雅黑" w:hAnsi="微软雅黑" w:hint="eastAsia"/>
              </w:rPr>
              <w:t>Procurement</w:t>
            </w:r>
          </w:p>
          <w:p w:rsidR="005E5C95" w:rsidRDefault="005E5C95" w:rsidP="002B2B5A">
            <w:pPr>
              <w:spacing w:line="360" w:lineRule="exact"/>
              <w:rPr>
                <w:rFonts w:ascii="微软雅黑" w:eastAsia="微软雅黑" w:hAnsi="微软雅黑"/>
              </w:rPr>
            </w:pPr>
            <w:r>
              <w:rPr>
                <w:rFonts w:ascii="微软雅黑" w:eastAsia="微软雅黑" w:hAnsi="微软雅黑" w:hint="eastAsia"/>
              </w:rPr>
              <w:t>（</w:t>
            </w:r>
            <w:r>
              <w:rPr>
                <w:rFonts w:ascii="微软雅黑" w:eastAsia="微软雅黑" w:hAnsi="微软雅黑"/>
              </w:rPr>
              <w:t>采购）</w:t>
            </w:r>
          </w:p>
        </w:tc>
        <w:tc>
          <w:tcPr>
            <w:tcW w:w="1491" w:type="dxa"/>
            <w:tcBorders>
              <w:top w:val="double" w:sz="4" w:space="0" w:color="auto"/>
            </w:tcBorders>
          </w:tcPr>
          <w:p w:rsidR="005E5C95" w:rsidRDefault="005E5C95" w:rsidP="002B2B5A">
            <w:pPr>
              <w:spacing w:line="360" w:lineRule="exact"/>
              <w:rPr>
                <w:rFonts w:ascii="微软雅黑" w:eastAsia="微软雅黑" w:hAnsi="微软雅黑"/>
              </w:rPr>
            </w:pPr>
            <w:r>
              <w:rPr>
                <w:rFonts w:ascii="微软雅黑" w:eastAsia="微软雅黑" w:hAnsi="微软雅黑" w:hint="eastAsia"/>
              </w:rPr>
              <w:t>R</w:t>
            </w:r>
            <w:r>
              <w:rPr>
                <w:rFonts w:ascii="微软雅黑" w:eastAsia="微软雅黑" w:hAnsi="微软雅黑"/>
              </w:rPr>
              <w:t>ent</w:t>
            </w:r>
          </w:p>
        </w:tc>
        <w:tc>
          <w:tcPr>
            <w:tcW w:w="1492" w:type="dxa"/>
            <w:vMerge w:val="restart"/>
            <w:tcBorders>
              <w:top w:val="double" w:sz="4" w:space="0" w:color="auto"/>
            </w:tcBorders>
          </w:tcPr>
          <w:p w:rsidR="005E5C95" w:rsidRDefault="005E5C95" w:rsidP="002B2B5A">
            <w:pPr>
              <w:spacing w:line="360" w:lineRule="exact"/>
              <w:rPr>
                <w:rFonts w:ascii="微软雅黑" w:eastAsia="微软雅黑" w:hAnsi="微软雅黑"/>
              </w:rPr>
            </w:pPr>
            <w:r>
              <w:rPr>
                <w:rFonts w:ascii="微软雅黑" w:eastAsia="微软雅黑" w:hAnsi="微软雅黑" w:hint="eastAsia"/>
              </w:rPr>
              <w:t>P</w:t>
            </w:r>
            <w:r>
              <w:rPr>
                <w:rFonts w:ascii="微软雅黑" w:eastAsia="微软雅黑" w:hAnsi="微软雅黑"/>
              </w:rPr>
              <w:t>urchase or Construct</w:t>
            </w:r>
          </w:p>
        </w:tc>
        <w:tc>
          <w:tcPr>
            <w:tcW w:w="1493" w:type="dxa"/>
            <w:tcBorders>
              <w:top w:val="double" w:sz="4" w:space="0" w:color="auto"/>
            </w:tcBorders>
          </w:tcPr>
          <w:p w:rsidR="005E5C95" w:rsidRDefault="005E5C95" w:rsidP="002B2B5A">
            <w:pPr>
              <w:spacing w:line="360" w:lineRule="exact"/>
              <w:rPr>
                <w:rFonts w:ascii="微软雅黑" w:eastAsia="微软雅黑" w:hAnsi="微软雅黑"/>
              </w:rPr>
            </w:pPr>
            <w:r>
              <w:rPr>
                <w:rFonts w:ascii="微软雅黑" w:eastAsia="微软雅黑" w:hAnsi="微软雅黑" w:hint="eastAsia"/>
              </w:rPr>
              <w:t>I</w:t>
            </w:r>
            <w:r>
              <w:rPr>
                <w:rFonts w:ascii="微软雅黑" w:eastAsia="微软雅黑" w:hAnsi="微软雅黑"/>
              </w:rPr>
              <w:t>nvest</w:t>
            </w:r>
          </w:p>
        </w:tc>
        <w:tc>
          <w:tcPr>
            <w:tcW w:w="1490" w:type="dxa"/>
            <w:tcBorders>
              <w:top w:val="double" w:sz="4" w:space="0" w:color="auto"/>
            </w:tcBorders>
          </w:tcPr>
          <w:p w:rsidR="005E5C95" w:rsidRDefault="005E5C95" w:rsidP="005E5C95">
            <w:pPr>
              <w:spacing w:line="360" w:lineRule="exact"/>
              <w:rPr>
                <w:rFonts w:ascii="微软雅黑" w:eastAsia="微软雅黑" w:hAnsi="微软雅黑"/>
              </w:rPr>
            </w:pPr>
            <w:r>
              <w:rPr>
                <w:rFonts w:ascii="微软雅黑" w:eastAsia="微软雅黑" w:hAnsi="微软雅黑" w:hint="eastAsia"/>
              </w:rPr>
              <w:t>I</w:t>
            </w:r>
            <w:r>
              <w:rPr>
                <w:rFonts w:ascii="微软雅黑" w:eastAsia="微软雅黑" w:hAnsi="微软雅黑"/>
              </w:rPr>
              <w:t xml:space="preserve">nterest </w:t>
            </w:r>
          </w:p>
        </w:tc>
        <w:tc>
          <w:tcPr>
            <w:tcW w:w="1490" w:type="dxa"/>
            <w:vMerge w:val="restart"/>
            <w:tcBorders>
              <w:top w:val="double" w:sz="4" w:space="0" w:color="auto"/>
            </w:tcBorders>
          </w:tcPr>
          <w:p w:rsidR="005E5C95" w:rsidRDefault="005E5C95" w:rsidP="002B2B5A">
            <w:pPr>
              <w:spacing w:line="360" w:lineRule="exact"/>
              <w:rPr>
                <w:rFonts w:ascii="微软雅黑" w:eastAsia="微软雅黑" w:hAnsi="微软雅黑"/>
              </w:rPr>
            </w:pPr>
            <w:r>
              <w:rPr>
                <w:rFonts w:ascii="微软雅黑" w:eastAsia="微软雅黑" w:hAnsi="微软雅黑" w:hint="eastAsia"/>
              </w:rPr>
              <w:t>D</w:t>
            </w:r>
            <w:r>
              <w:rPr>
                <w:rFonts w:ascii="微软雅黑" w:eastAsia="微软雅黑" w:hAnsi="微软雅黑"/>
              </w:rPr>
              <w:t>ividend</w:t>
            </w:r>
          </w:p>
          <w:p w:rsidR="005E5C95" w:rsidRDefault="005E5C95" w:rsidP="002B2B5A">
            <w:pPr>
              <w:spacing w:line="360" w:lineRule="exact"/>
              <w:rPr>
                <w:rFonts w:ascii="微软雅黑" w:eastAsia="微软雅黑" w:hAnsi="微软雅黑"/>
              </w:rPr>
            </w:pPr>
            <w:r>
              <w:rPr>
                <w:rFonts w:ascii="微软雅黑" w:eastAsia="微软雅黑" w:hAnsi="微软雅黑" w:hint="eastAsia"/>
              </w:rPr>
              <w:t>（</w:t>
            </w:r>
            <w:r w:rsidRPr="005E5C95">
              <w:rPr>
                <w:rFonts w:ascii="微软雅黑" w:eastAsia="微软雅黑" w:hAnsi="微软雅黑" w:hint="eastAsia"/>
              </w:rPr>
              <w:t>红利</w:t>
            </w:r>
            <w:r>
              <w:rPr>
                <w:rFonts w:ascii="微软雅黑" w:eastAsia="微软雅黑" w:hAnsi="微软雅黑" w:hint="eastAsia"/>
              </w:rPr>
              <w:t>）</w:t>
            </w:r>
          </w:p>
        </w:tc>
      </w:tr>
      <w:tr w:rsidR="005E5C95" w:rsidTr="005E5C95">
        <w:tc>
          <w:tcPr>
            <w:tcW w:w="1490" w:type="dxa"/>
            <w:vMerge/>
            <w:tcBorders>
              <w:right w:val="double" w:sz="4" w:space="0" w:color="auto"/>
            </w:tcBorders>
          </w:tcPr>
          <w:p w:rsidR="005E5C95" w:rsidRDefault="005E5C95" w:rsidP="002B2B5A">
            <w:pPr>
              <w:spacing w:line="360" w:lineRule="exact"/>
              <w:rPr>
                <w:rFonts w:ascii="微软雅黑" w:eastAsia="微软雅黑" w:hAnsi="微软雅黑"/>
              </w:rPr>
            </w:pPr>
          </w:p>
        </w:tc>
        <w:tc>
          <w:tcPr>
            <w:tcW w:w="1510" w:type="dxa"/>
            <w:tcBorders>
              <w:left w:val="double" w:sz="4" w:space="0" w:color="auto"/>
            </w:tcBorders>
          </w:tcPr>
          <w:p w:rsidR="005E5C95" w:rsidRDefault="005E5C95" w:rsidP="002B2B5A">
            <w:pPr>
              <w:spacing w:line="360" w:lineRule="exact"/>
              <w:rPr>
                <w:rFonts w:ascii="微软雅黑" w:eastAsia="微软雅黑" w:hAnsi="微软雅黑"/>
              </w:rPr>
            </w:pPr>
            <w:r>
              <w:rPr>
                <w:rFonts w:ascii="微软雅黑" w:eastAsia="微软雅黑" w:hAnsi="微软雅黑" w:hint="eastAsia"/>
              </w:rPr>
              <w:t>S</w:t>
            </w:r>
            <w:r>
              <w:rPr>
                <w:rFonts w:ascii="微软雅黑" w:eastAsia="微软雅黑" w:hAnsi="微软雅黑"/>
              </w:rPr>
              <w:t>alary Tax</w:t>
            </w:r>
          </w:p>
        </w:tc>
        <w:tc>
          <w:tcPr>
            <w:tcW w:w="1491" w:type="dxa"/>
          </w:tcPr>
          <w:p w:rsidR="005E5C95" w:rsidRDefault="005E5C95" w:rsidP="002B2B5A">
            <w:pPr>
              <w:spacing w:line="360" w:lineRule="exact"/>
              <w:rPr>
                <w:rFonts w:ascii="微软雅黑" w:eastAsia="微软雅黑" w:hAnsi="微软雅黑"/>
              </w:rPr>
            </w:pPr>
            <w:r>
              <w:rPr>
                <w:rFonts w:ascii="微软雅黑" w:eastAsia="微软雅黑" w:hAnsi="微软雅黑" w:hint="eastAsia"/>
              </w:rPr>
              <w:t>T</w:t>
            </w:r>
            <w:r>
              <w:rPr>
                <w:rFonts w:ascii="微软雅黑" w:eastAsia="微软雅黑" w:hAnsi="微软雅黑"/>
              </w:rPr>
              <w:t>ax</w:t>
            </w:r>
          </w:p>
        </w:tc>
        <w:tc>
          <w:tcPr>
            <w:tcW w:w="1492" w:type="dxa"/>
            <w:vMerge/>
          </w:tcPr>
          <w:p w:rsidR="005E5C95" w:rsidRDefault="005E5C95" w:rsidP="002B2B5A">
            <w:pPr>
              <w:spacing w:line="360" w:lineRule="exact"/>
              <w:rPr>
                <w:rFonts w:ascii="微软雅黑" w:eastAsia="微软雅黑" w:hAnsi="微软雅黑"/>
              </w:rPr>
            </w:pPr>
          </w:p>
        </w:tc>
        <w:tc>
          <w:tcPr>
            <w:tcW w:w="1493" w:type="dxa"/>
          </w:tcPr>
          <w:p w:rsidR="005E5C95" w:rsidRDefault="005E5C95" w:rsidP="002B2B5A">
            <w:pPr>
              <w:spacing w:line="360" w:lineRule="exact"/>
              <w:rPr>
                <w:rFonts w:ascii="微软雅黑" w:eastAsia="微软雅黑" w:hAnsi="微软雅黑"/>
              </w:rPr>
            </w:pPr>
          </w:p>
        </w:tc>
        <w:tc>
          <w:tcPr>
            <w:tcW w:w="1490" w:type="dxa"/>
          </w:tcPr>
          <w:p w:rsidR="005E5C95" w:rsidRDefault="005E5C95" w:rsidP="002B2B5A">
            <w:pPr>
              <w:spacing w:line="360" w:lineRule="exact"/>
              <w:rPr>
                <w:rFonts w:ascii="微软雅黑" w:eastAsia="微软雅黑" w:hAnsi="微软雅黑"/>
              </w:rPr>
            </w:pPr>
            <w:r>
              <w:rPr>
                <w:rFonts w:ascii="微软雅黑" w:eastAsia="微软雅黑" w:hAnsi="微软雅黑"/>
              </w:rPr>
              <w:t>Principal</w:t>
            </w:r>
          </w:p>
          <w:p w:rsidR="005E5C95" w:rsidRDefault="005E5C95" w:rsidP="002B2B5A">
            <w:pPr>
              <w:spacing w:line="360" w:lineRule="exact"/>
              <w:rPr>
                <w:rFonts w:ascii="微软雅黑" w:eastAsia="微软雅黑" w:hAnsi="微软雅黑"/>
              </w:rPr>
            </w:pPr>
            <w:r>
              <w:rPr>
                <w:rFonts w:ascii="微软雅黑" w:eastAsia="微软雅黑" w:hAnsi="微软雅黑" w:hint="eastAsia"/>
              </w:rPr>
              <w:t>（本金）</w:t>
            </w:r>
          </w:p>
        </w:tc>
        <w:tc>
          <w:tcPr>
            <w:tcW w:w="1490" w:type="dxa"/>
            <w:vMerge/>
          </w:tcPr>
          <w:p w:rsidR="005E5C95" w:rsidRDefault="005E5C95" w:rsidP="002B2B5A">
            <w:pPr>
              <w:spacing w:line="360" w:lineRule="exact"/>
              <w:rPr>
                <w:rFonts w:ascii="微软雅黑" w:eastAsia="微软雅黑" w:hAnsi="微软雅黑"/>
              </w:rPr>
            </w:pPr>
          </w:p>
        </w:tc>
      </w:tr>
    </w:tbl>
    <w:p w:rsidR="005E5C95" w:rsidRDefault="005E5C95" w:rsidP="002B2B5A">
      <w:pPr>
        <w:spacing w:line="360" w:lineRule="exact"/>
        <w:rPr>
          <w:rFonts w:ascii="微软雅黑" w:eastAsia="微软雅黑" w:hAnsi="微软雅黑"/>
        </w:rPr>
      </w:pPr>
      <w:r>
        <w:rPr>
          <w:rFonts w:ascii="微软雅黑" w:eastAsia="微软雅黑" w:hAnsi="微软雅黑" w:hint="eastAsia"/>
          <w:noProof/>
        </w:rPr>
        <mc:AlternateContent>
          <mc:Choice Requires="wpg">
            <w:drawing>
              <wp:anchor distT="0" distB="0" distL="114300" distR="114300" simplePos="0" relativeHeight="251695104" behindDoc="0" locked="0" layoutInCell="1" allowOverlap="1" wp14:anchorId="0EA75CCB" wp14:editId="459F8B72">
                <wp:simplePos x="0" y="0"/>
                <wp:positionH relativeFrom="column">
                  <wp:posOffset>1978660</wp:posOffset>
                </wp:positionH>
                <wp:positionV relativeFrom="paragraph">
                  <wp:posOffset>48895</wp:posOffset>
                </wp:positionV>
                <wp:extent cx="4023360" cy="570230"/>
                <wp:effectExtent l="0" t="38100" r="72390" b="20320"/>
                <wp:wrapNone/>
                <wp:docPr id="33" name="组合 33"/>
                <wp:cNvGraphicFramePr/>
                <a:graphic xmlns:a="http://schemas.openxmlformats.org/drawingml/2006/main">
                  <a:graphicData uri="http://schemas.microsoft.com/office/word/2010/wordprocessingGroup">
                    <wpg:wgp>
                      <wpg:cNvGrpSpPr/>
                      <wpg:grpSpPr>
                        <a:xfrm>
                          <a:off x="0" y="0"/>
                          <a:ext cx="4023360" cy="570230"/>
                          <a:chOff x="0" y="-219456"/>
                          <a:chExt cx="4023360" cy="570307"/>
                        </a:xfrm>
                      </wpg:grpSpPr>
                      <wps:wsp>
                        <wps:cNvPr id="34" name="直接连接符 34"/>
                        <wps:cNvCnPr/>
                        <wps:spPr>
                          <a:xfrm>
                            <a:off x="0" y="343535"/>
                            <a:ext cx="4023360"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35" name="直接箭头连接符 35"/>
                        <wps:cNvCnPr/>
                        <wps:spPr>
                          <a:xfrm flipV="1">
                            <a:off x="4008729" y="-219456"/>
                            <a:ext cx="0" cy="570307"/>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63285722" id="组合 33" o:spid="_x0000_s1026" style="position:absolute;left:0;text-align:left;margin-left:155.8pt;margin-top:3.85pt;width:316.8pt;height:44.9pt;z-index:251695104;mso-width-relative:margin;mso-height-relative:margin" coordorigin=",-2194" coordsize="40233,57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">
                <v:line id="直接连接符 34" o:spid="_x0000_s1027" style="position:absolute;visibility:visible;mso-wrap-style:square" from="0,3435" to="40233,3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Ap78MAAADbAAAADwAAAGRycy9kb3ducmV2LnhtbESPT4vCMBTE78J+h/AWvK3p6lK21SiL&#10;IHgR/Lfi8dk822LzUpKo9dtvhAWPw8z8hpnMOtOIGzlfW1bwOUhAEBdW11wq2O8WH98gfEDW2Fgm&#10;BQ/yMJu+9SaYa3vnDd22oRQRwj5HBVUIbS6lLyoy6Ae2JY7e2TqDIUpXSu3wHuGmkcMkSaXBmuNC&#10;hS3NKyou26tR8EuHi0uzTC5Ox+v6bPZZquVKqf579zMGEagLr/B/e6kVjL7g+SX+ADn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2gKe/DAAAA2wAAAA8AAAAAAAAAAAAA&#10;AAAAoQIAAGRycy9kb3ducmV2LnhtbFBLBQYAAAAABAAEAPkAAACRAwAAAAA=&#10;" strokecolor="black [3200]" strokeweight="1pt">
                  <v:stroke joinstyle="miter"/>
                </v:line>
                <v:shape id="直接箭头连接符 35" o:spid="_x0000_s1028" type="#_x0000_t32" style="position:absolute;left:40087;top:-2194;width:0;height:570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e0CcIAAADbAAAADwAAAGRycy9kb3ducmV2LnhtbESPQWvCQBSE7wX/w/KE3urGlC0SXUUU&#10;sZcKTfT+zD6TYPZtyK6a/vuuUOhxmJlvmMVqsK24U+8bxxqmkwQEcelMw5WGY7F7m4HwAdlg65g0&#10;/JCH1XL0ssDMuAd/0z0PlYgQ9hlqqEPoMil9WZNFP3EdcfQurrcYouwraXp8RLhtZZokH9Jiw3Gh&#10;xo42NZXX/GY1FLnlr/Npq1S6DweTNqpNOqX163hYz0EEGsJ/+K/9aTS8K3h+iT9AL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Be0CcIAAADbAAAADwAAAAAAAAAAAAAA&#10;AAChAgAAZHJzL2Rvd25yZXYueG1sUEsFBgAAAAAEAAQA+QAAAJADAAAAAA==&#10;" strokecolor="black [3200]" strokeweight="1pt">
                  <v:stroke endarrow="block" joinstyle="miter"/>
                </v:shape>
              </v:group>
            </w:pict>
          </mc:Fallback>
        </mc:AlternateContent>
      </w:r>
      <w:r>
        <w:rPr>
          <w:rFonts w:ascii="微软雅黑" w:eastAsia="微软雅黑" w:hAnsi="微软雅黑" w:hint="eastAsia"/>
          <w:noProof/>
        </w:rPr>
        <mc:AlternateContent>
          <mc:Choice Requires="wpg">
            <w:drawing>
              <wp:anchor distT="0" distB="0" distL="114300" distR="114300" simplePos="0" relativeHeight="251693056" behindDoc="0" locked="0" layoutInCell="1" allowOverlap="1" wp14:anchorId="6F3E7D7E" wp14:editId="4B613146">
                <wp:simplePos x="0" y="0"/>
                <wp:positionH relativeFrom="column">
                  <wp:posOffset>1810512</wp:posOffset>
                </wp:positionH>
                <wp:positionV relativeFrom="paragraph">
                  <wp:posOffset>34493</wp:posOffset>
                </wp:positionV>
                <wp:extent cx="3277210" cy="343815"/>
                <wp:effectExtent l="0" t="38100" r="76200" b="18415"/>
                <wp:wrapNone/>
                <wp:docPr id="32" name="组合 32"/>
                <wp:cNvGraphicFramePr/>
                <a:graphic xmlns:a="http://schemas.openxmlformats.org/drawingml/2006/main">
                  <a:graphicData uri="http://schemas.microsoft.com/office/word/2010/wordprocessingGroup">
                    <wpg:wgp>
                      <wpg:cNvGrpSpPr/>
                      <wpg:grpSpPr>
                        <a:xfrm>
                          <a:off x="0" y="0"/>
                          <a:ext cx="3277210" cy="343815"/>
                          <a:chOff x="0" y="0"/>
                          <a:chExt cx="3277210" cy="343815"/>
                        </a:xfrm>
                      </wpg:grpSpPr>
                      <wps:wsp>
                        <wps:cNvPr id="30" name="直接连接符 30"/>
                        <wps:cNvCnPr/>
                        <wps:spPr>
                          <a:xfrm>
                            <a:off x="0" y="343815"/>
                            <a:ext cx="3277210"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31" name="直接箭头连接符 31"/>
                        <wps:cNvCnPr/>
                        <wps:spPr>
                          <a:xfrm flipV="1">
                            <a:off x="3269894" y="0"/>
                            <a:ext cx="0" cy="343815"/>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w14:anchorId="466252E2" id="组合 32" o:spid="_x0000_s1026" style="position:absolute;left:0;text-align:left;margin-left:142.55pt;margin-top:2.7pt;width:258.05pt;height:27.05pt;z-index:251693056" coordsize="32772,34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">
                <v:line id="直接连接符 30" o:spid="_x0000_s1027" style="position:absolute;visibility:visible;mso-wrap-style:square" from="0,3438" to="32772,3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psv7MEAAADbAAAADwAAAGRycy9kb3ducmV2LnhtbERPz2vCMBS+C/sfwhvsZlM3KLZrFBkI&#10;uwym1rHjW/Nsis1LSaJ2/705DHb8+H7X68kO4ko+9I4VLLIcBHHrdM+dguawnS9BhIiscXBMCn4p&#10;wHr1MKux0u7GO7ruYydSCIcKFZgYx0rK0BqyGDI3Eifu5LzFmKDvpPZ4S+F2kM95XkiLPacGgyO9&#10;GWrP+4tVcKSvsy/KUm5/vi+fJ9uUhZYfSj09TptXEJGm+C/+c79rBS9pffqSfoBc3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imy/swQAAANsAAAAPAAAAAAAAAAAAAAAA&#10;AKECAABkcnMvZG93bnJldi54bWxQSwUGAAAAAAQABAD5AAAAjwMAAAAA&#10;" strokecolor="black [3200]" strokeweight="1pt">
                  <v:stroke joinstyle="miter"/>
                </v:line>
                <v:shape id="直接箭头连接符 31" o:spid="_x0000_s1028" type="#_x0000_t32" style="position:absolute;left:32698;width:0;height:343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yyCsMAAADbAAAADwAAAGRycy9kb3ducmV2LnhtbESPQWvCQBSE7wX/w/KE3pqNKSkSs4pY&#10;Sr1UaNT7M/tMgtm3YXer8d93hUKPw8x8w5Sr0fTiSs53lhXMkhQEcW11x42Cw/7jZQ7CB2SNvWVS&#10;cCcPq+XkqcRC2xt/07UKjYgQ9gUqaEMYCil93ZJBn9iBOHpn6wyGKF0jtcNbhJteZmn6Jg12HBda&#10;HGjTUn2pfoyCfWX463R8z/PsM+x01uV9OuRKPU/H9QJEoDH8h//aW63gdQaPL/EHyO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8ssgrDAAAA2wAAAA8AAAAAAAAAAAAA&#10;AAAAoQIAAGRycy9kb3ducmV2LnhtbFBLBQYAAAAABAAEAPkAAACRAwAAAAA=&#10;" strokecolor="black [3200]" strokeweight="1pt">
                  <v:stroke endarrow="block" joinstyle="miter"/>
                </v:shape>
              </v:group>
            </w:pict>
          </mc:Fallback>
        </mc:AlternateContent>
      </w:r>
      <w:r>
        <w:rPr>
          <w:rFonts w:ascii="微软雅黑" w:eastAsia="微软雅黑" w:hAnsi="微软雅黑" w:hint="eastAsia"/>
        </w:rPr>
        <w:t>*</w:t>
      </w:r>
      <w:r>
        <w:rPr>
          <w:rFonts w:ascii="微软雅黑" w:eastAsia="微软雅黑" w:hAnsi="微软雅黑"/>
        </w:rPr>
        <w:t xml:space="preserve"> Investment Income </w:t>
      </w:r>
      <w:r w:rsidR="00632037">
        <w:rPr>
          <w:rFonts w:ascii="微软雅黑" w:eastAsia="微软雅黑" w:hAnsi="微软雅黑" w:hint="eastAsia"/>
        </w:rPr>
        <w:t>持有</w:t>
      </w:r>
      <w:r>
        <w:rPr>
          <w:rFonts w:ascii="微软雅黑" w:eastAsia="微软雅黑" w:hAnsi="微软雅黑" w:hint="eastAsia"/>
        </w:rPr>
        <w:t>子公司分</w:t>
      </w:r>
      <w:r>
        <w:rPr>
          <w:rFonts w:ascii="微软雅黑" w:eastAsia="微软雅黑" w:hAnsi="微软雅黑"/>
        </w:rPr>
        <w:t>红</w:t>
      </w:r>
    </w:p>
    <w:p w:rsidR="005E5C95" w:rsidRDefault="005E5C95" w:rsidP="002B2B5A">
      <w:pPr>
        <w:spacing w:line="360" w:lineRule="exact"/>
        <w:rPr>
          <w:rFonts w:ascii="微软雅黑" w:eastAsia="微软雅黑" w:hAnsi="微软雅黑"/>
        </w:rPr>
      </w:pPr>
      <w:r>
        <w:rPr>
          <w:rFonts w:ascii="微软雅黑" w:eastAsia="微软雅黑" w:hAnsi="微软雅黑" w:hint="eastAsia"/>
        </w:rPr>
        <w:t>*</w:t>
      </w:r>
      <w:r>
        <w:rPr>
          <w:rFonts w:ascii="微软雅黑" w:eastAsia="微软雅黑" w:hAnsi="微软雅黑"/>
        </w:rPr>
        <w:t xml:space="preserve"> Debt </w:t>
      </w:r>
      <w:r>
        <w:rPr>
          <w:rFonts w:ascii="微软雅黑" w:eastAsia="微软雅黑" w:hAnsi="微软雅黑" w:hint="eastAsia"/>
        </w:rPr>
        <w:t>债务</w:t>
      </w:r>
      <w:r>
        <w:rPr>
          <w:rFonts w:ascii="微软雅黑" w:eastAsia="微软雅黑" w:hAnsi="微软雅黑"/>
        </w:rPr>
        <w:t>融资→</w:t>
      </w:r>
      <w:r>
        <w:rPr>
          <w:rFonts w:ascii="微软雅黑" w:eastAsia="微软雅黑" w:hAnsi="微软雅黑" w:hint="eastAsia"/>
        </w:rPr>
        <w:t>付本还息</w:t>
      </w:r>
    </w:p>
    <w:p w:rsidR="005E5C95" w:rsidRPr="005E5C95" w:rsidRDefault="005E5C95" w:rsidP="002B2B5A">
      <w:pPr>
        <w:spacing w:line="360" w:lineRule="exact"/>
        <w:rPr>
          <w:rFonts w:ascii="微软雅黑" w:eastAsia="微软雅黑" w:hAnsi="微软雅黑"/>
        </w:rPr>
      </w:pPr>
      <w:r>
        <w:rPr>
          <w:rFonts w:ascii="微软雅黑" w:eastAsia="微软雅黑" w:hAnsi="微软雅黑"/>
        </w:rPr>
        <w:t>* Equity</w:t>
      </w:r>
      <w:r>
        <w:rPr>
          <w:rFonts w:ascii="微软雅黑" w:eastAsia="微软雅黑" w:hAnsi="微软雅黑" w:hint="eastAsia"/>
        </w:rPr>
        <w:t>股权</w:t>
      </w:r>
      <w:r>
        <w:rPr>
          <w:rFonts w:ascii="微软雅黑" w:eastAsia="微软雅黑" w:hAnsi="微软雅黑"/>
        </w:rPr>
        <w:t>融资→向股东分红</w:t>
      </w:r>
    </w:p>
    <w:p w:rsidR="005C371A" w:rsidRDefault="00632037" w:rsidP="002B2B5A">
      <w:pPr>
        <w:spacing w:line="360" w:lineRule="exact"/>
        <w:rPr>
          <w:rFonts w:ascii="微软雅黑" w:eastAsia="微软雅黑" w:hAnsi="微软雅黑"/>
        </w:rPr>
      </w:pPr>
      <w:r>
        <w:rPr>
          <w:rFonts w:ascii="微软雅黑" w:eastAsia="微软雅黑" w:hAnsi="微软雅黑" w:hint="eastAsia"/>
        </w:rPr>
        <w:t>*</w:t>
      </w:r>
      <w:r>
        <w:rPr>
          <w:rFonts w:ascii="微软雅黑" w:eastAsia="微软雅黑" w:hAnsi="微软雅黑"/>
        </w:rPr>
        <w:t xml:space="preserve"> </w:t>
      </w:r>
      <w:r>
        <w:rPr>
          <w:rFonts w:ascii="微软雅黑" w:eastAsia="微软雅黑" w:hAnsi="微软雅黑" w:hint="eastAsia"/>
        </w:rPr>
        <w:t>融资</w:t>
      </w:r>
      <w:r>
        <w:rPr>
          <w:rFonts w:ascii="微软雅黑" w:eastAsia="微软雅黑" w:hAnsi="微软雅黑"/>
        </w:rPr>
        <w:t>方式只有两种：债务融资</w:t>
      </w:r>
      <w:r>
        <w:rPr>
          <w:rFonts w:ascii="微软雅黑" w:eastAsia="微软雅黑" w:hAnsi="微软雅黑" w:hint="eastAsia"/>
        </w:rPr>
        <w:t>（</w:t>
      </w:r>
      <w:r>
        <w:rPr>
          <w:rFonts w:ascii="微软雅黑" w:eastAsia="微软雅黑" w:hAnsi="微软雅黑"/>
        </w:rPr>
        <w:t>还款付息）</w:t>
      </w:r>
      <w:r>
        <w:rPr>
          <w:rFonts w:ascii="微软雅黑" w:eastAsia="微软雅黑" w:hAnsi="微软雅黑" w:hint="eastAsia"/>
        </w:rPr>
        <w:t>/股权</w:t>
      </w:r>
      <w:r>
        <w:rPr>
          <w:rFonts w:ascii="微软雅黑" w:eastAsia="微软雅黑" w:hAnsi="微软雅黑"/>
        </w:rPr>
        <w:t>融资</w:t>
      </w:r>
      <w:r>
        <w:rPr>
          <w:rFonts w:ascii="微软雅黑" w:eastAsia="微软雅黑" w:hAnsi="微软雅黑" w:hint="eastAsia"/>
        </w:rPr>
        <w:t>（</w:t>
      </w:r>
      <w:r>
        <w:rPr>
          <w:rFonts w:ascii="微软雅黑" w:eastAsia="微软雅黑" w:hAnsi="微软雅黑"/>
        </w:rPr>
        <w:t>给股东分红）</w:t>
      </w:r>
    </w:p>
    <w:p w:rsidR="005C371A" w:rsidRDefault="00632037" w:rsidP="002B2B5A">
      <w:pPr>
        <w:spacing w:line="360" w:lineRule="exact"/>
        <w:rPr>
          <w:rFonts w:ascii="微软雅黑" w:eastAsia="微软雅黑" w:hAnsi="微软雅黑"/>
        </w:rPr>
      </w:pPr>
      <w:r>
        <w:rPr>
          <w:rFonts w:ascii="微软雅黑" w:eastAsia="微软雅黑" w:hAnsi="微软雅黑" w:hint="eastAsia"/>
        </w:rPr>
        <w:t>*</w:t>
      </w:r>
      <w:r>
        <w:rPr>
          <w:rFonts w:ascii="微软雅黑" w:eastAsia="微软雅黑" w:hAnsi="微软雅黑"/>
        </w:rPr>
        <w:t xml:space="preserve"> </w:t>
      </w:r>
      <w:r>
        <w:rPr>
          <w:rFonts w:ascii="微软雅黑" w:eastAsia="微软雅黑" w:hAnsi="微软雅黑" w:hint="eastAsia"/>
        </w:rPr>
        <w:t>融资</w:t>
      </w:r>
      <w:r>
        <w:rPr>
          <w:rFonts w:ascii="微软雅黑" w:eastAsia="微软雅黑" w:hAnsi="微软雅黑"/>
        </w:rPr>
        <w:t>活动还有其他项目</w:t>
      </w:r>
      <w:r>
        <w:rPr>
          <w:rFonts w:ascii="微软雅黑" w:eastAsia="微软雅黑" w:hAnsi="微软雅黑" w:hint="eastAsia"/>
        </w:rPr>
        <w:t>→</w:t>
      </w:r>
      <w:r>
        <w:rPr>
          <w:rFonts w:ascii="微软雅黑" w:eastAsia="微软雅黑" w:hAnsi="微软雅黑"/>
        </w:rPr>
        <w:t>租赁</w:t>
      </w:r>
      <w:r>
        <w:rPr>
          <w:rFonts w:ascii="微软雅黑" w:eastAsia="微软雅黑" w:hAnsi="微软雅黑" w:hint="eastAsia"/>
        </w:rPr>
        <w:t>：</w:t>
      </w:r>
    </w:p>
    <w:p w:rsidR="00632037" w:rsidRDefault="00632037" w:rsidP="002B2B5A">
      <w:pPr>
        <w:spacing w:line="360" w:lineRule="exact"/>
        <w:rPr>
          <w:rFonts w:ascii="微软雅黑" w:eastAsia="微软雅黑" w:hAnsi="微软雅黑"/>
        </w:rPr>
      </w:pPr>
      <w:r>
        <w:rPr>
          <w:rFonts w:ascii="微软雅黑" w:eastAsia="微软雅黑" w:hAnsi="微软雅黑" w:hint="eastAsia"/>
        </w:rPr>
        <w:t>经营性</w:t>
      </w:r>
      <w:r>
        <w:rPr>
          <w:rFonts w:ascii="微软雅黑" w:eastAsia="微软雅黑" w:hAnsi="微软雅黑"/>
        </w:rPr>
        <w:t>租赁（期限短</w:t>
      </w:r>
      <w:r>
        <w:rPr>
          <w:rFonts w:ascii="微软雅黑" w:eastAsia="微软雅黑" w:hAnsi="微软雅黑" w:hint="eastAsia"/>
        </w:rPr>
        <w:t xml:space="preserve"> 金额</w:t>
      </w:r>
      <w:r>
        <w:rPr>
          <w:rFonts w:ascii="微软雅黑" w:eastAsia="微软雅黑" w:hAnsi="微软雅黑"/>
        </w:rPr>
        <w:t>小）</w:t>
      </w:r>
      <w:r>
        <w:rPr>
          <w:rFonts w:ascii="微软雅黑" w:eastAsia="微软雅黑" w:hAnsi="微软雅黑" w:hint="eastAsia"/>
        </w:rPr>
        <w:t>O</w:t>
      </w:r>
      <w:r>
        <w:rPr>
          <w:rFonts w:ascii="微软雅黑" w:eastAsia="微软雅黑" w:hAnsi="微软雅黑"/>
        </w:rPr>
        <w:t>perating lease</w:t>
      </w:r>
    </w:p>
    <w:p w:rsidR="00632037" w:rsidRDefault="00632037" w:rsidP="002B2B5A">
      <w:pPr>
        <w:spacing w:line="360" w:lineRule="exact"/>
        <w:rPr>
          <w:rFonts w:ascii="微软雅黑" w:eastAsia="微软雅黑" w:hAnsi="微软雅黑"/>
        </w:rPr>
      </w:pPr>
      <w:r>
        <w:rPr>
          <w:rFonts w:ascii="微软雅黑" w:eastAsia="微软雅黑" w:hAnsi="微软雅黑" w:hint="eastAsia"/>
        </w:rPr>
        <w:t>融资性</w:t>
      </w:r>
      <w:r>
        <w:rPr>
          <w:rFonts w:ascii="微软雅黑" w:eastAsia="微软雅黑" w:hAnsi="微软雅黑"/>
        </w:rPr>
        <w:t>租赁（期限长</w:t>
      </w:r>
      <w:r>
        <w:rPr>
          <w:rFonts w:ascii="微软雅黑" w:eastAsia="微软雅黑" w:hAnsi="微软雅黑" w:hint="eastAsia"/>
        </w:rPr>
        <w:t xml:space="preserve"> 金额</w:t>
      </w:r>
      <w:r>
        <w:rPr>
          <w:rFonts w:ascii="微软雅黑" w:eastAsia="微软雅黑" w:hAnsi="微软雅黑"/>
        </w:rPr>
        <w:t>大）Financing lease→</w:t>
      </w:r>
      <w:r>
        <w:rPr>
          <w:rFonts w:ascii="微软雅黑" w:eastAsia="微软雅黑" w:hAnsi="微软雅黑" w:hint="eastAsia"/>
        </w:rPr>
        <w:t>本质上</w:t>
      </w:r>
      <w:r>
        <w:rPr>
          <w:rFonts w:ascii="微软雅黑" w:eastAsia="微软雅黑" w:hAnsi="微软雅黑"/>
        </w:rPr>
        <w:t>是购买行为</w:t>
      </w:r>
      <w:r>
        <w:rPr>
          <w:rFonts w:ascii="微软雅黑" w:eastAsia="微软雅黑" w:hAnsi="微软雅黑" w:hint="eastAsia"/>
        </w:rPr>
        <w:t>→</w:t>
      </w:r>
      <w:r>
        <w:rPr>
          <w:rFonts w:ascii="微软雅黑" w:eastAsia="微软雅黑" w:hAnsi="微软雅黑"/>
        </w:rPr>
        <w:t>长期应付款</w:t>
      </w:r>
      <w:r>
        <w:rPr>
          <w:rFonts w:ascii="微软雅黑" w:eastAsia="微软雅黑" w:hAnsi="微软雅黑" w:hint="eastAsia"/>
        </w:rPr>
        <w:t>→</w:t>
      </w:r>
      <w:r>
        <w:rPr>
          <w:rFonts w:ascii="微软雅黑" w:eastAsia="微软雅黑" w:hAnsi="微软雅黑"/>
        </w:rPr>
        <w:t>同样视为融资性现金流出</w:t>
      </w:r>
    </w:p>
    <w:p w:rsidR="00632037" w:rsidRDefault="00632037" w:rsidP="002B2B5A">
      <w:pPr>
        <w:spacing w:line="360" w:lineRule="exact"/>
        <w:rPr>
          <w:rFonts w:ascii="微软雅黑" w:eastAsia="微软雅黑" w:hAnsi="微软雅黑"/>
        </w:rPr>
      </w:pPr>
    </w:p>
    <w:p w:rsidR="00632037" w:rsidRPr="00632037" w:rsidRDefault="00632037" w:rsidP="002B2B5A">
      <w:pPr>
        <w:spacing w:line="360" w:lineRule="exact"/>
        <w:rPr>
          <w:rFonts w:ascii="微软雅黑" w:eastAsia="微软雅黑" w:hAnsi="微软雅黑"/>
          <w:b/>
          <w:color w:val="0070C0"/>
          <w:sz w:val="32"/>
          <w:u w:val="single"/>
        </w:rPr>
      </w:pPr>
      <w:r w:rsidRPr="00632037">
        <w:rPr>
          <w:rFonts w:ascii="微软雅黑" w:eastAsia="微软雅黑" w:hAnsi="微软雅黑" w:hint="eastAsia"/>
          <w:b/>
          <w:color w:val="0070C0"/>
          <w:sz w:val="32"/>
          <w:u w:val="single"/>
        </w:rPr>
        <w:t>4.3</w:t>
      </w:r>
      <w:r w:rsidRPr="00632037">
        <w:rPr>
          <w:rFonts w:ascii="微软雅黑" w:eastAsia="微软雅黑" w:hAnsi="微软雅黑"/>
          <w:b/>
          <w:color w:val="0070C0"/>
          <w:sz w:val="32"/>
          <w:u w:val="single"/>
        </w:rPr>
        <w:t xml:space="preserve"> </w:t>
      </w:r>
      <w:r w:rsidRPr="00632037">
        <w:rPr>
          <w:rFonts w:ascii="微软雅黑" w:eastAsia="微软雅黑" w:hAnsi="微软雅黑" w:hint="eastAsia"/>
          <w:b/>
          <w:color w:val="0070C0"/>
          <w:sz w:val="32"/>
          <w:u w:val="single"/>
        </w:rPr>
        <w:t>现金</w:t>
      </w:r>
      <w:r w:rsidRPr="00632037">
        <w:rPr>
          <w:rFonts w:ascii="微软雅黑" w:eastAsia="微软雅黑" w:hAnsi="微软雅黑"/>
          <w:b/>
          <w:color w:val="0070C0"/>
          <w:sz w:val="32"/>
          <w:u w:val="single"/>
        </w:rPr>
        <w:t>流量表的作用</w:t>
      </w:r>
    </w:p>
    <w:p w:rsidR="00632037" w:rsidRDefault="00632037" w:rsidP="002B2B5A">
      <w:pPr>
        <w:spacing w:line="360" w:lineRule="exact"/>
        <w:rPr>
          <w:rFonts w:ascii="微软雅黑" w:eastAsia="微软雅黑" w:hAnsi="微软雅黑"/>
        </w:rPr>
      </w:pPr>
      <w:r w:rsidRPr="00861432">
        <w:rPr>
          <w:rFonts w:ascii="微软雅黑" w:eastAsia="微软雅黑" w:hAnsi="微软雅黑" w:hint="eastAsia"/>
          <w:b/>
          <w:color w:val="2F5496" w:themeColor="accent5" w:themeShade="BF"/>
        </w:rPr>
        <w:t>1. 现金流量表概念</w:t>
      </w:r>
      <w:r w:rsidRPr="00861432">
        <w:rPr>
          <w:rFonts w:ascii="微软雅黑" w:eastAsia="微软雅黑" w:hAnsi="微软雅黑"/>
          <w:b/>
          <w:color w:val="2F5496" w:themeColor="accent5" w:themeShade="BF"/>
        </w:rPr>
        <w:t>：</w:t>
      </w:r>
      <w:r>
        <w:rPr>
          <w:rFonts w:ascii="微软雅黑" w:eastAsia="微软雅黑" w:hAnsi="微软雅黑"/>
        </w:rPr>
        <w:t>将现金的流入与流出按照公司从事的经营</w:t>
      </w:r>
      <w:r>
        <w:rPr>
          <w:rFonts w:ascii="微软雅黑" w:eastAsia="微软雅黑" w:hAnsi="微软雅黑" w:hint="eastAsia"/>
        </w:rPr>
        <w:t>/融资/投资</w:t>
      </w:r>
      <w:r>
        <w:rPr>
          <w:rFonts w:ascii="微软雅黑" w:eastAsia="微软雅黑" w:hAnsi="微软雅黑"/>
        </w:rPr>
        <w:t>三项活动进行分类描述。</w:t>
      </w:r>
    </w:p>
    <w:p w:rsidR="00632037" w:rsidRPr="00861432" w:rsidRDefault="00632037" w:rsidP="002B2B5A">
      <w:pPr>
        <w:spacing w:line="360" w:lineRule="exact"/>
        <w:rPr>
          <w:rFonts w:ascii="微软雅黑" w:eastAsia="微软雅黑" w:hAnsi="微软雅黑"/>
          <w:b/>
        </w:rPr>
      </w:pPr>
      <w:r w:rsidRPr="00861432">
        <w:rPr>
          <w:rFonts w:ascii="微软雅黑" w:eastAsia="微软雅黑" w:hAnsi="微软雅黑" w:hint="eastAsia"/>
          <w:b/>
        </w:rPr>
        <w:t xml:space="preserve">2. </w:t>
      </w:r>
      <w:r w:rsidRPr="00861432">
        <w:rPr>
          <w:rFonts w:ascii="微软雅黑" w:eastAsia="微软雅黑" w:hAnsi="微软雅黑"/>
          <w:b/>
        </w:rPr>
        <w:t>Inflow-Outflow=Net Cash Flow</w:t>
      </w:r>
      <w:r w:rsidRPr="00861432">
        <w:rPr>
          <w:rFonts w:ascii="微软雅黑" w:eastAsia="微软雅黑" w:hAnsi="微软雅黑" w:hint="eastAsia"/>
          <w:b/>
        </w:rPr>
        <w:t>现金</w:t>
      </w:r>
      <w:r w:rsidRPr="00861432">
        <w:rPr>
          <w:rFonts w:ascii="微软雅黑" w:eastAsia="微软雅黑" w:hAnsi="微软雅黑"/>
          <w:b/>
        </w:rPr>
        <w:t>净流量（现金增减变化数额）</w:t>
      </w:r>
    </w:p>
    <w:p w:rsidR="00632037" w:rsidRDefault="00632037" w:rsidP="002B2B5A">
      <w:pPr>
        <w:spacing w:line="360" w:lineRule="exact"/>
        <w:rPr>
          <w:rFonts w:ascii="微软雅黑" w:eastAsia="微软雅黑" w:hAnsi="微软雅黑"/>
        </w:rPr>
      </w:pPr>
      <w:r>
        <w:rPr>
          <w:rFonts w:ascii="微软雅黑" w:eastAsia="微软雅黑" w:hAnsi="微软雅黑" w:hint="eastAsia"/>
        </w:rPr>
        <w:t>*</w:t>
      </w:r>
      <w:r>
        <w:rPr>
          <w:rFonts w:ascii="微软雅黑" w:eastAsia="微软雅黑" w:hAnsi="微软雅黑"/>
        </w:rPr>
        <w:t xml:space="preserve"> </w:t>
      </w:r>
      <w:r>
        <w:rPr>
          <w:rFonts w:ascii="微软雅黑" w:eastAsia="微软雅黑" w:hAnsi="微软雅黑" w:hint="eastAsia"/>
        </w:rPr>
        <w:t>我想知道</w:t>
      </w:r>
      <w:r>
        <w:rPr>
          <w:rFonts w:ascii="微软雅黑" w:eastAsia="微软雅黑" w:hAnsi="微软雅黑"/>
        </w:rPr>
        <w:t>现金增减变化，不需要现金流量表→资产负债表</w:t>
      </w:r>
      <w:r>
        <w:rPr>
          <w:rFonts w:ascii="微软雅黑" w:eastAsia="微软雅黑" w:hAnsi="微软雅黑" w:hint="eastAsia"/>
        </w:rPr>
        <w:t>（</w:t>
      </w:r>
      <w:r w:rsidRPr="00632037">
        <w:rPr>
          <w:rFonts w:ascii="微软雅黑" w:eastAsia="微软雅黑" w:hAnsi="微软雅黑"/>
          <w:b/>
        </w:rPr>
        <w:t>货币资金</w:t>
      </w:r>
      <w:r>
        <w:rPr>
          <w:rFonts w:ascii="微软雅黑" w:eastAsia="微软雅黑" w:hAnsi="微软雅黑" w:hint="eastAsia"/>
        </w:rPr>
        <w:t>）</w:t>
      </w:r>
      <w:r>
        <w:rPr>
          <w:rFonts w:ascii="微软雅黑" w:eastAsia="微软雅黑" w:hAnsi="微软雅黑"/>
        </w:rPr>
        <w:t>（拿</w:t>
      </w:r>
      <w:r>
        <w:rPr>
          <w:rFonts w:ascii="微软雅黑" w:eastAsia="微软雅黑" w:hAnsi="微软雅黑" w:hint="eastAsia"/>
        </w:rPr>
        <w:t>2012年</w:t>
      </w:r>
      <w:r>
        <w:rPr>
          <w:rFonts w:ascii="微软雅黑" w:eastAsia="微软雅黑" w:hAnsi="微软雅黑"/>
        </w:rPr>
        <w:t>的-2011</w:t>
      </w:r>
      <w:r>
        <w:rPr>
          <w:rFonts w:ascii="微软雅黑" w:eastAsia="微软雅黑" w:hAnsi="微软雅黑" w:hint="eastAsia"/>
        </w:rPr>
        <w:t>的</w:t>
      </w:r>
      <w:r>
        <w:rPr>
          <w:rFonts w:ascii="微软雅黑" w:eastAsia="微软雅黑" w:hAnsi="微软雅黑"/>
        </w:rPr>
        <w:t>货币现金）</w:t>
      </w:r>
    </w:p>
    <w:p w:rsidR="00632037" w:rsidRPr="00861432" w:rsidRDefault="00632037" w:rsidP="002B2B5A">
      <w:pPr>
        <w:spacing w:line="360" w:lineRule="exact"/>
        <w:rPr>
          <w:rFonts w:ascii="微软雅黑" w:eastAsia="微软雅黑" w:hAnsi="微软雅黑"/>
          <w:b/>
          <w:color w:val="2F5496" w:themeColor="accent5" w:themeShade="BF"/>
        </w:rPr>
      </w:pPr>
      <w:r w:rsidRPr="00861432">
        <w:rPr>
          <w:rFonts w:ascii="微软雅黑" w:eastAsia="微软雅黑" w:hAnsi="微软雅黑" w:hint="eastAsia"/>
          <w:b/>
          <w:color w:val="2F5496" w:themeColor="accent5" w:themeShade="BF"/>
        </w:rPr>
        <w:t>3. 现金流量</w:t>
      </w:r>
      <w:r w:rsidRPr="00861432">
        <w:rPr>
          <w:rFonts w:ascii="微软雅黑" w:eastAsia="微软雅黑" w:hAnsi="微软雅黑"/>
          <w:b/>
          <w:color w:val="2F5496" w:themeColor="accent5" w:themeShade="BF"/>
        </w:rPr>
        <w:t>表的目的</w:t>
      </w:r>
      <w:r w:rsidRPr="00861432">
        <w:rPr>
          <w:rFonts w:ascii="微软雅黑" w:eastAsia="微软雅黑" w:hAnsi="微软雅黑" w:hint="eastAsia"/>
          <w:b/>
          <w:color w:val="2F5496" w:themeColor="accent5" w:themeShade="BF"/>
        </w:rPr>
        <w:t>：</w:t>
      </w:r>
    </w:p>
    <w:p w:rsidR="00632037" w:rsidRPr="00632037" w:rsidRDefault="00632037" w:rsidP="002B2B5A">
      <w:pPr>
        <w:spacing w:line="360" w:lineRule="exact"/>
        <w:rPr>
          <w:rFonts w:ascii="微软雅黑" w:eastAsia="微软雅黑" w:hAnsi="微软雅黑"/>
          <w:b/>
        </w:rPr>
      </w:pPr>
      <w:r w:rsidRPr="00632037">
        <w:rPr>
          <w:rFonts w:ascii="微软雅黑" w:eastAsia="微软雅黑" w:hAnsi="微软雅黑" w:hint="eastAsia"/>
          <w:b/>
        </w:rPr>
        <w:t>告诉</w:t>
      </w:r>
      <w:r w:rsidRPr="00632037">
        <w:rPr>
          <w:rFonts w:ascii="微软雅黑" w:eastAsia="微软雅黑" w:hAnsi="微软雅黑"/>
          <w:b/>
        </w:rPr>
        <w:t>我们现金增减变化如何发生的？（</w:t>
      </w:r>
      <w:r w:rsidRPr="00632037">
        <w:rPr>
          <w:rFonts w:ascii="微软雅黑" w:eastAsia="微软雅黑" w:hAnsi="微软雅黑" w:hint="eastAsia"/>
          <w:b/>
        </w:rPr>
        <w:t>是</w:t>
      </w:r>
      <w:r w:rsidRPr="00632037">
        <w:rPr>
          <w:rFonts w:ascii="微软雅黑" w:eastAsia="微软雅黑" w:hAnsi="微软雅黑"/>
          <w:b/>
        </w:rPr>
        <w:t>经营活动</w:t>
      </w:r>
      <w:r w:rsidRPr="00632037">
        <w:rPr>
          <w:rFonts w:ascii="微软雅黑" w:eastAsia="微软雅黑" w:hAnsi="微软雅黑" w:hint="eastAsia"/>
          <w:b/>
        </w:rPr>
        <w:t>？</w:t>
      </w:r>
      <w:r w:rsidRPr="00632037">
        <w:rPr>
          <w:rFonts w:ascii="微软雅黑" w:eastAsia="微软雅黑" w:hAnsi="微软雅黑"/>
          <w:b/>
        </w:rPr>
        <w:t>是</w:t>
      </w:r>
      <w:r w:rsidRPr="00632037">
        <w:rPr>
          <w:rFonts w:ascii="微软雅黑" w:eastAsia="微软雅黑" w:hAnsi="微软雅黑" w:hint="eastAsia"/>
          <w:b/>
        </w:rPr>
        <w:t>融资</w:t>
      </w:r>
      <w:r w:rsidRPr="00632037">
        <w:rPr>
          <w:rFonts w:ascii="微软雅黑" w:eastAsia="微软雅黑" w:hAnsi="微软雅黑"/>
          <w:b/>
        </w:rPr>
        <w:t>活动？是</w:t>
      </w:r>
      <w:r w:rsidRPr="00632037">
        <w:rPr>
          <w:rFonts w:ascii="微软雅黑" w:eastAsia="微软雅黑" w:hAnsi="微软雅黑" w:hint="eastAsia"/>
          <w:b/>
        </w:rPr>
        <w:t>投资</w:t>
      </w:r>
      <w:r w:rsidRPr="00632037">
        <w:rPr>
          <w:rFonts w:ascii="微软雅黑" w:eastAsia="微软雅黑" w:hAnsi="微软雅黑"/>
          <w:b/>
        </w:rPr>
        <w:t>活动？）</w:t>
      </w:r>
    </w:p>
    <w:p w:rsidR="00632037" w:rsidRDefault="00632037" w:rsidP="002B2B5A">
      <w:pPr>
        <w:spacing w:line="360" w:lineRule="exact"/>
        <w:rPr>
          <w:rFonts w:ascii="微软雅黑" w:eastAsia="微软雅黑" w:hAnsi="微软雅黑"/>
        </w:rPr>
      </w:pPr>
      <w:r>
        <w:rPr>
          <w:rFonts w:ascii="微软雅黑" w:eastAsia="微软雅黑" w:hAnsi="微软雅黑" w:hint="eastAsia"/>
        </w:rPr>
        <w:lastRenderedPageBreak/>
        <w:t>C</w:t>
      </w:r>
      <w:r>
        <w:rPr>
          <w:rFonts w:ascii="微软雅黑" w:eastAsia="微软雅黑" w:hAnsi="微软雅黑"/>
        </w:rPr>
        <w:t>ase：</w:t>
      </w:r>
    </w:p>
    <w:tbl>
      <w:tblPr>
        <w:tblStyle w:val="a3"/>
        <w:tblW w:w="0" w:type="auto"/>
        <w:tblLook w:val="04A0" w:firstRow="1" w:lastRow="0" w:firstColumn="1" w:lastColumn="0" w:noHBand="0" w:noVBand="1"/>
      </w:tblPr>
      <w:tblGrid>
        <w:gridCol w:w="3485"/>
        <w:gridCol w:w="3485"/>
        <w:gridCol w:w="3486"/>
      </w:tblGrid>
      <w:tr w:rsidR="00632037" w:rsidTr="00651C4B">
        <w:tc>
          <w:tcPr>
            <w:tcW w:w="3485" w:type="dxa"/>
            <w:tcBorders>
              <w:bottom w:val="double" w:sz="4" w:space="0" w:color="auto"/>
              <w:right w:val="double" w:sz="4" w:space="0" w:color="auto"/>
            </w:tcBorders>
          </w:tcPr>
          <w:p w:rsidR="00632037" w:rsidRDefault="00632037" w:rsidP="002B2B5A">
            <w:pPr>
              <w:spacing w:line="360" w:lineRule="exact"/>
              <w:rPr>
                <w:rFonts w:ascii="微软雅黑" w:eastAsia="微软雅黑" w:hAnsi="微软雅黑"/>
              </w:rPr>
            </w:pPr>
          </w:p>
        </w:tc>
        <w:tc>
          <w:tcPr>
            <w:tcW w:w="3485" w:type="dxa"/>
            <w:tcBorders>
              <w:left w:val="double" w:sz="4" w:space="0" w:color="auto"/>
              <w:bottom w:val="double" w:sz="4" w:space="0" w:color="auto"/>
              <w:right w:val="double" w:sz="4" w:space="0" w:color="auto"/>
            </w:tcBorders>
          </w:tcPr>
          <w:p w:rsidR="00632037" w:rsidRDefault="00632037" w:rsidP="002B2B5A">
            <w:pPr>
              <w:spacing w:line="360" w:lineRule="exact"/>
              <w:rPr>
                <w:rFonts w:ascii="微软雅黑" w:eastAsia="微软雅黑" w:hAnsi="微软雅黑"/>
              </w:rPr>
            </w:pPr>
            <w:r>
              <w:rPr>
                <w:rFonts w:ascii="微软雅黑" w:eastAsia="微软雅黑" w:hAnsi="微软雅黑" w:hint="eastAsia"/>
              </w:rPr>
              <w:t>A公司</w:t>
            </w:r>
          </w:p>
        </w:tc>
        <w:tc>
          <w:tcPr>
            <w:tcW w:w="3486" w:type="dxa"/>
            <w:tcBorders>
              <w:left w:val="double" w:sz="4" w:space="0" w:color="auto"/>
              <w:bottom w:val="double" w:sz="4" w:space="0" w:color="auto"/>
            </w:tcBorders>
          </w:tcPr>
          <w:p w:rsidR="00632037" w:rsidRDefault="00632037" w:rsidP="002B2B5A">
            <w:pPr>
              <w:spacing w:line="360" w:lineRule="exact"/>
              <w:rPr>
                <w:rFonts w:ascii="微软雅黑" w:eastAsia="微软雅黑" w:hAnsi="微软雅黑"/>
              </w:rPr>
            </w:pPr>
            <w:r>
              <w:rPr>
                <w:rFonts w:ascii="微软雅黑" w:eastAsia="微软雅黑" w:hAnsi="微软雅黑" w:hint="eastAsia"/>
              </w:rPr>
              <w:t>B公司</w:t>
            </w:r>
          </w:p>
        </w:tc>
      </w:tr>
      <w:tr w:rsidR="00632037" w:rsidTr="00651C4B">
        <w:tc>
          <w:tcPr>
            <w:tcW w:w="3485" w:type="dxa"/>
            <w:tcBorders>
              <w:top w:val="double" w:sz="4" w:space="0" w:color="auto"/>
              <w:right w:val="double" w:sz="4" w:space="0" w:color="auto"/>
            </w:tcBorders>
          </w:tcPr>
          <w:p w:rsidR="00632037" w:rsidRDefault="00632037" w:rsidP="002B2B5A">
            <w:pPr>
              <w:spacing w:line="360" w:lineRule="exact"/>
              <w:rPr>
                <w:rFonts w:ascii="微软雅黑" w:eastAsia="微软雅黑" w:hAnsi="微软雅黑"/>
              </w:rPr>
            </w:pPr>
            <w:r>
              <w:rPr>
                <w:rFonts w:ascii="微软雅黑" w:eastAsia="微软雅黑" w:hAnsi="微软雅黑" w:hint="eastAsia"/>
              </w:rPr>
              <w:t>经营活动N</w:t>
            </w:r>
            <w:r>
              <w:rPr>
                <w:rFonts w:ascii="微软雅黑" w:eastAsia="微软雅黑" w:hAnsi="微软雅黑"/>
              </w:rPr>
              <w:t>et Cash Flow</w:t>
            </w:r>
          </w:p>
        </w:tc>
        <w:tc>
          <w:tcPr>
            <w:tcW w:w="3485" w:type="dxa"/>
            <w:tcBorders>
              <w:top w:val="double" w:sz="4" w:space="0" w:color="auto"/>
              <w:left w:val="double" w:sz="4" w:space="0" w:color="auto"/>
              <w:right w:val="double" w:sz="4" w:space="0" w:color="auto"/>
            </w:tcBorders>
          </w:tcPr>
          <w:p w:rsidR="00632037" w:rsidRDefault="00632037" w:rsidP="002B2B5A">
            <w:pPr>
              <w:spacing w:line="360" w:lineRule="exact"/>
              <w:rPr>
                <w:rFonts w:ascii="微软雅黑" w:eastAsia="微软雅黑" w:hAnsi="微软雅黑"/>
              </w:rPr>
            </w:pPr>
            <w:r>
              <w:rPr>
                <w:rFonts w:ascii="微软雅黑" w:eastAsia="微软雅黑" w:hAnsi="微软雅黑"/>
              </w:rPr>
              <w:t>+100M</w:t>
            </w:r>
          </w:p>
        </w:tc>
        <w:tc>
          <w:tcPr>
            <w:tcW w:w="3486" w:type="dxa"/>
            <w:tcBorders>
              <w:top w:val="double" w:sz="4" w:space="0" w:color="auto"/>
              <w:left w:val="double" w:sz="4" w:space="0" w:color="auto"/>
            </w:tcBorders>
          </w:tcPr>
          <w:p w:rsidR="00632037" w:rsidRDefault="00632037" w:rsidP="002B2B5A">
            <w:pPr>
              <w:spacing w:line="360" w:lineRule="exact"/>
              <w:rPr>
                <w:rFonts w:ascii="微软雅黑" w:eastAsia="微软雅黑" w:hAnsi="微软雅黑"/>
              </w:rPr>
            </w:pPr>
            <w:r>
              <w:rPr>
                <w:rFonts w:ascii="微软雅黑" w:eastAsia="微软雅黑" w:hAnsi="微软雅黑" w:hint="eastAsia"/>
              </w:rPr>
              <w:t>-</w:t>
            </w:r>
            <w:r>
              <w:rPr>
                <w:rFonts w:ascii="微软雅黑" w:eastAsia="微软雅黑" w:hAnsi="微软雅黑"/>
              </w:rPr>
              <w:t>50M</w:t>
            </w:r>
          </w:p>
        </w:tc>
      </w:tr>
      <w:tr w:rsidR="00632037" w:rsidTr="00651C4B">
        <w:tc>
          <w:tcPr>
            <w:tcW w:w="3485" w:type="dxa"/>
            <w:tcBorders>
              <w:right w:val="double" w:sz="4" w:space="0" w:color="auto"/>
            </w:tcBorders>
          </w:tcPr>
          <w:p w:rsidR="00632037" w:rsidRDefault="00632037" w:rsidP="002B2B5A">
            <w:pPr>
              <w:spacing w:line="360" w:lineRule="exact"/>
              <w:rPr>
                <w:rFonts w:ascii="微软雅黑" w:eastAsia="微软雅黑" w:hAnsi="微软雅黑"/>
              </w:rPr>
            </w:pPr>
            <w:r>
              <w:rPr>
                <w:rFonts w:ascii="微软雅黑" w:eastAsia="微软雅黑" w:hAnsi="微软雅黑" w:hint="eastAsia"/>
              </w:rPr>
              <w:t>投资活动N</w:t>
            </w:r>
            <w:r>
              <w:rPr>
                <w:rFonts w:ascii="微软雅黑" w:eastAsia="微软雅黑" w:hAnsi="微软雅黑"/>
              </w:rPr>
              <w:t>et Cash Flow</w:t>
            </w:r>
          </w:p>
        </w:tc>
        <w:tc>
          <w:tcPr>
            <w:tcW w:w="3485" w:type="dxa"/>
            <w:tcBorders>
              <w:left w:val="double" w:sz="4" w:space="0" w:color="auto"/>
              <w:right w:val="double" w:sz="4" w:space="0" w:color="auto"/>
            </w:tcBorders>
          </w:tcPr>
          <w:p w:rsidR="00632037" w:rsidRDefault="00632037" w:rsidP="002B2B5A">
            <w:pPr>
              <w:spacing w:line="360" w:lineRule="exact"/>
              <w:rPr>
                <w:rFonts w:ascii="微软雅黑" w:eastAsia="微软雅黑" w:hAnsi="微软雅黑"/>
              </w:rPr>
            </w:pPr>
            <w:r>
              <w:rPr>
                <w:rFonts w:ascii="微软雅黑" w:eastAsia="微软雅黑" w:hAnsi="微软雅黑" w:hint="eastAsia"/>
              </w:rPr>
              <w:t>-</w:t>
            </w:r>
            <w:r>
              <w:rPr>
                <w:rFonts w:ascii="微软雅黑" w:eastAsia="微软雅黑" w:hAnsi="微软雅黑"/>
              </w:rPr>
              <w:t>80M</w:t>
            </w:r>
          </w:p>
        </w:tc>
        <w:tc>
          <w:tcPr>
            <w:tcW w:w="3486" w:type="dxa"/>
            <w:tcBorders>
              <w:left w:val="double" w:sz="4" w:space="0" w:color="auto"/>
            </w:tcBorders>
          </w:tcPr>
          <w:p w:rsidR="00632037" w:rsidRDefault="00632037" w:rsidP="002B2B5A">
            <w:pPr>
              <w:spacing w:line="360" w:lineRule="exact"/>
              <w:rPr>
                <w:rFonts w:ascii="微软雅黑" w:eastAsia="微软雅黑" w:hAnsi="微软雅黑"/>
              </w:rPr>
            </w:pPr>
            <w:r>
              <w:rPr>
                <w:rFonts w:ascii="微软雅黑" w:eastAsia="微软雅黑" w:hAnsi="微软雅黑" w:hint="eastAsia"/>
              </w:rPr>
              <w:t>-</w:t>
            </w:r>
            <w:r>
              <w:rPr>
                <w:rFonts w:ascii="微软雅黑" w:eastAsia="微软雅黑" w:hAnsi="微软雅黑"/>
              </w:rPr>
              <w:t>20M</w:t>
            </w:r>
          </w:p>
        </w:tc>
      </w:tr>
      <w:tr w:rsidR="00632037" w:rsidTr="00651C4B">
        <w:tc>
          <w:tcPr>
            <w:tcW w:w="3485" w:type="dxa"/>
            <w:tcBorders>
              <w:bottom w:val="double" w:sz="4" w:space="0" w:color="auto"/>
              <w:right w:val="double" w:sz="4" w:space="0" w:color="auto"/>
            </w:tcBorders>
          </w:tcPr>
          <w:p w:rsidR="00632037" w:rsidRDefault="00632037" w:rsidP="002B2B5A">
            <w:pPr>
              <w:spacing w:line="360" w:lineRule="exact"/>
              <w:rPr>
                <w:rFonts w:ascii="微软雅黑" w:eastAsia="微软雅黑" w:hAnsi="微软雅黑"/>
              </w:rPr>
            </w:pPr>
            <w:r>
              <w:rPr>
                <w:rFonts w:ascii="微软雅黑" w:eastAsia="微软雅黑" w:hAnsi="微软雅黑" w:hint="eastAsia"/>
              </w:rPr>
              <w:t>融资活动N</w:t>
            </w:r>
            <w:r>
              <w:rPr>
                <w:rFonts w:ascii="微软雅黑" w:eastAsia="微软雅黑" w:hAnsi="微软雅黑"/>
              </w:rPr>
              <w:t>et Cash Flow</w:t>
            </w:r>
          </w:p>
        </w:tc>
        <w:tc>
          <w:tcPr>
            <w:tcW w:w="3485" w:type="dxa"/>
            <w:tcBorders>
              <w:left w:val="double" w:sz="4" w:space="0" w:color="auto"/>
              <w:bottom w:val="double" w:sz="4" w:space="0" w:color="auto"/>
              <w:right w:val="double" w:sz="4" w:space="0" w:color="auto"/>
            </w:tcBorders>
          </w:tcPr>
          <w:p w:rsidR="00632037" w:rsidRDefault="00632037" w:rsidP="002B2B5A">
            <w:pPr>
              <w:spacing w:line="360" w:lineRule="exact"/>
              <w:rPr>
                <w:rFonts w:ascii="微软雅黑" w:eastAsia="微软雅黑" w:hAnsi="微软雅黑"/>
              </w:rPr>
            </w:pPr>
            <w:r>
              <w:rPr>
                <w:rFonts w:ascii="微软雅黑" w:eastAsia="微软雅黑" w:hAnsi="微软雅黑" w:hint="eastAsia"/>
              </w:rPr>
              <w:t>-</w:t>
            </w:r>
            <w:r>
              <w:rPr>
                <w:rFonts w:ascii="微软雅黑" w:eastAsia="微软雅黑" w:hAnsi="微软雅黑"/>
              </w:rPr>
              <w:t>10M</w:t>
            </w:r>
          </w:p>
        </w:tc>
        <w:tc>
          <w:tcPr>
            <w:tcW w:w="3486" w:type="dxa"/>
            <w:tcBorders>
              <w:left w:val="double" w:sz="4" w:space="0" w:color="auto"/>
              <w:bottom w:val="double" w:sz="4" w:space="0" w:color="auto"/>
            </w:tcBorders>
          </w:tcPr>
          <w:p w:rsidR="00632037" w:rsidRDefault="00632037" w:rsidP="002B2B5A">
            <w:pPr>
              <w:spacing w:line="360" w:lineRule="exact"/>
              <w:rPr>
                <w:rFonts w:ascii="微软雅黑" w:eastAsia="微软雅黑" w:hAnsi="微软雅黑"/>
              </w:rPr>
            </w:pPr>
            <w:r>
              <w:rPr>
                <w:rFonts w:ascii="微软雅黑" w:eastAsia="微软雅黑" w:hAnsi="微软雅黑" w:hint="eastAsia"/>
              </w:rPr>
              <w:t>+</w:t>
            </w:r>
            <w:r>
              <w:rPr>
                <w:rFonts w:ascii="微软雅黑" w:eastAsia="微软雅黑" w:hAnsi="微软雅黑"/>
              </w:rPr>
              <w:t>80M</w:t>
            </w:r>
          </w:p>
        </w:tc>
      </w:tr>
      <w:tr w:rsidR="00632037" w:rsidTr="00651C4B">
        <w:tc>
          <w:tcPr>
            <w:tcW w:w="3485" w:type="dxa"/>
            <w:tcBorders>
              <w:top w:val="double" w:sz="4" w:space="0" w:color="auto"/>
            </w:tcBorders>
          </w:tcPr>
          <w:p w:rsidR="00632037" w:rsidRDefault="00632037" w:rsidP="002B2B5A">
            <w:pPr>
              <w:spacing w:line="360" w:lineRule="exact"/>
              <w:rPr>
                <w:rFonts w:ascii="微软雅黑" w:eastAsia="微软雅黑" w:hAnsi="微软雅黑"/>
              </w:rPr>
            </w:pPr>
            <w:r>
              <w:rPr>
                <w:rFonts w:ascii="微软雅黑" w:eastAsia="微软雅黑" w:hAnsi="微软雅黑" w:hint="eastAsia"/>
              </w:rPr>
              <w:t>N</w:t>
            </w:r>
            <w:r>
              <w:rPr>
                <w:rFonts w:ascii="微软雅黑" w:eastAsia="微软雅黑" w:hAnsi="微软雅黑"/>
              </w:rPr>
              <w:t>et Cash Flow</w:t>
            </w:r>
          </w:p>
        </w:tc>
        <w:tc>
          <w:tcPr>
            <w:tcW w:w="3485" w:type="dxa"/>
            <w:tcBorders>
              <w:top w:val="double" w:sz="4" w:space="0" w:color="auto"/>
            </w:tcBorders>
          </w:tcPr>
          <w:p w:rsidR="00632037" w:rsidRDefault="00632037" w:rsidP="002B2B5A">
            <w:pPr>
              <w:spacing w:line="360" w:lineRule="exact"/>
              <w:rPr>
                <w:rFonts w:ascii="微软雅黑" w:eastAsia="微软雅黑" w:hAnsi="微软雅黑"/>
              </w:rPr>
            </w:pPr>
            <w:r>
              <w:rPr>
                <w:rFonts w:ascii="微软雅黑" w:eastAsia="微软雅黑" w:hAnsi="微软雅黑" w:hint="eastAsia"/>
              </w:rPr>
              <w:t>10M</w:t>
            </w:r>
          </w:p>
        </w:tc>
        <w:tc>
          <w:tcPr>
            <w:tcW w:w="3486" w:type="dxa"/>
            <w:tcBorders>
              <w:top w:val="double" w:sz="4" w:space="0" w:color="auto"/>
            </w:tcBorders>
          </w:tcPr>
          <w:p w:rsidR="00632037" w:rsidRDefault="00632037" w:rsidP="002B2B5A">
            <w:pPr>
              <w:spacing w:line="360" w:lineRule="exact"/>
              <w:rPr>
                <w:rFonts w:ascii="微软雅黑" w:eastAsia="微软雅黑" w:hAnsi="微软雅黑"/>
              </w:rPr>
            </w:pPr>
            <w:r>
              <w:rPr>
                <w:rFonts w:ascii="微软雅黑" w:eastAsia="微软雅黑" w:hAnsi="微软雅黑" w:hint="eastAsia"/>
              </w:rPr>
              <w:t>10M</w:t>
            </w:r>
          </w:p>
        </w:tc>
      </w:tr>
    </w:tbl>
    <w:p w:rsidR="00632037" w:rsidRDefault="00645A62" w:rsidP="002B2B5A">
      <w:pPr>
        <w:spacing w:line="360" w:lineRule="exact"/>
        <w:rPr>
          <w:rFonts w:ascii="微软雅黑" w:eastAsia="微软雅黑" w:hAnsi="微软雅黑"/>
        </w:rPr>
      </w:pPr>
      <w:r>
        <w:rPr>
          <w:rFonts w:ascii="微软雅黑" w:eastAsia="微软雅黑" w:hAnsi="微软雅黑" w:hint="eastAsia"/>
        </w:rPr>
        <w:t>*</w:t>
      </w:r>
      <w:r>
        <w:rPr>
          <w:rFonts w:ascii="微软雅黑" w:eastAsia="微软雅黑" w:hAnsi="微软雅黑"/>
        </w:rPr>
        <w:t xml:space="preserve"> </w:t>
      </w:r>
      <w:r>
        <w:rPr>
          <w:rFonts w:ascii="微软雅黑" w:eastAsia="微软雅黑" w:hAnsi="微软雅黑" w:hint="eastAsia"/>
        </w:rPr>
        <w:t>可以</w:t>
      </w:r>
      <w:r>
        <w:rPr>
          <w:rFonts w:ascii="微软雅黑" w:eastAsia="微软雅黑" w:hAnsi="微软雅黑"/>
        </w:rPr>
        <w:t>看出</w:t>
      </w:r>
      <w:r>
        <w:rPr>
          <w:rFonts w:ascii="微软雅黑" w:eastAsia="微软雅黑" w:hAnsi="微软雅黑" w:hint="eastAsia"/>
        </w:rPr>
        <w:t xml:space="preserve"> A公司</w:t>
      </w:r>
      <w:r>
        <w:rPr>
          <w:rFonts w:ascii="微软雅黑" w:eastAsia="微软雅黑" w:hAnsi="微软雅黑"/>
        </w:rPr>
        <w:t>具有可持续性的生存能力，经营活动可以创造现金（今年可以，明天未来都可以）</w:t>
      </w:r>
    </w:p>
    <w:p w:rsidR="00645A62" w:rsidRDefault="00645A62" w:rsidP="002B2B5A">
      <w:pPr>
        <w:spacing w:line="360" w:lineRule="exact"/>
        <w:rPr>
          <w:rFonts w:ascii="微软雅黑" w:eastAsia="微软雅黑" w:hAnsi="微软雅黑"/>
        </w:rPr>
      </w:pPr>
      <w:r>
        <w:rPr>
          <w:rFonts w:ascii="微软雅黑" w:eastAsia="微软雅黑" w:hAnsi="微软雅黑"/>
        </w:rPr>
        <w:t>B</w:t>
      </w:r>
      <w:r>
        <w:rPr>
          <w:rFonts w:ascii="微软雅黑" w:eastAsia="微软雅黑" w:hAnsi="微软雅黑" w:hint="eastAsia"/>
        </w:rPr>
        <w:t>则</w:t>
      </w:r>
      <w:r>
        <w:rPr>
          <w:rFonts w:ascii="微软雅黑" w:eastAsia="微软雅黑" w:hAnsi="微软雅黑"/>
        </w:rPr>
        <w:t>经营活动</w:t>
      </w:r>
      <w:r>
        <w:rPr>
          <w:rFonts w:ascii="微软雅黑" w:eastAsia="微软雅黑" w:hAnsi="微软雅黑" w:hint="eastAsia"/>
        </w:rPr>
        <w:t>不能</w:t>
      </w:r>
      <w:r>
        <w:rPr>
          <w:rFonts w:ascii="微软雅黑" w:eastAsia="微软雅黑" w:hAnsi="微软雅黑"/>
        </w:rPr>
        <w:t>创造还要消耗现金</w:t>
      </w:r>
    </w:p>
    <w:p w:rsidR="00645A62" w:rsidRDefault="00645A62" w:rsidP="002B2B5A">
      <w:pPr>
        <w:spacing w:line="360" w:lineRule="exact"/>
        <w:rPr>
          <w:rFonts w:ascii="微软雅黑" w:eastAsia="微软雅黑" w:hAnsi="微软雅黑"/>
        </w:rPr>
      </w:pPr>
      <w:r>
        <w:rPr>
          <w:rFonts w:ascii="微软雅黑" w:eastAsia="微软雅黑" w:hAnsi="微软雅黑"/>
        </w:rPr>
        <w:t xml:space="preserve">* </w:t>
      </w:r>
      <w:r>
        <w:rPr>
          <w:rFonts w:ascii="微软雅黑" w:eastAsia="微软雅黑" w:hAnsi="微软雅黑" w:hint="eastAsia"/>
        </w:rPr>
        <w:t>流入</w:t>
      </w:r>
      <w:r>
        <w:rPr>
          <w:rFonts w:ascii="微软雅黑" w:eastAsia="微软雅黑" w:hAnsi="微软雅黑"/>
        </w:rPr>
        <w:t>我们越喜欢经营流入</w:t>
      </w:r>
      <w:r>
        <w:rPr>
          <w:rFonts w:ascii="微软雅黑" w:eastAsia="微软雅黑" w:hAnsi="微软雅黑" w:hint="eastAsia"/>
        </w:rPr>
        <w:t>（</w:t>
      </w:r>
      <w:r>
        <w:rPr>
          <w:rFonts w:ascii="微软雅黑" w:eastAsia="微软雅黑" w:hAnsi="微软雅黑"/>
        </w:rPr>
        <w:t>可持续性流入）</w:t>
      </w:r>
    </w:p>
    <w:p w:rsidR="00645A62" w:rsidRPr="00645A62" w:rsidRDefault="00645A62" w:rsidP="002B2B5A">
      <w:pPr>
        <w:spacing w:line="360" w:lineRule="exact"/>
        <w:rPr>
          <w:rFonts w:ascii="微软雅黑" w:eastAsia="微软雅黑" w:hAnsi="微软雅黑"/>
        </w:rPr>
      </w:pPr>
      <w:r>
        <w:rPr>
          <w:rFonts w:ascii="微软雅黑" w:eastAsia="微软雅黑" w:hAnsi="微软雅黑"/>
        </w:rPr>
        <w:t xml:space="preserve">* </w:t>
      </w:r>
      <w:r>
        <w:rPr>
          <w:rFonts w:ascii="微软雅黑" w:eastAsia="微软雅黑" w:hAnsi="微软雅黑" w:hint="eastAsia"/>
        </w:rPr>
        <w:t>流出 我们</w:t>
      </w:r>
      <w:r>
        <w:rPr>
          <w:rFonts w:ascii="微软雅黑" w:eastAsia="微软雅黑" w:hAnsi="微软雅黑"/>
        </w:rPr>
        <w:t>越喜欢投资流入（未来带来回报）</w:t>
      </w:r>
    </w:p>
    <w:p w:rsidR="005C371A" w:rsidRPr="00861432" w:rsidRDefault="00645A62" w:rsidP="002B2B5A">
      <w:pPr>
        <w:spacing w:line="360" w:lineRule="exact"/>
        <w:rPr>
          <w:rFonts w:ascii="微软雅黑" w:eastAsia="微软雅黑" w:hAnsi="微软雅黑"/>
          <w:b/>
          <w:color w:val="2F5496" w:themeColor="accent5" w:themeShade="BF"/>
        </w:rPr>
      </w:pPr>
      <w:r w:rsidRPr="00861432">
        <w:rPr>
          <w:rFonts w:ascii="微软雅黑" w:eastAsia="微软雅黑" w:hAnsi="微软雅黑"/>
          <w:b/>
          <w:color w:val="2F5496" w:themeColor="accent5" w:themeShade="BF"/>
        </w:rPr>
        <w:t xml:space="preserve">4. </w:t>
      </w:r>
      <w:r w:rsidRPr="00861432">
        <w:rPr>
          <w:rFonts w:ascii="微软雅黑" w:eastAsia="微软雅黑" w:hAnsi="微软雅黑" w:hint="eastAsia"/>
          <w:b/>
          <w:color w:val="2F5496" w:themeColor="accent5" w:themeShade="BF"/>
        </w:rPr>
        <w:t>现金</w:t>
      </w:r>
      <w:r w:rsidRPr="00861432">
        <w:rPr>
          <w:rFonts w:ascii="微软雅黑" w:eastAsia="微软雅黑" w:hAnsi="微软雅黑"/>
          <w:b/>
          <w:color w:val="2F5496" w:themeColor="accent5" w:themeShade="BF"/>
        </w:rPr>
        <w:t>流量表就是描述资产负债表上货币资金这个项目的表动情况</w:t>
      </w:r>
      <w:r w:rsidRPr="00861432">
        <w:rPr>
          <w:rFonts w:ascii="微软雅黑" w:eastAsia="微软雅黑" w:hAnsi="微软雅黑" w:hint="eastAsia"/>
          <w:b/>
          <w:color w:val="2F5496" w:themeColor="accent5" w:themeShade="BF"/>
        </w:rPr>
        <w:t>/原因</w:t>
      </w:r>
    </w:p>
    <w:p w:rsidR="00CC5A53" w:rsidRDefault="00CC5A53" w:rsidP="002B2B5A">
      <w:pPr>
        <w:spacing w:line="360" w:lineRule="exact"/>
        <w:rPr>
          <w:rFonts w:ascii="微软雅黑" w:eastAsia="微软雅黑" w:hAnsi="微软雅黑"/>
        </w:rPr>
      </w:pPr>
    </w:p>
    <w:p w:rsidR="00861432" w:rsidRPr="00861432" w:rsidRDefault="00645A62" w:rsidP="002B2B5A">
      <w:pPr>
        <w:spacing w:line="360" w:lineRule="exact"/>
        <w:rPr>
          <w:rFonts w:ascii="微软雅黑" w:eastAsia="微软雅黑" w:hAnsi="微软雅黑"/>
          <w:b/>
          <w:color w:val="2F5496" w:themeColor="accent5" w:themeShade="BF"/>
        </w:rPr>
      </w:pPr>
      <w:r w:rsidRPr="00861432">
        <w:rPr>
          <w:rFonts w:ascii="微软雅黑" w:eastAsia="微软雅黑" w:hAnsi="微软雅黑" w:hint="eastAsia"/>
          <w:b/>
          <w:color w:val="2F5496" w:themeColor="accent5" w:themeShade="BF"/>
        </w:rPr>
        <w:t>5. 现金</w:t>
      </w:r>
      <w:r w:rsidRPr="00861432">
        <w:rPr>
          <w:rFonts w:ascii="微软雅黑" w:eastAsia="微软雅黑" w:hAnsi="微软雅黑"/>
          <w:b/>
          <w:color w:val="2F5496" w:themeColor="accent5" w:themeShade="BF"/>
        </w:rPr>
        <w:t>与其他资产项目的区别：</w:t>
      </w:r>
    </w:p>
    <w:p w:rsidR="005C371A" w:rsidRDefault="00CC5A53" w:rsidP="002B2B5A">
      <w:pPr>
        <w:spacing w:line="360" w:lineRule="exact"/>
        <w:rPr>
          <w:rFonts w:ascii="微软雅黑" w:eastAsia="微软雅黑" w:hAnsi="微软雅黑"/>
        </w:rPr>
      </w:pPr>
      <w:r>
        <w:rPr>
          <w:rFonts w:ascii="微软雅黑" w:eastAsia="微软雅黑" w:hAnsi="微软雅黑" w:hint="eastAsia"/>
        </w:rPr>
        <w:t>（</w:t>
      </w:r>
      <w:r>
        <w:rPr>
          <w:rFonts w:ascii="微软雅黑" w:eastAsia="微软雅黑" w:hAnsi="微软雅黑"/>
        </w:rPr>
        <w:t>可以看到，资产负债表有这么多的资产。我们</w:t>
      </w:r>
      <w:r>
        <w:rPr>
          <w:rFonts w:ascii="微软雅黑" w:eastAsia="微软雅黑" w:hAnsi="微软雅黑" w:hint="eastAsia"/>
        </w:rPr>
        <w:t>唯独</w:t>
      </w:r>
      <w:r>
        <w:rPr>
          <w:rFonts w:ascii="微软雅黑" w:eastAsia="微软雅黑" w:hAnsi="微软雅黑"/>
        </w:rPr>
        <w:t>将</w:t>
      </w:r>
      <w:r>
        <w:rPr>
          <w:rFonts w:ascii="微软雅黑" w:eastAsia="微软雅黑" w:hAnsi="微软雅黑" w:hint="eastAsia"/>
        </w:rPr>
        <w:t>货币</w:t>
      </w:r>
      <w:r>
        <w:rPr>
          <w:rFonts w:ascii="微软雅黑" w:eastAsia="微软雅黑" w:hAnsi="微软雅黑"/>
        </w:rPr>
        <w:t>资金这个项目单独</w:t>
      </w:r>
      <w:r>
        <w:rPr>
          <w:rFonts w:ascii="微软雅黑" w:eastAsia="微软雅黑" w:hAnsi="微软雅黑" w:hint="eastAsia"/>
        </w:rPr>
        <w:t>拿</w:t>
      </w:r>
      <w:r>
        <w:rPr>
          <w:rFonts w:ascii="微软雅黑" w:eastAsia="微软雅黑" w:hAnsi="微软雅黑"/>
        </w:rPr>
        <w:t>一个表去说明它的情况</w:t>
      </w:r>
      <w:r>
        <w:rPr>
          <w:rFonts w:ascii="微软雅黑" w:eastAsia="微软雅黑" w:hAnsi="微软雅黑" w:hint="eastAsia"/>
        </w:rPr>
        <w:t>）（</w:t>
      </w:r>
      <w:r>
        <w:rPr>
          <w:rFonts w:ascii="微软雅黑" w:eastAsia="微软雅黑" w:hAnsi="微软雅黑"/>
        </w:rPr>
        <w:t>货币资金的情况表明一个公司持续经营的风险状况）</w:t>
      </w:r>
    </w:p>
    <w:p w:rsidR="00645A62" w:rsidRPr="00645A62" w:rsidRDefault="00645A62" w:rsidP="002B2B5A">
      <w:pPr>
        <w:spacing w:line="360" w:lineRule="exact"/>
        <w:rPr>
          <w:rFonts w:ascii="微软雅黑" w:eastAsia="微软雅黑" w:hAnsi="微软雅黑"/>
          <w:b/>
        </w:rPr>
      </w:pPr>
      <w:r w:rsidRPr="00645A62">
        <w:rPr>
          <w:rFonts w:ascii="微软雅黑" w:eastAsia="微软雅黑" w:hAnsi="微软雅黑" w:hint="eastAsia"/>
          <w:b/>
        </w:rPr>
        <w:t>现金</w:t>
      </w:r>
      <w:r w:rsidRPr="00645A62">
        <w:rPr>
          <w:rFonts w:ascii="微软雅黑" w:eastAsia="微软雅黑" w:hAnsi="微软雅黑"/>
          <w:b/>
        </w:rPr>
        <w:t>关系企业的生死存亡</w:t>
      </w:r>
      <w:r>
        <w:rPr>
          <w:rFonts w:ascii="微软雅黑" w:eastAsia="微软雅黑" w:hAnsi="微软雅黑" w:hint="eastAsia"/>
          <w:b/>
        </w:rPr>
        <w:t>（</w:t>
      </w:r>
      <w:r>
        <w:rPr>
          <w:rFonts w:ascii="微软雅黑" w:eastAsia="微软雅黑" w:hAnsi="微软雅黑"/>
          <w:b/>
        </w:rPr>
        <w:t>没东西可以拿钱买，没钱你就狗带了）</w:t>
      </w:r>
    </w:p>
    <w:p w:rsidR="005C371A" w:rsidRDefault="00CC5A53" w:rsidP="002B2B5A">
      <w:pPr>
        <w:spacing w:line="360" w:lineRule="exact"/>
        <w:rPr>
          <w:rFonts w:ascii="微软雅黑" w:eastAsia="微软雅黑" w:hAnsi="微软雅黑"/>
          <w:b/>
        </w:rPr>
      </w:pPr>
      <w:r w:rsidRPr="00CC5A53">
        <w:rPr>
          <w:rFonts w:ascii="微软雅黑" w:eastAsia="微软雅黑" w:hAnsi="微软雅黑" w:hint="eastAsia"/>
          <w:b/>
        </w:rPr>
        <w:t>现金</w:t>
      </w:r>
      <w:r w:rsidRPr="00CC5A53">
        <w:rPr>
          <w:rFonts w:ascii="微软雅黑" w:eastAsia="微软雅黑" w:hAnsi="微软雅黑"/>
          <w:b/>
        </w:rPr>
        <w:t>流量表描述了一个企业的风险状况</w:t>
      </w:r>
    </w:p>
    <w:p w:rsidR="00682446" w:rsidRDefault="00682446" w:rsidP="002B2B5A">
      <w:pPr>
        <w:spacing w:line="360" w:lineRule="exact"/>
        <w:rPr>
          <w:rFonts w:ascii="微软雅黑" w:eastAsia="微软雅黑" w:hAnsi="微软雅黑"/>
          <w:b/>
        </w:rPr>
      </w:pPr>
    </w:p>
    <w:p w:rsidR="00682446" w:rsidRPr="00277B80" w:rsidRDefault="00682446" w:rsidP="00682446">
      <w:pPr>
        <w:spacing w:line="360" w:lineRule="exact"/>
        <w:rPr>
          <w:rFonts w:ascii="微软雅黑" w:eastAsia="微软雅黑" w:hAnsi="微软雅黑"/>
          <w:b/>
          <w:color w:val="767171" w:themeColor="background2" w:themeShade="80"/>
          <w:sz w:val="32"/>
          <w:u w:val="single"/>
        </w:rPr>
      </w:pPr>
      <w:r w:rsidRPr="00277B80">
        <w:rPr>
          <w:rFonts w:ascii="微软雅黑" w:eastAsia="微软雅黑" w:hAnsi="微软雅黑" w:hint="eastAsia"/>
          <w:b/>
          <w:color w:val="767171" w:themeColor="background2" w:themeShade="80"/>
          <w:sz w:val="32"/>
          <w:u w:val="single"/>
        </w:rPr>
        <w:t>附录</w:t>
      </w:r>
      <w:r w:rsidRPr="00277B80">
        <w:rPr>
          <w:rFonts w:ascii="微软雅黑" w:eastAsia="微软雅黑" w:hAnsi="微软雅黑"/>
          <w:b/>
          <w:color w:val="767171" w:themeColor="background2" w:themeShade="80"/>
          <w:sz w:val="32"/>
          <w:u w:val="single"/>
        </w:rPr>
        <w:t>：本章节名词解释</w:t>
      </w:r>
    </w:p>
    <w:p w:rsidR="00682446" w:rsidRPr="00682446" w:rsidRDefault="00682446" w:rsidP="00682446">
      <w:pPr>
        <w:spacing w:line="360" w:lineRule="exact"/>
        <w:rPr>
          <w:rFonts w:ascii="微软雅黑" w:eastAsia="微软雅黑" w:hAnsi="微软雅黑"/>
        </w:rPr>
      </w:pPr>
      <w:r w:rsidRPr="00682446">
        <w:rPr>
          <w:rFonts w:ascii="微软雅黑" w:eastAsia="微软雅黑" w:hAnsi="微软雅黑"/>
          <w:b/>
          <w:bCs/>
        </w:rPr>
        <w:t>Cash Flow Statement</w:t>
      </w:r>
      <w:r w:rsidRPr="00682446">
        <w:rPr>
          <w:rFonts w:ascii="微软雅黑" w:eastAsia="微软雅黑" w:hAnsi="微软雅黑"/>
          <w:b/>
        </w:rPr>
        <w:t>现金流量表，</w:t>
      </w:r>
      <w:r w:rsidRPr="00682446">
        <w:rPr>
          <w:rFonts w:ascii="微软雅黑" w:eastAsia="微软雅黑" w:hAnsi="微软雅黑"/>
        </w:rPr>
        <w:t>是指反映企业在一定会计期间现金和现金等价物流入和流出的报表。现金，是指企业库存现金以及可以随时用于支付的存款。现金等价物，是指企业持有的期限短、流动性强、易于转换为已知金额现金、价值变动风险很小的投资</w:t>
      </w:r>
    </w:p>
    <w:p w:rsidR="00682446" w:rsidRPr="00682446" w:rsidRDefault="00682446" w:rsidP="00682446">
      <w:pPr>
        <w:spacing w:line="360" w:lineRule="exact"/>
        <w:rPr>
          <w:rFonts w:ascii="微软雅黑" w:eastAsia="微软雅黑" w:hAnsi="微软雅黑"/>
        </w:rPr>
      </w:pPr>
      <w:r w:rsidRPr="00AA0BF4">
        <w:rPr>
          <w:rFonts w:ascii="微软雅黑" w:eastAsia="微软雅黑" w:hAnsi="微软雅黑"/>
          <w:b/>
          <w:bCs/>
        </w:rPr>
        <w:t>land Usage Rights</w:t>
      </w:r>
      <w:r w:rsidRPr="00AA0BF4">
        <w:rPr>
          <w:rFonts w:ascii="微软雅黑" w:eastAsia="微软雅黑" w:hAnsi="微软雅黑"/>
          <w:b/>
        </w:rPr>
        <w:t>土地使用权</w:t>
      </w:r>
      <w:r w:rsidRPr="00682446">
        <w:rPr>
          <w:rFonts w:ascii="微软雅黑" w:eastAsia="微软雅黑" w:hAnsi="微软雅黑"/>
        </w:rPr>
        <w:t>是指国家机关、企事业单位、农民集体和公民个人，以及三资企业，凡具备法定条件者，依照法定程序或依约定对国有土地或农民集体土地所享有的占有、利用、收益和有限处分的权利。</w:t>
      </w:r>
    </w:p>
    <w:p w:rsidR="00682446" w:rsidRPr="00682446" w:rsidRDefault="00682446" w:rsidP="00682446">
      <w:pPr>
        <w:spacing w:line="360" w:lineRule="exact"/>
        <w:rPr>
          <w:rFonts w:ascii="微软雅黑" w:eastAsia="微软雅黑" w:hAnsi="微软雅黑"/>
        </w:rPr>
      </w:pPr>
      <w:r w:rsidRPr="00AA0BF4">
        <w:rPr>
          <w:rFonts w:ascii="微软雅黑" w:eastAsia="微软雅黑" w:hAnsi="微软雅黑"/>
          <w:b/>
          <w:bCs/>
        </w:rPr>
        <w:t>Manufacturing Overhead</w:t>
      </w:r>
      <w:r w:rsidRPr="00AA0BF4">
        <w:rPr>
          <w:rFonts w:ascii="微软雅黑" w:eastAsia="微软雅黑" w:hAnsi="微软雅黑"/>
          <w:b/>
        </w:rPr>
        <w:t>制造费用</w:t>
      </w:r>
      <w:r w:rsidRPr="00682446">
        <w:rPr>
          <w:rFonts w:ascii="微软雅黑" w:eastAsia="微软雅黑" w:hAnsi="微软雅黑"/>
        </w:rPr>
        <w:t>是企业生产单位为生产产品或提供劳务而发生的，应计入产品或劳务成本但没有专设成本项目的各项生产费用。</w:t>
      </w:r>
    </w:p>
    <w:p w:rsidR="00682446" w:rsidRPr="00682446" w:rsidRDefault="00682446" w:rsidP="00682446">
      <w:pPr>
        <w:spacing w:line="360" w:lineRule="exact"/>
        <w:rPr>
          <w:rFonts w:ascii="微软雅黑" w:eastAsia="微软雅黑" w:hAnsi="微软雅黑"/>
        </w:rPr>
      </w:pPr>
      <w:r w:rsidRPr="00AA0BF4">
        <w:rPr>
          <w:rFonts w:ascii="微软雅黑" w:eastAsia="微软雅黑" w:hAnsi="微软雅黑"/>
          <w:b/>
          <w:bCs/>
        </w:rPr>
        <w:t>Work In Process</w:t>
      </w:r>
      <w:r w:rsidRPr="00AA0BF4">
        <w:rPr>
          <w:rFonts w:ascii="微软雅黑" w:eastAsia="微软雅黑" w:hAnsi="微软雅黑"/>
          <w:b/>
        </w:rPr>
        <w:t>在产品指的是正在加工，尚未完成的产品</w:t>
      </w:r>
      <w:r w:rsidRPr="00682446">
        <w:rPr>
          <w:rFonts w:ascii="微软雅黑" w:eastAsia="微软雅黑" w:hAnsi="微软雅黑"/>
        </w:rPr>
        <w:t>。有广狭二义:广义的包括正在加工的产品和准备进一步加工的半成品;狭义的仅指正在加工的产品。</w:t>
      </w:r>
    </w:p>
    <w:p w:rsidR="00682446" w:rsidRPr="00682446" w:rsidRDefault="00682446" w:rsidP="00682446">
      <w:pPr>
        <w:spacing w:line="360" w:lineRule="exact"/>
        <w:rPr>
          <w:rFonts w:ascii="微软雅黑" w:eastAsia="微软雅黑" w:hAnsi="微软雅黑"/>
        </w:rPr>
      </w:pPr>
      <w:r w:rsidRPr="00AA0BF4">
        <w:rPr>
          <w:rFonts w:ascii="微软雅黑" w:eastAsia="微软雅黑" w:hAnsi="微软雅黑"/>
          <w:b/>
          <w:bCs/>
        </w:rPr>
        <w:t>Finished Goods</w:t>
      </w:r>
      <w:r w:rsidRPr="00AA0BF4">
        <w:rPr>
          <w:rFonts w:ascii="微软雅黑" w:eastAsia="微软雅黑" w:hAnsi="微软雅黑"/>
          <w:b/>
        </w:rPr>
        <w:t>产成品</w:t>
      </w:r>
      <w:r w:rsidRPr="00682446">
        <w:rPr>
          <w:rFonts w:ascii="微软雅黑" w:eastAsia="微软雅黑" w:hAnsi="微软雅黑"/>
        </w:rPr>
        <w:t>是指企业已经完成全部征税过程并已</w:t>
      </w:r>
      <w:hyperlink r:id="rId8" w:tooltip="验收入库" w:history="1">
        <w:r w:rsidRPr="00AA0BF4">
          <w:t>验收入库</w:t>
        </w:r>
      </w:hyperlink>
      <w:r w:rsidRPr="00682446">
        <w:rPr>
          <w:rFonts w:ascii="微软雅黑" w:eastAsia="微软雅黑" w:hAnsi="微软雅黑"/>
        </w:rPr>
        <w:t>合乎标准规格和技术条件，可以按照合同规定的条件送交订货单位，或者可以作为商品对外销售的产品。</w:t>
      </w:r>
    </w:p>
    <w:p w:rsidR="00682446" w:rsidRPr="00682446" w:rsidRDefault="00682446" w:rsidP="00682446">
      <w:pPr>
        <w:spacing w:line="360" w:lineRule="exact"/>
        <w:rPr>
          <w:rFonts w:ascii="微软雅黑" w:eastAsia="微软雅黑" w:hAnsi="微软雅黑"/>
        </w:rPr>
      </w:pPr>
      <w:r w:rsidRPr="00AA0BF4">
        <w:rPr>
          <w:rFonts w:ascii="微软雅黑" w:eastAsia="微软雅黑" w:hAnsi="微软雅黑"/>
          <w:b/>
          <w:bCs/>
        </w:rPr>
        <w:t>Variable Cos</w:t>
      </w:r>
      <w:r w:rsidRPr="00AA0BF4">
        <w:rPr>
          <w:rFonts w:ascii="微软雅黑" w:eastAsia="微软雅黑" w:hAnsi="微软雅黑"/>
          <w:b/>
        </w:rPr>
        <w:t>t变动成本</w:t>
      </w:r>
      <w:r w:rsidRPr="00682446">
        <w:rPr>
          <w:rFonts w:ascii="微软雅黑" w:eastAsia="微软雅黑" w:hAnsi="微软雅黑"/>
        </w:rPr>
        <w:t>是指那些成本的总发生额在相关范围内随着业务量的变动而呈线性变动的成本。直接人工、直接材料都是典型的变动成本，在一定期间内它们的发生总额随着业务量的增减而成正比例变动，但单位产品的耗费则保持不变。</w:t>
      </w:r>
    </w:p>
    <w:p w:rsidR="00682446" w:rsidRPr="00682446" w:rsidRDefault="00AA0BF4" w:rsidP="00682446">
      <w:pPr>
        <w:spacing w:line="360" w:lineRule="exact"/>
        <w:rPr>
          <w:rFonts w:ascii="微软雅黑" w:eastAsia="微软雅黑" w:hAnsi="微软雅黑"/>
        </w:rPr>
      </w:pPr>
      <w:r>
        <w:rPr>
          <w:rFonts w:ascii="微软雅黑" w:eastAsia="微软雅黑" w:hAnsi="微软雅黑"/>
          <w:b/>
          <w:bCs/>
        </w:rPr>
        <w:t>Fixed Cost</w:t>
      </w:r>
      <w:r w:rsidR="00682446" w:rsidRPr="00AA0BF4">
        <w:rPr>
          <w:rFonts w:ascii="微软雅黑" w:eastAsia="微软雅黑" w:hAnsi="微软雅黑"/>
          <w:b/>
        </w:rPr>
        <w:t>固定成本</w:t>
      </w:r>
      <w:r w:rsidR="00682446" w:rsidRPr="00682446">
        <w:rPr>
          <w:rFonts w:ascii="微软雅黑" w:eastAsia="微软雅黑" w:hAnsi="微软雅黑"/>
        </w:rPr>
        <w:t>是指成本总额在一定时期和一定业务量范围内，不受业务量增减变动影响而能保持不变的成本。</w:t>
      </w:r>
    </w:p>
    <w:p w:rsidR="00682446" w:rsidRPr="00682446" w:rsidRDefault="00682446" w:rsidP="00682446">
      <w:pPr>
        <w:spacing w:line="360" w:lineRule="exact"/>
        <w:rPr>
          <w:rFonts w:ascii="微软雅黑" w:eastAsia="微软雅黑" w:hAnsi="微软雅黑"/>
        </w:rPr>
      </w:pPr>
      <w:r w:rsidRPr="00AA0BF4">
        <w:rPr>
          <w:rFonts w:ascii="微软雅黑" w:eastAsia="微软雅黑" w:hAnsi="微软雅黑"/>
          <w:b/>
          <w:bCs/>
        </w:rPr>
        <w:t>Research and development expenditure</w:t>
      </w:r>
      <w:r w:rsidRPr="00AA0BF4">
        <w:rPr>
          <w:rFonts w:ascii="微软雅黑" w:eastAsia="微软雅黑" w:hAnsi="微软雅黑"/>
          <w:b/>
        </w:rPr>
        <w:t>研发支出</w:t>
      </w:r>
      <w:r w:rsidRPr="00682446">
        <w:rPr>
          <w:rFonts w:ascii="微软雅黑" w:eastAsia="微软雅黑" w:hAnsi="微软雅黑"/>
        </w:rPr>
        <w:t>是指研究与开发某项目所支付的费用。我国会计准则对研发费用处理分为两大部分：一是研究阶段发生的费用及无法区分研究阶段研发支出和开发阶段研发的支出全部费用化；二是企业内部研究开发项目开发阶段的支出，能够证明符合无形资产条件的支出资本化，分期摊销。</w:t>
      </w:r>
    </w:p>
    <w:p w:rsidR="00682446" w:rsidRPr="00682446" w:rsidRDefault="00682446" w:rsidP="00682446">
      <w:pPr>
        <w:spacing w:line="360" w:lineRule="exact"/>
        <w:rPr>
          <w:rFonts w:ascii="微软雅黑" w:eastAsia="微软雅黑" w:hAnsi="微软雅黑"/>
        </w:rPr>
      </w:pPr>
      <w:r w:rsidRPr="00AA0BF4">
        <w:rPr>
          <w:rFonts w:ascii="微软雅黑" w:eastAsia="微软雅黑" w:hAnsi="微软雅黑"/>
          <w:b/>
          <w:bCs/>
        </w:rPr>
        <w:t>Brand</w:t>
      </w:r>
      <w:r w:rsidRPr="00AA0BF4">
        <w:rPr>
          <w:rFonts w:ascii="微软雅黑" w:eastAsia="微软雅黑" w:hAnsi="微软雅黑"/>
          <w:b/>
        </w:rPr>
        <w:t>品牌</w:t>
      </w:r>
      <w:r w:rsidRPr="00682446">
        <w:rPr>
          <w:rFonts w:ascii="微软雅黑" w:eastAsia="微软雅黑" w:hAnsi="微软雅黑"/>
        </w:rPr>
        <w:t>指公司的名称、产品或服务的商标，和其它可以有别于竞争对手的标示、广告等构成公司独特市场形象的无形资产。</w:t>
      </w:r>
    </w:p>
    <w:p w:rsidR="00682446" w:rsidRPr="00682446" w:rsidRDefault="00682446" w:rsidP="00682446">
      <w:pPr>
        <w:spacing w:line="360" w:lineRule="exact"/>
        <w:rPr>
          <w:rFonts w:ascii="微软雅黑" w:eastAsia="微软雅黑" w:hAnsi="微软雅黑"/>
        </w:rPr>
      </w:pPr>
      <w:r w:rsidRPr="00AA0BF4">
        <w:rPr>
          <w:rFonts w:ascii="微软雅黑" w:eastAsia="微软雅黑" w:hAnsi="微软雅黑"/>
          <w:b/>
          <w:bCs/>
        </w:rPr>
        <w:t>Off Balance Sheet Asset</w:t>
      </w:r>
      <w:r w:rsidRPr="00AA0BF4">
        <w:rPr>
          <w:rFonts w:ascii="微软雅黑" w:eastAsia="微软雅黑" w:hAnsi="微软雅黑"/>
          <w:b/>
        </w:rPr>
        <w:t>表外资产</w:t>
      </w:r>
      <w:r w:rsidRPr="00682446">
        <w:rPr>
          <w:rFonts w:ascii="微软雅黑" w:eastAsia="微软雅黑" w:hAnsi="微软雅黑"/>
        </w:rPr>
        <w:t>，一般是按公认会计原则（GAAP）容许的会计技巧，企业将旗下一些资产，</w:t>
      </w:r>
      <w:r w:rsidRPr="00682446">
        <w:rPr>
          <w:rFonts w:ascii="微软雅黑" w:eastAsia="微软雅黑" w:hAnsi="微软雅黑"/>
        </w:rPr>
        <w:lastRenderedPageBreak/>
        <w:t>包括子公司、贷款、衍生工具等置于此项，以降低公司债务与资本比率；表外资产毋须列于资产负债表内，但要在财务报告以注释形式列明。 研发投入、组织建设、品牌渠道等都属于表外资产。</w:t>
      </w:r>
    </w:p>
    <w:p w:rsidR="00682446" w:rsidRPr="00682446" w:rsidRDefault="00682446" w:rsidP="002B2B5A">
      <w:pPr>
        <w:spacing w:line="360" w:lineRule="exact"/>
        <w:rPr>
          <w:rFonts w:ascii="微软雅黑" w:eastAsia="微软雅黑" w:hAnsi="微软雅黑"/>
        </w:rPr>
      </w:pPr>
    </w:p>
    <w:p w:rsidR="00682446" w:rsidRPr="00682446" w:rsidRDefault="00682446" w:rsidP="002B2B5A">
      <w:pPr>
        <w:spacing w:line="360" w:lineRule="exact"/>
        <w:rPr>
          <w:rFonts w:ascii="微软雅黑" w:eastAsia="微软雅黑" w:hAnsi="微软雅黑"/>
          <w:b/>
          <w:color w:val="0070C0"/>
          <w:sz w:val="32"/>
          <w:u w:val="single"/>
        </w:rPr>
      </w:pPr>
    </w:p>
    <w:p w:rsidR="00682446" w:rsidRDefault="00682446" w:rsidP="002B2B5A">
      <w:pPr>
        <w:spacing w:line="360" w:lineRule="exact"/>
        <w:rPr>
          <w:rFonts w:ascii="微软雅黑" w:eastAsia="微软雅黑" w:hAnsi="微软雅黑"/>
          <w:b/>
          <w:color w:val="0070C0"/>
          <w:sz w:val="32"/>
          <w:u w:val="single"/>
        </w:rPr>
      </w:pPr>
    </w:p>
    <w:p w:rsidR="00CC5A53" w:rsidRDefault="00CC5A53" w:rsidP="002B2B5A">
      <w:pPr>
        <w:spacing w:line="360" w:lineRule="exact"/>
        <w:rPr>
          <w:rFonts w:ascii="微软雅黑" w:eastAsia="微软雅黑" w:hAnsi="微软雅黑"/>
          <w:b/>
          <w:color w:val="0070C0"/>
          <w:sz w:val="32"/>
          <w:u w:val="single"/>
        </w:rPr>
      </w:pPr>
      <w:r w:rsidRPr="00CC5A53">
        <w:rPr>
          <w:rFonts w:ascii="微软雅黑" w:eastAsia="微软雅黑" w:hAnsi="微软雅黑" w:hint="eastAsia"/>
          <w:b/>
          <w:color w:val="0070C0"/>
          <w:sz w:val="32"/>
          <w:u w:val="single"/>
        </w:rPr>
        <w:t>4.4 现金</w:t>
      </w:r>
      <w:r w:rsidRPr="00CC5A53">
        <w:rPr>
          <w:rFonts w:ascii="微软雅黑" w:eastAsia="微软雅黑" w:hAnsi="微软雅黑"/>
          <w:b/>
          <w:color w:val="0070C0"/>
          <w:sz w:val="32"/>
          <w:u w:val="single"/>
        </w:rPr>
        <w:t>流量表怎么产生</w:t>
      </w:r>
    </w:p>
    <w:p w:rsidR="00CC5A53" w:rsidRPr="00CC5A53" w:rsidRDefault="00CC5A53" w:rsidP="00CC5A53">
      <w:pPr>
        <w:spacing w:line="360" w:lineRule="exact"/>
        <w:rPr>
          <w:rFonts w:ascii="微软雅黑" w:eastAsia="微软雅黑" w:hAnsi="微软雅黑"/>
        </w:rPr>
      </w:pPr>
      <w:r w:rsidRPr="00CC5A53">
        <w:rPr>
          <w:rFonts w:ascii="微软雅黑" w:eastAsia="微软雅黑" w:hAnsi="微软雅黑" w:hint="eastAsia"/>
        </w:rPr>
        <w:t xml:space="preserve">1. </w:t>
      </w:r>
    </w:p>
    <w:tbl>
      <w:tblPr>
        <w:tblStyle w:val="a3"/>
        <w:tblW w:w="0" w:type="auto"/>
        <w:tblLook w:val="04A0" w:firstRow="1" w:lastRow="0" w:firstColumn="1" w:lastColumn="0" w:noHBand="0" w:noVBand="1"/>
      </w:tblPr>
      <w:tblGrid>
        <w:gridCol w:w="1129"/>
        <w:gridCol w:w="3828"/>
        <w:gridCol w:w="1701"/>
        <w:gridCol w:w="992"/>
      </w:tblGrid>
      <w:tr w:rsidR="00C46191" w:rsidTr="00C46191">
        <w:tc>
          <w:tcPr>
            <w:tcW w:w="1129" w:type="dxa"/>
          </w:tcPr>
          <w:p w:rsidR="00C46191" w:rsidRPr="00423D93" w:rsidRDefault="00C46191" w:rsidP="00CC5A53">
            <w:pPr>
              <w:spacing w:line="360" w:lineRule="exact"/>
              <w:rPr>
                <w:rFonts w:ascii="微软雅黑" w:eastAsia="微软雅黑" w:hAnsi="微软雅黑"/>
              </w:rPr>
            </w:pPr>
            <w:r w:rsidRPr="00423D93">
              <w:rPr>
                <w:rFonts w:ascii="微软雅黑" w:eastAsia="微软雅黑" w:hAnsi="微软雅黑" w:hint="eastAsia"/>
              </w:rPr>
              <w:t>3200</w:t>
            </w:r>
          </w:p>
        </w:tc>
        <w:tc>
          <w:tcPr>
            <w:tcW w:w="3828" w:type="dxa"/>
          </w:tcPr>
          <w:p w:rsidR="00C46191" w:rsidRPr="00423D93" w:rsidRDefault="00C46191" w:rsidP="00CC5A53">
            <w:pPr>
              <w:spacing w:line="360" w:lineRule="exact"/>
              <w:rPr>
                <w:rFonts w:ascii="微软雅黑" w:eastAsia="微软雅黑" w:hAnsi="微软雅黑"/>
              </w:rPr>
            </w:pPr>
            <w:r w:rsidRPr="00423D93">
              <w:rPr>
                <w:rFonts w:ascii="微软雅黑" w:eastAsia="微软雅黑" w:hAnsi="微软雅黑"/>
              </w:rPr>
              <w:t>Stakeholders’ investment</w:t>
            </w:r>
          </w:p>
        </w:tc>
        <w:tc>
          <w:tcPr>
            <w:tcW w:w="1701" w:type="dxa"/>
          </w:tcPr>
          <w:p w:rsidR="00C46191" w:rsidRPr="00423D93" w:rsidRDefault="00C46191" w:rsidP="00C46191">
            <w:pPr>
              <w:spacing w:line="360" w:lineRule="exact"/>
              <w:rPr>
                <w:rFonts w:ascii="微软雅黑" w:eastAsia="微软雅黑" w:hAnsi="微软雅黑"/>
                <w:b/>
                <w:color w:val="FF0000"/>
              </w:rPr>
            </w:pPr>
            <w:r w:rsidRPr="00423D93">
              <w:rPr>
                <w:rFonts w:ascii="微软雅黑" w:eastAsia="微软雅黑" w:hAnsi="微软雅黑" w:hint="eastAsia"/>
                <w:b/>
                <w:color w:val="FF0000"/>
              </w:rPr>
              <w:t>F</w:t>
            </w:r>
            <w:r w:rsidRPr="00423D93">
              <w:rPr>
                <w:rFonts w:ascii="微软雅黑" w:eastAsia="微软雅黑" w:hAnsi="微软雅黑"/>
                <w:b/>
                <w:color w:val="FF0000"/>
              </w:rPr>
              <w:t xml:space="preserve">inancing </w:t>
            </w:r>
          </w:p>
        </w:tc>
        <w:tc>
          <w:tcPr>
            <w:tcW w:w="992" w:type="dxa"/>
          </w:tcPr>
          <w:p w:rsidR="00C46191" w:rsidRPr="00423D93" w:rsidRDefault="00C46191" w:rsidP="00CC5A53">
            <w:pPr>
              <w:spacing w:line="360" w:lineRule="exact"/>
              <w:rPr>
                <w:rFonts w:ascii="微软雅黑" w:eastAsia="微软雅黑" w:hAnsi="微软雅黑"/>
                <w:b/>
                <w:color w:val="FF0000"/>
              </w:rPr>
            </w:pPr>
            <w:r w:rsidRPr="00423D93">
              <w:rPr>
                <w:rFonts w:ascii="微软雅黑" w:eastAsia="微软雅黑" w:hAnsi="微软雅黑"/>
                <w:b/>
                <w:color w:val="FF0000"/>
              </w:rPr>
              <w:t>+</w:t>
            </w:r>
          </w:p>
        </w:tc>
      </w:tr>
      <w:tr w:rsidR="00C46191" w:rsidTr="00C46191">
        <w:tc>
          <w:tcPr>
            <w:tcW w:w="1129" w:type="dxa"/>
          </w:tcPr>
          <w:p w:rsidR="00C46191" w:rsidRPr="00423D93" w:rsidRDefault="00C46191" w:rsidP="00CC5A53">
            <w:pPr>
              <w:spacing w:line="360" w:lineRule="exact"/>
              <w:rPr>
                <w:rFonts w:ascii="微软雅黑" w:eastAsia="微软雅黑" w:hAnsi="微软雅黑"/>
              </w:rPr>
            </w:pPr>
            <w:r w:rsidRPr="00423D93">
              <w:rPr>
                <w:rFonts w:ascii="微软雅黑" w:eastAsia="微软雅黑" w:hAnsi="微软雅黑" w:hint="eastAsia"/>
              </w:rPr>
              <w:t>5100</w:t>
            </w:r>
          </w:p>
        </w:tc>
        <w:tc>
          <w:tcPr>
            <w:tcW w:w="3828" w:type="dxa"/>
          </w:tcPr>
          <w:p w:rsidR="00C46191" w:rsidRPr="00423D93" w:rsidRDefault="00C46191" w:rsidP="00CC5A53">
            <w:pPr>
              <w:spacing w:line="360" w:lineRule="exact"/>
              <w:rPr>
                <w:rFonts w:ascii="微软雅黑" w:eastAsia="微软雅黑" w:hAnsi="微软雅黑"/>
              </w:rPr>
            </w:pPr>
            <w:r w:rsidRPr="00423D93">
              <w:rPr>
                <w:rFonts w:ascii="微软雅黑" w:eastAsia="微软雅黑" w:hAnsi="微软雅黑" w:hint="eastAsia"/>
              </w:rPr>
              <w:t>B</w:t>
            </w:r>
            <w:r w:rsidRPr="00423D93">
              <w:rPr>
                <w:rFonts w:ascii="微软雅黑" w:eastAsia="微软雅黑" w:hAnsi="微软雅黑"/>
              </w:rPr>
              <w:t>ank Loan</w:t>
            </w:r>
          </w:p>
        </w:tc>
        <w:tc>
          <w:tcPr>
            <w:tcW w:w="1701" w:type="dxa"/>
          </w:tcPr>
          <w:p w:rsidR="00C46191" w:rsidRPr="00423D93" w:rsidRDefault="00C46191" w:rsidP="00C46191">
            <w:pPr>
              <w:spacing w:line="360" w:lineRule="exact"/>
              <w:rPr>
                <w:rFonts w:ascii="微软雅黑" w:eastAsia="微软雅黑" w:hAnsi="微软雅黑"/>
                <w:b/>
                <w:color w:val="FF0000"/>
              </w:rPr>
            </w:pPr>
            <w:r w:rsidRPr="00423D93">
              <w:rPr>
                <w:rFonts w:ascii="微软雅黑" w:eastAsia="微软雅黑" w:hAnsi="微软雅黑" w:hint="eastAsia"/>
                <w:b/>
                <w:color w:val="FF0000"/>
              </w:rPr>
              <w:t>F</w:t>
            </w:r>
            <w:r w:rsidRPr="00423D93">
              <w:rPr>
                <w:rFonts w:ascii="微软雅黑" w:eastAsia="微软雅黑" w:hAnsi="微软雅黑"/>
                <w:b/>
                <w:color w:val="FF0000"/>
              </w:rPr>
              <w:t xml:space="preserve">inancing </w:t>
            </w:r>
          </w:p>
        </w:tc>
        <w:tc>
          <w:tcPr>
            <w:tcW w:w="992" w:type="dxa"/>
          </w:tcPr>
          <w:p w:rsidR="00C46191" w:rsidRPr="00423D93" w:rsidRDefault="00C46191" w:rsidP="00CC5A53">
            <w:pPr>
              <w:spacing w:line="360" w:lineRule="exact"/>
              <w:rPr>
                <w:rFonts w:ascii="微软雅黑" w:eastAsia="微软雅黑" w:hAnsi="微软雅黑"/>
                <w:b/>
                <w:color w:val="FF0000"/>
              </w:rPr>
            </w:pPr>
            <w:r w:rsidRPr="00423D93">
              <w:rPr>
                <w:rFonts w:ascii="微软雅黑" w:eastAsia="微软雅黑" w:hAnsi="微软雅黑"/>
                <w:b/>
                <w:color w:val="FF0000"/>
              </w:rPr>
              <w:t>+</w:t>
            </w:r>
          </w:p>
        </w:tc>
      </w:tr>
      <w:tr w:rsidR="00C46191" w:rsidTr="00C46191">
        <w:tc>
          <w:tcPr>
            <w:tcW w:w="1129" w:type="dxa"/>
          </w:tcPr>
          <w:p w:rsidR="00C46191" w:rsidRPr="00423D93" w:rsidRDefault="00C46191" w:rsidP="00CC5A53">
            <w:pPr>
              <w:spacing w:line="360" w:lineRule="exact"/>
              <w:rPr>
                <w:rFonts w:ascii="微软雅黑" w:eastAsia="微软雅黑" w:hAnsi="微软雅黑"/>
              </w:rPr>
            </w:pPr>
            <w:r w:rsidRPr="00423D93">
              <w:rPr>
                <w:rFonts w:ascii="微软雅黑" w:eastAsia="微软雅黑" w:hAnsi="微软雅黑" w:hint="eastAsia"/>
              </w:rPr>
              <w:t>-</w:t>
            </w:r>
            <w:r w:rsidRPr="00423D93">
              <w:rPr>
                <w:rFonts w:ascii="微软雅黑" w:eastAsia="微软雅黑" w:hAnsi="微软雅黑"/>
              </w:rPr>
              <w:t>5700</w:t>
            </w:r>
          </w:p>
        </w:tc>
        <w:tc>
          <w:tcPr>
            <w:tcW w:w="3828" w:type="dxa"/>
          </w:tcPr>
          <w:p w:rsidR="00C46191" w:rsidRPr="00423D93" w:rsidRDefault="00C46191" w:rsidP="00CC5A53">
            <w:pPr>
              <w:spacing w:line="360" w:lineRule="exact"/>
              <w:rPr>
                <w:rFonts w:ascii="微软雅黑" w:eastAsia="微软雅黑" w:hAnsi="微软雅黑"/>
              </w:rPr>
            </w:pPr>
            <w:r w:rsidRPr="00423D93">
              <w:rPr>
                <w:rFonts w:ascii="微软雅黑" w:eastAsia="微软雅黑" w:hAnsi="微软雅黑" w:hint="eastAsia"/>
              </w:rPr>
              <w:t>E</w:t>
            </w:r>
            <w:r w:rsidRPr="00423D93">
              <w:rPr>
                <w:rFonts w:ascii="微软雅黑" w:eastAsia="微软雅黑" w:hAnsi="微软雅黑"/>
              </w:rPr>
              <w:t>quipment</w:t>
            </w:r>
          </w:p>
        </w:tc>
        <w:tc>
          <w:tcPr>
            <w:tcW w:w="1701" w:type="dxa"/>
          </w:tcPr>
          <w:p w:rsidR="00C46191" w:rsidRPr="00423D93" w:rsidRDefault="00C46191" w:rsidP="00C46191">
            <w:pPr>
              <w:spacing w:line="360" w:lineRule="exact"/>
              <w:rPr>
                <w:rFonts w:ascii="微软雅黑" w:eastAsia="微软雅黑" w:hAnsi="微软雅黑"/>
                <w:b/>
                <w:color w:val="00B050"/>
              </w:rPr>
            </w:pPr>
            <w:r w:rsidRPr="00423D93">
              <w:rPr>
                <w:rFonts w:ascii="微软雅黑" w:eastAsia="微软雅黑" w:hAnsi="微软雅黑" w:hint="eastAsia"/>
                <w:b/>
                <w:color w:val="00B050"/>
              </w:rPr>
              <w:t>I</w:t>
            </w:r>
            <w:r w:rsidRPr="00423D93">
              <w:rPr>
                <w:rFonts w:ascii="微软雅黑" w:eastAsia="微软雅黑" w:hAnsi="微软雅黑"/>
                <w:b/>
                <w:color w:val="00B050"/>
              </w:rPr>
              <w:t>nvestment</w:t>
            </w:r>
          </w:p>
        </w:tc>
        <w:tc>
          <w:tcPr>
            <w:tcW w:w="992" w:type="dxa"/>
          </w:tcPr>
          <w:p w:rsidR="00C46191" w:rsidRPr="00423D93" w:rsidRDefault="00C46191" w:rsidP="00CC5A53">
            <w:pPr>
              <w:spacing w:line="360" w:lineRule="exact"/>
              <w:rPr>
                <w:rFonts w:ascii="微软雅黑" w:eastAsia="微软雅黑" w:hAnsi="微软雅黑"/>
                <w:b/>
                <w:color w:val="00B050"/>
              </w:rPr>
            </w:pPr>
            <w:r w:rsidRPr="00423D93">
              <w:rPr>
                <w:rFonts w:ascii="微软雅黑" w:eastAsia="微软雅黑" w:hAnsi="微软雅黑"/>
                <w:b/>
                <w:color w:val="00B050"/>
              </w:rPr>
              <w:t>-</w:t>
            </w:r>
          </w:p>
        </w:tc>
      </w:tr>
      <w:tr w:rsidR="00C46191" w:rsidTr="00C46191">
        <w:tc>
          <w:tcPr>
            <w:tcW w:w="1129" w:type="dxa"/>
          </w:tcPr>
          <w:p w:rsidR="00C46191" w:rsidRPr="00423D93" w:rsidRDefault="00C46191" w:rsidP="00CC5A53">
            <w:pPr>
              <w:spacing w:line="360" w:lineRule="exact"/>
              <w:rPr>
                <w:rFonts w:ascii="微软雅黑" w:eastAsia="微软雅黑" w:hAnsi="微软雅黑"/>
              </w:rPr>
            </w:pPr>
            <w:r w:rsidRPr="00423D93">
              <w:rPr>
                <w:rFonts w:ascii="微软雅黑" w:eastAsia="微软雅黑" w:hAnsi="微软雅黑" w:hint="eastAsia"/>
              </w:rPr>
              <w:t>-</w:t>
            </w:r>
            <w:r w:rsidRPr="00423D93">
              <w:rPr>
                <w:rFonts w:ascii="微软雅黑" w:eastAsia="微软雅黑" w:hAnsi="微软雅黑"/>
              </w:rPr>
              <w:t>150</w:t>
            </w:r>
          </w:p>
        </w:tc>
        <w:tc>
          <w:tcPr>
            <w:tcW w:w="3828" w:type="dxa"/>
          </w:tcPr>
          <w:p w:rsidR="00C46191" w:rsidRPr="00423D93" w:rsidRDefault="00C46191" w:rsidP="00CC5A53">
            <w:pPr>
              <w:spacing w:line="360" w:lineRule="exact"/>
              <w:rPr>
                <w:rFonts w:ascii="微软雅黑" w:eastAsia="微软雅黑" w:hAnsi="微软雅黑"/>
              </w:rPr>
            </w:pPr>
            <w:r w:rsidRPr="00423D93">
              <w:rPr>
                <w:rFonts w:ascii="微软雅黑" w:eastAsia="微软雅黑" w:hAnsi="微软雅黑" w:hint="eastAsia"/>
              </w:rPr>
              <w:t>L</w:t>
            </w:r>
            <w:r w:rsidRPr="00423D93">
              <w:rPr>
                <w:rFonts w:ascii="微软雅黑" w:eastAsia="微软雅黑" w:hAnsi="微软雅黑"/>
              </w:rPr>
              <w:t>and</w:t>
            </w:r>
          </w:p>
        </w:tc>
        <w:tc>
          <w:tcPr>
            <w:tcW w:w="1701" w:type="dxa"/>
          </w:tcPr>
          <w:p w:rsidR="00C46191" w:rsidRPr="00423D93" w:rsidRDefault="00C46191" w:rsidP="00CC5A53">
            <w:pPr>
              <w:spacing w:line="360" w:lineRule="exact"/>
              <w:rPr>
                <w:rFonts w:ascii="微软雅黑" w:eastAsia="微软雅黑" w:hAnsi="微软雅黑"/>
                <w:b/>
                <w:color w:val="00B050"/>
              </w:rPr>
            </w:pPr>
            <w:r w:rsidRPr="00423D93">
              <w:rPr>
                <w:rFonts w:ascii="微软雅黑" w:eastAsia="微软雅黑" w:hAnsi="微软雅黑" w:hint="eastAsia"/>
                <w:b/>
                <w:color w:val="00B050"/>
              </w:rPr>
              <w:t>I</w:t>
            </w:r>
            <w:r w:rsidRPr="00423D93">
              <w:rPr>
                <w:rFonts w:ascii="微软雅黑" w:eastAsia="微软雅黑" w:hAnsi="微软雅黑"/>
                <w:b/>
                <w:color w:val="00B050"/>
              </w:rPr>
              <w:t>nvestment</w:t>
            </w:r>
          </w:p>
        </w:tc>
        <w:tc>
          <w:tcPr>
            <w:tcW w:w="992" w:type="dxa"/>
          </w:tcPr>
          <w:p w:rsidR="00C46191" w:rsidRPr="00423D93" w:rsidRDefault="00C46191" w:rsidP="00CC5A53">
            <w:pPr>
              <w:spacing w:line="360" w:lineRule="exact"/>
              <w:rPr>
                <w:rFonts w:ascii="微软雅黑" w:eastAsia="微软雅黑" w:hAnsi="微软雅黑"/>
                <w:b/>
                <w:color w:val="00B050"/>
              </w:rPr>
            </w:pPr>
            <w:r w:rsidRPr="00423D93">
              <w:rPr>
                <w:rFonts w:ascii="微软雅黑" w:eastAsia="微软雅黑" w:hAnsi="微软雅黑" w:hint="eastAsia"/>
                <w:b/>
                <w:color w:val="00B050"/>
              </w:rPr>
              <w:t>-</w:t>
            </w:r>
          </w:p>
        </w:tc>
      </w:tr>
      <w:tr w:rsidR="00C46191" w:rsidTr="00C46191">
        <w:tc>
          <w:tcPr>
            <w:tcW w:w="1129" w:type="dxa"/>
          </w:tcPr>
          <w:p w:rsidR="00C46191" w:rsidRPr="00423D93" w:rsidRDefault="00C46191" w:rsidP="00CC5A53">
            <w:pPr>
              <w:spacing w:line="360" w:lineRule="exact"/>
              <w:rPr>
                <w:rFonts w:ascii="微软雅黑" w:eastAsia="微软雅黑" w:hAnsi="微软雅黑"/>
              </w:rPr>
            </w:pPr>
            <w:r w:rsidRPr="00423D93">
              <w:rPr>
                <w:rFonts w:ascii="微软雅黑" w:eastAsia="微软雅黑" w:hAnsi="微软雅黑"/>
              </w:rPr>
              <w:t>-1600</w:t>
            </w:r>
          </w:p>
        </w:tc>
        <w:tc>
          <w:tcPr>
            <w:tcW w:w="3828" w:type="dxa"/>
          </w:tcPr>
          <w:p w:rsidR="00C46191" w:rsidRPr="00423D93" w:rsidRDefault="00C46191" w:rsidP="00CC5A53">
            <w:pPr>
              <w:spacing w:line="360" w:lineRule="exact"/>
              <w:rPr>
                <w:rFonts w:ascii="微软雅黑" w:eastAsia="微软雅黑" w:hAnsi="微软雅黑"/>
              </w:rPr>
            </w:pPr>
            <w:r w:rsidRPr="00423D93">
              <w:rPr>
                <w:rFonts w:ascii="微软雅黑" w:eastAsia="微软雅黑" w:hAnsi="微软雅黑" w:hint="eastAsia"/>
              </w:rPr>
              <w:t>P</w:t>
            </w:r>
            <w:r w:rsidRPr="00423D93">
              <w:rPr>
                <w:rFonts w:ascii="微软雅黑" w:eastAsia="微软雅黑" w:hAnsi="微软雅黑"/>
              </w:rPr>
              <w:t>rocurement</w:t>
            </w:r>
            <w:r w:rsidR="00423D93" w:rsidRPr="00423D93">
              <w:rPr>
                <w:rFonts w:ascii="微软雅黑" w:eastAsia="微软雅黑" w:hAnsi="微软雅黑" w:hint="eastAsia"/>
              </w:rPr>
              <w:t>（</w:t>
            </w:r>
            <w:r w:rsidR="00423D93" w:rsidRPr="00423D93">
              <w:rPr>
                <w:rFonts w:ascii="微软雅黑" w:eastAsia="微软雅黑" w:hAnsi="微软雅黑"/>
              </w:rPr>
              <w:t>采购原材料等）</w:t>
            </w:r>
          </w:p>
        </w:tc>
        <w:tc>
          <w:tcPr>
            <w:tcW w:w="1701" w:type="dxa"/>
          </w:tcPr>
          <w:p w:rsidR="00C46191" w:rsidRPr="00423D93" w:rsidRDefault="00423D93" w:rsidP="00CC5A53">
            <w:pPr>
              <w:spacing w:line="360" w:lineRule="exact"/>
              <w:rPr>
                <w:rFonts w:ascii="微软雅黑" w:eastAsia="微软雅黑" w:hAnsi="微软雅黑"/>
                <w:b/>
                <w:color w:val="C45911" w:themeColor="accent2" w:themeShade="BF"/>
              </w:rPr>
            </w:pPr>
            <w:r w:rsidRPr="00423D93">
              <w:rPr>
                <w:rFonts w:ascii="微软雅黑" w:eastAsia="微软雅黑" w:hAnsi="微软雅黑" w:hint="eastAsia"/>
                <w:b/>
                <w:color w:val="C45911" w:themeColor="accent2" w:themeShade="BF"/>
              </w:rPr>
              <w:t>O</w:t>
            </w:r>
            <w:r w:rsidRPr="00423D93">
              <w:rPr>
                <w:rFonts w:ascii="微软雅黑" w:eastAsia="微软雅黑" w:hAnsi="微软雅黑"/>
                <w:b/>
                <w:color w:val="C45911" w:themeColor="accent2" w:themeShade="BF"/>
              </w:rPr>
              <w:t>perating</w:t>
            </w:r>
          </w:p>
        </w:tc>
        <w:tc>
          <w:tcPr>
            <w:tcW w:w="992" w:type="dxa"/>
          </w:tcPr>
          <w:p w:rsidR="00C46191" w:rsidRPr="00423D93" w:rsidRDefault="00423D93" w:rsidP="00CC5A53">
            <w:pPr>
              <w:spacing w:line="360" w:lineRule="exact"/>
              <w:rPr>
                <w:rFonts w:ascii="微软雅黑" w:eastAsia="微软雅黑" w:hAnsi="微软雅黑"/>
                <w:b/>
                <w:color w:val="C45911" w:themeColor="accent2" w:themeShade="BF"/>
              </w:rPr>
            </w:pPr>
            <w:r w:rsidRPr="00423D93">
              <w:rPr>
                <w:rFonts w:ascii="微软雅黑" w:eastAsia="微软雅黑" w:hAnsi="微软雅黑" w:hint="eastAsia"/>
                <w:b/>
                <w:color w:val="C45911" w:themeColor="accent2" w:themeShade="BF"/>
              </w:rPr>
              <w:t>-</w:t>
            </w:r>
          </w:p>
        </w:tc>
      </w:tr>
      <w:tr w:rsidR="00C46191" w:rsidTr="00C46191">
        <w:tc>
          <w:tcPr>
            <w:tcW w:w="1129" w:type="dxa"/>
          </w:tcPr>
          <w:p w:rsidR="00C46191" w:rsidRPr="00423D93" w:rsidRDefault="00C46191" w:rsidP="00CC5A53">
            <w:pPr>
              <w:spacing w:line="360" w:lineRule="exact"/>
              <w:rPr>
                <w:rFonts w:ascii="微软雅黑" w:eastAsia="微软雅黑" w:hAnsi="微软雅黑"/>
              </w:rPr>
            </w:pPr>
            <w:r w:rsidRPr="00423D93">
              <w:rPr>
                <w:rFonts w:ascii="微软雅黑" w:eastAsia="微软雅黑" w:hAnsi="微软雅黑" w:hint="eastAsia"/>
              </w:rPr>
              <w:t>-</w:t>
            </w:r>
            <w:r w:rsidRPr="00423D93">
              <w:rPr>
                <w:rFonts w:ascii="微软雅黑" w:eastAsia="微软雅黑" w:hAnsi="微软雅黑"/>
              </w:rPr>
              <w:t>120</w:t>
            </w:r>
          </w:p>
        </w:tc>
        <w:tc>
          <w:tcPr>
            <w:tcW w:w="3828" w:type="dxa"/>
          </w:tcPr>
          <w:p w:rsidR="00423D93" w:rsidRPr="00423D93" w:rsidRDefault="00C46191" w:rsidP="00CC5A53">
            <w:pPr>
              <w:spacing w:line="360" w:lineRule="exact"/>
              <w:rPr>
                <w:rFonts w:ascii="微软雅黑" w:eastAsia="微软雅黑" w:hAnsi="微软雅黑"/>
              </w:rPr>
            </w:pPr>
            <w:r w:rsidRPr="00423D93">
              <w:rPr>
                <w:rFonts w:ascii="微软雅黑" w:eastAsia="微软雅黑" w:hAnsi="微软雅黑" w:hint="eastAsia"/>
              </w:rPr>
              <w:t>M</w:t>
            </w:r>
            <w:r w:rsidRPr="00423D93">
              <w:rPr>
                <w:rFonts w:ascii="微软雅黑" w:eastAsia="微软雅黑" w:hAnsi="微软雅黑"/>
              </w:rPr>
              <w:t>anufacturing</w:t>
            </w:r>
          </w:p>
          <w:p w:rsidR="00C46191" w:rsidRPr="00423D93" w:rsidRDefault="00423D93" w:rsidP="00CC5A53">
            <w:pPr>
              <w:spacing w:line="360" w:lineRule="exact"/>
              <w:rPr>
                <w:rFonts w:ascii="微软雅黑" w:eastAsia="微软雅黑" w:hAnsi="微软雅黑"/>
              </w:rPr>
            </w:pPr>
            <w:r w:rsidRPr="00423D93">
              <w:rPr>
                <w:rFonts w:ascii="微软雅黑" w:eastAsia="微软雅黑" w:hAnsi="微软雅黑" w:hint="eastAsia"/>
              </w:rPr>
              <w:t>（</w:t>
            </w:r>
            <w:r w:rsidRPr="00423D93">
              <w:rPr>
                <w:rFonts w:ascii="微软雅黑" w:eastAsia="微软雅黑" w:hAnsi="微软雅黑"/>
              </w:rPr>
              <w:t>支付员工工资</w:t>
            </w:r>
            <w:r w:rsidRPr="00423D93">
              <w:rPr>
                <w:rFonts w:ascii="微软雅黑" w:eastAsia="微软雅黑" w:hAnsi="微软雅黑" w:hint="eastAsia"/>
              </w:rPr>
              <w:t xml:space="preserve"> 车间</w:t>
            </w:r>
            <w:r w:rsidRPr="00423D93">
              <w:rPr>
                <w:rFonts w:ascii="微软雅黑" w:eastAsia="微软雅黑" w:hAnsi="微软雅黑"/>
              </w:rPr>
              <w:t>水电开支）</w:t>
            </w:r>
          </w:p>
        </w:tc>
        <w:tc>
          <w:tcPr>
            <w:tcW w:w="1701" w:type="dxa"/>
          </w:tcPr>
          <w:p w:rsidR="00C46191" w:rsidRPr="00423D93" w:rsidRDefault="00423D93" w:rsidP="00CC5A53">
            <w:pPr>
              <w:spacing w:line="360" w:lineRule="exact"/>
              <w:rPr>
                <w:rFonts w:ascii="微软雅黑" w:eastAsia="微软雅黑" w:hAnsi="微软雅黑"/>
                <w:b/>
                <w:color w:val="C45911" w:themeColor="accent2" w:themeShade="BF"/>
              </w:rPr>
            </w:pPr>
            <w:r w:rsidRPr="00423D93">
              <w:rPr>
                <w:rFonts w:ascii="微软雅黑" w:eastAsia="微软雅黑" w:hAnsi="微软雅黑" w:hint="eastAsia"/>
                <w:b/>
                <w:color w:val="C45911" w:themeColor="accent2" w:themeShade="BF"/>
              </w:rPr>
              <w:t>O</w:t>
            </w:r>
            <w:r w:rsidRPr="00423D93">
              <w:rPr>
                <w:rFonts w:ascii="微软雅黑" w:eastAsia="微软雅黑" w:hAnsi="微软雅黑"/>
                <w:b/>
                <w:color w:val="C45911" w:themeColor="accent2" w:themeShade="BF"/>
              </w:rPr>
              <w:t xml:space="preserve">perating </w:t>
            </w:r>
          </w:p>
        </w:tc>
        <w:tc>
          <w:tcPr>
            <w:tcW w:w="992" w:type="dxa"/>
          </w:tcPr>
          <w:p w:rsidR="00C46191" w:rsidRPr="00423D93" w:rsidRDefault="00423D93" w:rsidP="00CC5A53">
            <w:pPr>
              <w:spacing w:line="360" w:lineRule="exact"/>
              <w:rPr>
                <w:rFonts w:ascii="微软雅黑" w:eastAsia="微软雅黑" w:hAnsi="微软雅黑"/>
                <w:b/>
                <w:color w:val="C45911" w:themeColor="accent2" w:themeShade="BF"/>
              </w:rPr>
            </w:pPr>
            <w:r w:rsidRPr="00423D93">
              <w:rPr>
                <w:rFonts w:ascii="微软雅黑" w:eastAsia="微软雅黑" w:hAnsi="微软雅黑" w:hint="eastAsia"/>
                <w:b/>
                <w:color w:val="C45911" w:themeColor="accent2" w:themeShade="BF"/>
              </w:rPr>
              <w:t>-</w:t>
            </w:r>
          </w:p>
        </w:tc>
      </w:tr>
      <w:tr w:rsidR="00C46191" w:rsidTr="00C46191">
        <w:tc>
          <w:tcPr>
            <w:tcW w:w="1129" w:type="dxa"/>
          </w:tcPr>
          <w:p w:rsidR="00C46191" w:rsidRPr="00423D93" w:rsidRDefault="00C46191" w:rsidP="00CC5A53">
            <w:pPr>
              <w:spacing w:line="360" w:lineRule="exact"/>
              <w:rPr>
                <w:rFonts w:ascii="微软雅黑" w:eastAsia="微软雅黑" w:hAnsi="微软雅黑"/>
              </w:rPr>
            </w:pPr>
            <w:r w:rsidRPr="00423D93">
              <w:rPr>
                <w:rFonts w:ascii="微软雅黑" w:eastAsia="微软雅黑" w:hAnsi="微软雅黑" w:hint="eastAsia"/>
              </w:rPr>
              <w:t>+</w:t>
            </w:r>
            <w:r w:rsidRPr="00423D93">
              <w:rPr>
                <w:rFonts w:ascii="微软雅黑" w:eastAsia="微软雅黑" w:hAnsi="微软雅黑"/>
              </w:rPr>
              <w:t>3000</w:t>
            </w:r>
          </w:p>
        </w:tc>
        <w:tc>
          <w:tcPr>
            <w:tcW w:w="3828" w:type="dxa"/>
          </w:tcPr>
          <w:p w:rsidR="00C46191" w:rsidRPr="00423D93" w:rsidRDefault="00C46191" w:rsidP="00CC5A53">
            <w:pPr>
              <w:spacing w:line="360" w:lineRule="exact"/>
              <w:rPr>
                <w:rFonts w:ascii="微软雅黑" w:eastAsia="微软雅黑" w:hAnsi="微软雅黑"/>
              </w:rPr>
            </w:pPr>
            <w:r w:rsidRPr="00423D93">
              <w:rPr>
                <w:rFonts w:ascii="微软雅黑" w:eastAsia="微软雅黑" w:hAnsi="微软雅黑" w:hint="eastAsia"/>
              </w:rPr>
              <w:t>S</w:t>
            </w:r>
            <w:r w:rsidRPr="00423D93">
              <w:rPr>
                <w:rFonts w:ascii="微软雅黑" w:eastAsia="微软雅黑" w:hAnsi="微软雅黑"/>
              </w:rPr>
              <w:t>ales</w:t>
            </w:r>
          </w:p>
        </w:tc>
        <w:tc>
          <w:tcPr>
            <w:tcW w:w="1701" w:type="dxa"/>
          </w:tcPr>
          <w:p w:rsidR="00C46191" w:rsidRPr="00423D93" w:rsidRDefault="00423D93" w:rsidP="00CC5A53">
            <w:pPr>
              <w:spacing w:line="360" w:lineRule="exact"/>
              <w:rPr>
                <w:rFonts w:ascii="微软雅黑" w:eastAsia="微软雅黑" w:hAnsi="微软雅黑"/>
                <w:b/>
                <w:color w:val="C45911" w:themeColor="accent2" w:themeShade="BF"/>
              </w:rPr>
            </w:pPr>
            <w:r w:rsidRPr="00423D93">
              <w:rPr>
                <w:rFonts w:ascii="微软雅黑" w:eastAsia="微软雅黑" w:hAnsi="微软雅黑" w:hint="eastAsia"/>
                <w:b/>
                <w:color w:val="C45911" w:themeColor="accent2" w:themeShade="BF"/>
              </w:rPr>
              <w:t>O</w:t>
            </w:r>
            <w:r w:rsidRPr="00423D93">
              <w:rPr>
                <w:rFonts w:ascii="微软雅黑" w:eastAsia="微软雅黑" w:hAnsi="微软雅黑"/>
                <w:b/>
                <w:color w:val="C45911" w:themeColor="accent2" w:themeShade="BF"/>
              </w:rPr>
              <w:t>perating</w:t>
            </w:r>
          </w:p>
        </w:tc>
        <w:tc>
          <w:tcPr>
            <w:tcW w:w="992" w:type="dxa"/>
          </w:tcPr>
          <w:p w:rsidR="00C46191" w:rsidRPr="00423D93" w:rsidRDefault="00423D93" w:rsidP="00CC5A53">
            <w:pPr>
              <w:spacing w:line="360" w:lineRule="exact"/>
              <w:rPr>
                <w:rFonts w:ascii="微软雅黑" w:eastAsia="微软雅黑" w:hAnsi="微软雅黑"/>
                <w:b/>
                <w:color w:val="C45911" w:themeColor="accent2" w:themeShade="BF"/>
              </w:rPr>
            </w:pPr>
            <w:r w:rsidRPr="00423D93">
              <w:rPr>
                <w:rFonts w:ascii="微软雅黑" w:eastAsia="微软雅黑" w:hAnsi="微软雅黑" w:hint="eastAsia"/>
                <w:b/>
                <w:color w:val="C45911" w:themeColor="accent2" w:themeShade="BF"/>
              </w:rPr>
              <w:t>+</w:t>
            </w:r>
          </w:p>
        </w:tc>
      </w:tr>
      <w:tr w:rsidR="00C46191" w:rsidTr="00C46191">
        <w:tc>
          <w:tcPr>
            <w:tcW w:w="1129" w:type="dxa"/>
          </w:tcPr>
          <w:p w:rsidR="00C46191" w:rsidRPr="00423D93" w:rsidRDefault="00C46191" w:rsidP="00CC5A53">
            <w:pPr>
              <w:spacing w:line="360" w:lineRule="exact"/>
              <w:rPr>
                <w:rFonts w:ascii="微软雅黑" w:eastAsia="微软雅黑" w:hAnsi="微软雅黑"/>
              </w:rPr>
            </w:pPr>
            <w:r w:rsidRPr="00423D93">
              <w:rPr>
                <w:rFonts w:ascii="微软雅黑" w:eastAsia="微软雅黑" w:hAnsi="微软雅黑" w:hint="eastAsia"/>
              </w:rPr>
              <w:t>-</w:t>
            </w:r>
            <w:r w:rsidRPr="00423D93">
              <w:rPr>
                <w:rFonts w:ascii="微软雅黑" w:eastAsia="微软雅黑" w:hAnsi="微软雅黑"/>
              </w:rPr>
              <w:t>150</w:t>
            </w:r>
          </w:p>
        </w:tc>
        <w:tc>
          <w:tcPr>
            <w:tcW w:w="3828" w:type="dxa"/>
          </w:tcPr>
          <w:p w:rsidR="00C46191" w:rsidRPr="00423D93" w:rsidRDefault="00C46191" w:rsidP="00CC5A53">
            <w:pPr>
              <w:spacing w:line="360" w:lineRule="exact"/>
              <w:rPr>
                <w:rFonts w:ascii="微软雅黑" w:eastAsia="微软雅黑" w:hAnsi="微软雅黑"/>
              </w:rPr>
            </w:pPr>
            <w:r w:rsidRPr="00423D93">
              <w:rPr>
                <w:rFonts w:ascii="微软雅黑" w:eastAsia="微软雅黑" w:hAnsi="微软雅黑" w:hint="eastAsia"/>
              </w:rPr>
              <w:t>P</w:t>
            </w:r>
            <w:r w:rsidRPr="00423D93">
              <w:rPr>
                <w:rFonts w:ascii="微软雅黑" w:eastAsia="微软雅黑" w:hAnsi="微软雅黑"/>
              </w:rPr>
              <w:t>repayment to supplier</w:t>
            </w:r>
          </w:p>
          <w:p w:rsidR="00423D93" w:rsidRPr="00423D93" w:rsidRDefault="00423D93" w:rsidP="00CC5A53">
            <w:pPr>
              <w:spacing w:line="360" w:lineRule="exact"/>
              <w:rPr>
                <w:rFonts w:ascii="微软雅黑" w:eastAsia="微软雅黑" w:hAnsi="微软雅黑"/>
              </w:rPr>
            </w:pPr>
            <w:r w:rsidRPr="00423D93">
              <w:rPr>
                <w:rFonts w:ascii="微软雅黑" w:eastAsia="微软雅黑" w:hAnsi="微软雅黑" w:hint="eastAsia"/>
              </w:rPr>
              <w:t>（</w:t>
            </w:r>
            <w:r w:rsidRPr="00423D93">
              <w:rPr>
                <w:rFonts w:ascii="微软雅黑" w:eastAsia="微软雅黑" w:hAnsi="微软雅黑"/>
              </w:rPr>
              <w:t>预付明年原材料的费用）</w:t>
            </w:r>
          </w:p>
        </w:tc>
        <w:tc>
          <w:tcPr>
            <w:tcW w:w="1701" w:type="dxa"/>
          </w:tcPr>
          <w:p w:rsidR="00C46191" w:rsidRPr="00423D93" w:rsidRDefault="00423D93" w:rsidP="00CC5A53">
            <w:pPr>
              <w:spacing w:line="360" w:lineRule="exact"/>
              <w:rPr>
                <w:rFonts w:ascii="微软雅黑" w:eastAsia="微软雅黑" w:hAnsi="微软雅黑"/>
                <w:b/>
                <w:color w:val="C45911" w:themeColor="accent2" w:themeShade="BF"/>
              </w:rPr>
            </w:pPr>
            <w:r w:rsidRPr="00423D93">
              <w:rPr>
                <w:rFonts w:ascii="微软雅黑" w:eastAsia="微软雅黑" w:hAnsi="微软雅黑" w:hint="eastAsia"/>
                <w:b/>
                <w:color w:val="C45911" w:themeColor="accent2" w:themeShade="BF"/>
              </w:rPr>
              <w:t>O</w:t>
            </w:r>
            <w:r w:rsidRPr="00423D93">
              <w:rPr>
                <w:rFonts w:ascii="微软雅黑" w:eastAsia="微软雅黑" w:hAnsi="微软雅黑"/>
                <w:b/>
                <w:color w:val="C45911" w:themeColor="accent2" w:themeShade="BF"/>
              </w:rPr>
              <w:t>perating</w:t>
            </w:r>
          </w:p>
        </w:tc>
        <w:tc>
          <w:tcPr>
            <w:tcW w:w="992" w:type="dxa"/>
          </w:tcPr>
          <w:p w:rsidR="00C46191" w:rsidRPr="00423D93" w:rsidRDefault="00423D93" w:rsidP="00CC5A53">
            <w:pPr>
              <w:spacing w:line="360" w:lineRule="exact"/>
              <w:rPr>
                <w:rFonts w:ascii="微软雅黑" w:eastAsia="微软雅黑" w:hAnsi="微软雅黑"/>
                <w:b/>
                <w:color w:val="C45911" w:themeColor="accent2" w:themeShade="BF"/>
              </w:rPr>
            </w:pPr>
            <w:r w:rsidRPr="00423D93">
              <w:rPr>
                <w:rFonts w:ascii="微软雅黑" w:eastAsia="微软雅黑" w:hAnsi="微软雅黑" w:hint="eastAsia"/>
                <w:b/>
                <w:color w:val="C45911" w:themeColor="accent2" w:themeShade="BF"/>
              </w:rPr>
              <w:t>-</w:t>
            </w:r>
          </w:p>
        </w:tc>
      </w:tr>
      <w:tr w:rsidR="00C46191" w:rsidTr="00C46191">
        <w:tc>
          <w:tcPr>
            <w:tcW w:w="1129" w:type="dxa"/>
          </w:tcPr>
          <w:p w:rsidR="00C46191" w:rsidRPr="00423D93" w:rsidRDefault="00C46191" w:rsidP="00CC5A53">
            <w:pPr>
              <w:spacing w:line="360" w:lineRule="exact"/>
              <w:rPr>
                <w:rFonts w:ascii="微软雅黑" w:eastAsia="微软雅黑" w:hAnsi="微软雅黑"/>
              </w:rPr>
            </w:pPr>
            <w:r w:rsidRPr="00423D93">
              <w:rPr>
                <w:rFonts w:ascii="微软雅黑" w:eastAsia="微软雅黑" w:hAnsi="微软雅黑" w:hint="eastAsia"/>
              </w:rPr>
              <w:t>-</w:t>
            </w:r>
            <w:r w:rsidRPr="00423D93">
              <w:rPr>
                <w:rFonts w:ascii="微软雅黑" w:eastAsia="微软雅黑" w:hAnsi="微软雅黑"/>
              </w:rPr>
              <w:t>400</w:t>
            </w:r>
          </w:p>
        </w:tc>
        <w:tc>
          <w:tcPr>
            <w:tcW w:w="3828" w:type="dxa"/>
          </w:tcPr>
          <w:p w:rsidR="00C46191" w:rsidRPr="00423D93" w:rsidRDefault="00C46191" w:rsidP="00CC5A53">
            <w:pPr>
              <w:spacing w:line="360" w:lineRule="exact"/>
              <w:rPr>
                <w:rFonts w:ascii="微软雅黑" w:eastAsia="微软雅黑" w:hAnsi="微软雅黑"/>
              </w:rPr>
            </w:pPr>
            <w:r w:rsidRPr="00423D93">
              <w:rPr>
                <w:rFonts w:ascii="微软雅黑" w:eastAsia="微软雅黑" w:hAnsi="微软雅黑" w:hint="eastAsia"/>
              </w:rPr>
              <w:t>E</w:t>
            </w:r>
            <w:r w:rsidRPr="00423D93">
              <w:rPr>
                <w:rFonts w:ascii="微软雅黑" w:eastAsia="微软雅黑" w:hAnsi="微软雅黑"/>
              </w:rPr>
              <w:t>xpense</w:t>
            </w:r>
            <w:r w:rsidR="00423D93" w:rsidRPr="00423D93">
              <w:rPr>
                <w:rFonts w:ascii="微软雅黑" w:eastAsia="微软雅黑" w:hAnsi="微软雅黑" w:hint="eastAsia"/>
              </w:rPr>
              <w:t>（</w:t>
            </w:r>
            <w:r w:rsidR="00423D93" w:rsidRPr="00423D93">
              <w:rPr>
                <w:rFonts w:ascii="微软雅黑" w:eastAsia="微软雅黑" w:hAnsi="微软雅黑"/>
              </w:rPr>
              <w:t>销售人员</w:t>
            </w:r>
            <w:r w:rsidR="00423D93" w:rsidRPr="00423D93">
              <w:rPr>
                <w:rFonts w:ascii="微软雅黑" w:eastAsia="微软雅黑" w:hAnsi="微软雅黑" w:hint="eastAsia"/>
              </w:rPr>
              <w:t>/管理</w:t>
            </w:r>
            <w:r w:rsidR="00423D93" w:rsidRPr="00423D93">
              <w:rPr>
                <w:rFonts w:ascii="微软雅黑" w:eastAsia="微软雅黑" w:hAnsi="微软雅黑"/>
              </w:rPr>
              <w:t>人员开支）</w:t>
            </w:r>
          </w:p>
        </w:tc>
        <w:tc>
          <w:tcPr>
            <w:tcW w:w="1701" w:type="dxa"/>
          </w:tcPr>
          <w:p w:rsidR="00C46191" w:rsidRPr="00423D93" w:rsidRDefault="00423D93" w:rsidP="00CC5A53">
            <w:pPr>
              <w:spacing w:line="360" w:lineRule="exact"/>
              <w:rPr>
                <w:rFonts w:ascii="微软雅黑" w:eastAsia="微软雅黑" w:hAnsi="微软雅黑"/>
                <w:b/>
                <w:color w:val="C45911" w:themeColor="accent2" w:themeShade="BF"/>
              </w:rPr>
            </w:pPr>
            <w:r w:rsidRPr="00423D93">
              <w:rPr>
                <w:rFonts w:ascii="微软雅黑" w:eastAsia="微软雅黑" w:hAnsi="微软雅黑" w:hint="eastAsia"/>
                <w:b/>
                <w:color w:val="C45911" w:themeColor="accent2" w:themeShade="BF"/>
              </w:rPr>
              <w:t>O</w:t>
            </w:r>
            <w:r w:rsidRPr="00423D93">
              <w:rPr>
                <w:rFonts w:ascii="微软雅黑" w:eastAsia="微软雅黑" w:hAnsi="微软雅黑"/>
                <w:b/>
                <w:color w:val="C45911" w:themeColor="accent2" w:themeShade="BF"/>
              </w:rPr>
              <w:t>perating</w:t>
            </w:r>
          </w:p>
        </w:tc>
        <w:tc>
          <w:tcPr>
            <w:tcW w:w="992" w:type="dxa"/>
          </w:tcPr>
          <w:p w:rsidR="00C46191" w:rsidRPr="00423D93" w:rsidRDefault="00423D93" w:rsidP="00CC5A53">
            <w:pPr>
              <w:spacing w:line="360" w:lineRule="exact"/>
              <w:rPr>
                <w:rFonts w:ascii="微软雅黑" w:eastAsia="微软雅黑" w:hAnsi="微软雅黑"/>
                <w:b/>
                <w:color w:val="C45911" w:themeColor="accent2" w:themeShade="BF"/>
              </w:rPr>
            </w:pPr>
            <w:r w:rsidRPr="00423D93">
              <w:rPr>
                <w:rFonts w:ascii="微软雅黑" w:eastAsia="微软雅黑" w:hAnsi="微软雅黑" w:hint="eastAsia"/>
                <w:b/>
                <w:color w:val="C45911" w:themeColor="accent2" w:themeShade="BF"/>
              </w:rPr>
              <w:t>-</w:t>
            </w:r>
          </w:p>
        </w:tc>
      </w:tr>
      <w:tr w:rsidR="00C46191" w:rsidTr="00C46191">
        <w:tc>
          <w:tcPr>
            <w:tcW w:w="1129" w:type="dxa"/>
          </w:tcPr>
          <w:p w:rsidR="00C46191" w:rsidRPr="00423D93" w:rsidRDefault="00C46191" w:rsidP="00CC5A53">
            <w:pPr>
              <w:spacing w:line="360" w:lineRule="exact"/>
              <w:rPr>
                <w:rFonts w:ascii="微软雅黑" w:eastAsia="微软雅黑" w:hAnsi="微软雅黑"/>
              </w:rPr>
            </w:pPr>
            <w:r w:rsidRPr="00423D93">
              <w:rPr>
                <w:rFonts w:ascii="微软雅黑" w:eastAsia="微软雅黑" w:hAnsi="微软雅黑" w:hint="eastAsia"/>
              </w:rPr>
              <w:t>-</w:t>
            </w:r>
            <w:r w:rsidRPr="00423D93">
              <w:rPr>
                <w:rFonts w:ascii="微软雅黑" w:eastAsia="微软雅黑" w:hAnsi="微软雅黑"/>
              </w:rPr>
              <w:t>50</w:t>
            </w:r>
          </w:p>
        </w:tc>
        <w:tc>
          <w:tcPr>
            <w:tcW w:w="3828" w:type="dxa"/>
          </w:tcPr>
          <w:p w:rsidR="00C46191" w:rsidRPr="00423D93" w:rsidRDefault="00C46191" w:rsidP="00CC5A53">
            <w:pPr>
              <w:spacing w:line="360" w:lineRule="exact"/>
              <w:rPr>
                <w:rFonts w:ascii="微软雅黑" w:eastAsia="微软雅黑" w:hAnsi="微软雅黑"/>
              </w:rPr>
            </w:pPr>
            <w:r w:rsidRPr="00423D93">
              <w:rPr>
                <w:rFonts w:ascii="微软雅黑" w:eastAsia="微软雅黑" w:hAnsi="微软雅黑" w:hint="eastAsia"/>
              </w:rPr>
              <w:t>R</w:t>
            </w:r>
            <w:r w:rsidRPr="00423D93">
              <w:rPr>
                <w:rFonts w:ascii="微软雅黑" w:eastAsia="微软雅黑" w:hAnsi="微软雅黑"/>
              </w:rPr>
              <w:t>esearch and development</w:t>
            </w:r>
          </w:p>
          <w:p w:rsidR="00423D93" w:rsidRPr="00423D93" w:rsidRDefault="00423D93" w:rsidP="00CC5A53">
            <w:pPr>
              <w:spacing w:line="360" w:lineRule="exact"/>
              <w:rPr>
                <w:rFonts w:ascii="微软雅黑" w:eastAsia="微软雅黑" w:hAnsi="微软雅黑"/>
              </w:rPr>
            </w:pPr>
            <w:r w:rsidRPr="00423D93">
              <w:rPr>
                <w:rFonts w:ascii="微软雅黑" w:eastAsia="微软雅黑" w:hAnsi="微软雅黑" w:hint="eastAsia"/>
              </w:rPr>
              <w:t>（</w:t>
            </w:r>
            <w:r w:rsidRPr="00423D93">
              <w:rPr>
                <w:rFonts w:ascii="微软雅黑" w:eastAsia="微软雅黑" w:hAnsi="微软雅黑"/>
              </w:rPr>
              <w:t>研发</w:t>
            </w:r>
            <w:r w:rsidRPr="00423D93">
              <w:rPr>
                <w:rFonts w:ascii="微软雅黑" w:eastAsia="微软雅黑" w:hAnsi="微软雅黑" w:hint="eastAsia"/>
              </w:rPr>
              <w:t>→</w:t>
            </w:r>
            <w:r w:rsidRPr="00423D93">
              <w:rPr>
                <w:rFonts w:ascii="微软雅黑" w:eastAsia="微软雅黑" w:hAnsi="微软雅黑"/>
              </w:rPr>
              <w:t>经营活动）</w:t>
            </w:r>
          </w:p>
        </w:tc>
        <w:tc>
          <w:tcPr>
            <w:tcW w:w="1701" w:type="dxa"/>
          </w:tcPr>
          <w:p w:rsidR="00C46191" w:rsidRPr="00423D93" w:rsidRDefault="00423D93" w:rsidP="00CC5A53">
            <w:pPr>
              <w:spacing w:line="360" w:lineRule="exact"/>
              <w:rPr>
                <w:rFonts w:ascii="微软雅黑" w:eastAsia="微软雅黑" w:hAnsi="微软雅黑"/>
                <w:b/>
                <w:color w:val="C45911" w:themeColor="accent2" w:themeShade="BF"/>
              </w:rPr>
            </w:pPr>
            <w:r w:rsidRPr="00423D93">
              <w:rPr>
                <w:rFonts w:ascii="微软雅黑" w:eastAsia="微软雅黑" w:hAnsi="微软雅黑" w:hint="eastAsia"/>
                <w:b/>
                <w:color w:val="C45911" w:themeColor="accent2" w:themeShade="BF"/>
              </w:rPr>
              <w:t>O</w:t>
            </w:r>
            <w:r w:rsidRPr="00423D93">
              <w:rPr>
                <w:rFonts w:ascii="微软雅黑" w:eastAsia="微软雅黑" w:hAnsi="微软雅黑"/>
                <w:b/>
                <w:color w:val="C45911" w:themeColor="accent2" w:themeShade="BF"/>
              </w:rPr>
              <w:t>perating</w:t>
            </w:r>
          </w:p>
        </w:tc>
        <w:tc>
          <w:tcPr>
            <w:tcW w:w="992" w:type="dxa"/>
          </w:tcPr>
          <w:p w:rsidR="00C46191" w:rsidRPr="00423D93" w:rsidRDefault="00423D93" w:rsidP="00CC5A53">
            <w:pPr>
              <w:spacing w:line="360" w:lineRule="exact"/>
              <w:rPr>
                <w:rFonts w:ascii="微软雅黑" w:eastAsia="微软雅黑" w:hAnsi="微软雅黑"/>
                <w:b/>
                <w:color w:val="C45911" w:themeColor="accent2" w:themeShade="BF"/>
              </w:rPr>
            </w:pPr>
            <w:r w:rsidRPr="00423D93">
              <w:rPr>
                <w:rFonts w:ascii="微软雅黑" w:eastAsia="微软雅黑" w:hAnsi="微软雅黑" w:hint="eastAsia"/>
                <w:b/>
                <w:color w:val="C45911" w:themeColor="accent2" w:themeShade="BF"/>
              </w:rPr>
              <w:t>-</w:t>
            </w:r>
          </w:p>
        </w:tc>
      </w:tr>
      <w:tr w:rsidR="00C46191" w:rsidTr="00C46191">
        <w:tc>
          <w:tcPr>
            <w:tcW w:w="1129" w:type="dxa"/>
          </w:tcPr>
          <w:p w:rsidR="00C46191" w:rsidRPr="00423D93" w:rsidRDefault="00C46191" w:rsidP="00CC5A53">
            <w:pPr>
              <w:spacing w:line="360" w:lineRule="exact"/>
              <w:rPr>
                <w:rFonts w:ascii="微软雅黑" w:eastAsia="微软雅黑" w:hAnsi="微软雅黑"/>
              </w:rPr>
            </w:pPr>
            <w:r w:rsidRPr="00423D93">
              <w:rPr>
                <w:rFonts w:ascii="微软雅黑" w:eastAsia="微软雅黑" w:hAnsi="微软雅黑" w:hint="eastAsia"/>
              </w:rPr>
              <w:t>-</w:t>
            </w:r>
            <w:r w:rsidRPr="00423D93">
              <w:rPr>
                <w:rFonts w:ascii="微软雅黑" w:eastAsia="微软雅黑" w:hAnsi="微软雅黑"/>
              </w:rPr>
              <w:t>130</w:t>
            </w:r>
          </w:p>
        </w:tc>
        <w:tc>
          <w:tcPr>
            <w:tcW w:w="3828" w:type="dxa"/>
          </w:tcPr>
          <w:p w:rsidR="00C46191" w:rsidRPr="00423D93" w:rsidRDefault="00C46191" w:rsidP="00CC5A53">
            <w:pPr>
              <w:spacing w:line="360" w:lineRule="exact"/>
              <w:rPr>
                <w:rFonts w:ascii="微软雅黑" w:eastAsia="微软雅黑" w:hAnsi="微软雅黑"/>
              </w:rPr>
            </w:pPr>
            <w:r w:rsidRPr="00423D93">
              <w:rPr>
                <w:rFonts w:ascii="微软雅黑" w:eastAsia="微软雅黑" w:hAnsi="微软雅黑" w:hint="eastAsia"/>
              </w:rPr>
              <w:t>I</w:t>
            </w:r>
            <w:r w:rsidRPr="00423D93">
              <w:rPr>
                <w:rFonts w:ascii="微软雅黑" w:eastAsia="微软雅黑" w:hAnsi="微软雅黑"/>
              </w:rPr>
              <w:t>nterest payment</w:t>
            </w:r>
          </w:p>
        </w:tc>
        <w:tc>
          <w:tcPr>
            <w:tcW w:w="1701" w:type="dxa"/>
          </w:tcPr>
          <w:p w:rsidR="00C46191" w:rsidRPr="00423D93" w:rsidRDefault="00423D93" w:rsidP="00CC5A53">
            <w:pPr>
              <w:spacing w:line="360" w:lineRule="exact"/>
              <w:rPr>
                <w:rFonts w:ascii="微软雅黑" w:eastAsia="微软雅黑" w:hAnsi="微软雅黑"/>
                <w:b/>
                <w:color w:val="FF0000"/>
              </w:rPr>
            </w:pPr>
            <w:r w:rsidRPr="00423D93">
              <w:rPr>
                <w:rFonts w:ascii="微软雅黑" w:eastAsia="微软雅黑" w:hAnsi="微软雅黑" w:hint="eastAsia"/>
                <w:b/>
                <w:color w:val="FF0000"/>
              </w:rPr>
              <w:t>F</w:t>
            </w:r>
            <w:r w:rsidRPr="00423D93">
              <w:rPr>
                <w:rFonts w:ascii="微软雅黑" w:eastAsia="微软雅黑" w:hAnsi="微软雅黑"/>
                <w:b/>
                <w:color w:val="FF0000"/>
              </w:rPr>
              <w:t>inancing</w:t>
            </w:r>
          </w:p>
        </w:tc>
        <w:tc>
          <w:tcPr>
            <w:tcW w:w="992" w:type="dxa"/>
          </w:tcPr>
          <w:p w:rsidR="00C46191" w:rsidRPr="00423D93" w:rsidRDefault="00423D93" w:rsidP="00CC5A53">
            <w:pPr>
              <w:spacing w:line="360" w:lineRule="exact"/>
              <w:rPr>
                <w:rFonts w:ascii="微软雅黑" w:eastAsia="微软雅黑" w:hAnsi="微软雅黑"/>
                <w:b/>
                <w:color w:val="FF0000"/>
              </w:rPr>
            </w:pPr>
            <w:r w:rsidRPr="00423D93">
              <w:rPr>
                <w:rFonts w:ascii="微软雅黑" w:eastAsia="微软雅黑" w:hAnsi="微软雅黑" w:hint="eastAsia"/>
                <w:b/>
                <w:color w:val="FF0000"/>
              </w:rPr>
              <w:t>-</w:t>
            </w:r>
          </w:p>
        </w:tc>
      </w:tr>
      <w:tr w:rsidR="00C46191" w:rsidTr="00C46191">
        <w:tc>
          <w:tcPr>
            <w:tcW w:w="1129" w:type="dxa"/>
          </w:tcPr>
          <w:p w:rsidR="00C46191" w:rsidRPr="00423D93" w:rsidRDefault="00C46191" w:rsidP="00CC5A53">
            <w:pPr>
              <w:spacing w:line="360" w:lineRule="exact"/>
              <w:rPr>
                <w:rFonts w:ascii="微软雅黑" w:eastAsia="微软雅黑" w:hAnsi="微软雅黑"/>
              </w:rPr>
            </w:pPr>
            <w:r w:rsidRPr="00423D93">
              <w:rPr>
                <w:rFonts w:ascii="微软雅黑" w:eastAsia="微软雅黑" w:hAnsi="微软雅黑" w:hint="eastAsia"/>
              </w:rPr>
              <w:t>-</w:t>
            </w:r>
            <w:r w:rsidRPr="00423D93">
              <w:rPr>
                <w:rFonts w:ascii="微软雅黑" w:eastAsia="微软雅黑" w:hAnsi="微软雅黑"/>
              </w:rPr>
              <w:t>100</w:t>
            </w:r>
          </w:p>
        </w:tc>
        <w:tc>
          <w:tcPr>
            <w:tcW w:w="3828" w:type="dxa"/>
          </w:tcPr>
          <w:p w:rsidR="00C46191" w:rsidRPr="00423D93" w:rsidRDefault="00C46191" w:rsidP="00423D93">
            <w:pPr>
              <w:tabs>
                <w:tab w:val="center" w:pos="1806"/>
              </w:tabs>
              <w:spacing w:line="360" w:lineRule="exact"/>
              <w:rPr>
                <w:rFonts w:ascii="微软雅黑" w:eastAsia="微软雅黑" w:hAnsi="微软雅黑"/>
              </w:rPr>
            </w:pPr>
            <w:r w:rsidRPr="00423D93">
              <w:rPr>
                <w:rFonts w:ascii="微软雅黑" w:eastAsia="微软雅黑" w:hAnsi="微软雅黑" w:hint="eastAsia"/>
              </w:rPr>
              <w:t>I</w:t>
            </w:r>
            <w:r w:rsidR="00423D93" w:rsidRPr="00423D93">
              <w:rPr>
                <w:rFonts w:ascii="微软雅黑" w:eastAsia="微软雅黑" w:hAnsi="微软雅黑"/>
              </w:rPr>
              <w:t>ncome Tax（支付所得税）</w:t>
            </w:r>
          </w:p>
        </w:tc>
        <w:tc>
          <w:tcPr>
            <w:tcW w:w="1701" w:type="dxa"/>
          </w:tcPr>
          <w:p w:rsidR="00C46191" w:rsidRPr="00423D93" w:rsidRDefault="00423D93" w:rsidP="00CC5A53">
            <w:pPr>
              <w:spacing w:line="360" w:lineRule="exact"/>
              <w:rPr>
                <w:rFonts w:ascii="微软雅黑" w:eastAsia="微软雅黑" w:hAnsi="微软雅黑"/>
                <w:b/>
                <w:color w:val="C45911" w:themeColor="accent2" w:themeShade="BF"/>
              </w:rPr>
            </w:pPr>
            <w:r w:rsidRPr="00423D93">
              <w:rPr>
                <w:rFonts w:ascii="微软雅黑" w:eastAsia="微软雅黑" w:hAnsi="微软雅黑"/>
                <w:b/>
                <w:color w:val="C45911" w:themeColor="accent2" w:themeShade="BF"/>
              </w:rPr>
              <w:t>Operating</w:t>
            </w:r>
          </w:p>
        </w:tc>
        <w:tc>
          <w:tcPr>
            <w:tcW w:w="992" w:type="dxa"/>
          </w:tcPr>
          <w:p w:rsidR="00C46191" w:rsidRPr="00423D93" w:rsidRDefault="00423D93" w:rsidP="00CC5A53">
            <w:pPr>
              <w:spacing w:line="360" w:lineRule="exact"/>
              <w:rPr>
                <w:rFonts w:ascii="微软雅黑" w:eastAsia="微软雅黑" w:hAnsi="微软雅黑"/>
                <w:b/>
                <w:color w:val="C45911" w:themeColor="accent2" w:themeShade="BF"/>
              </w:rPr>
            </w:pPr>
            <w:r w:rsidRPr="00423D93">
              <w:rPr>
                <w:rFonts w:ascii="微软雅黑" w:eastAsia="微软雅黑" w:hAnsi="微软雅黑" w:hint="eastAsia"/>
                <w:b/>
                <w:color w:val="C45911" w:themeColor="accent2" w:themeShade="BF"/>
              </w:rPr>
              <w:t>-</w:t>
            </w:r>
          </w:p>
        </w:tc>
      </w:tr>
      <w:tr w:rsidR="00C46191" w:rsidTr="00C46191">
        <w:tc>
          <w:tcPr>
            <w:tcW w:w="1129" w:type="dxa"/>
          </w:tcPr>
          <w:p w:rsidR="00C46191" w:rsidRPr="00423D93" w:rsidRDefault="00C46191" w:rsidP="00CC5A53">
            <w:pPr>
              <w:spacing w:line="360" w:lineRule="exact"/>
              <w:rPr>
                <w:rFonts w:ascii="微软雅黑" w:eastAsia="微软雅黑" w:hAnsi="微软雅黑"/>
              </w:rPr>
            </w:pPr>
            <w:r w:rsidRPr="00423D93">
              <w:rPr>
                <w:rFonts w:ascii="微软雅黑" w:eastAsia="微软雅黑" w:hAnsi="微软雅黑" w:hint="eastAsia"/>
              </w:rPr>
              <w:t>-</w:t>
            </w:r>
            <w:r w:rsidRPr="00423D93">
              <w:rPr>
                <w:rFonts w:ascii="微软雅黑" w:eastAsia="微软雅黑" w:hAnsi="微软雅黑"/>
              </w:rPr>
              <w:t>100</w:t>
            </w:r>
          </w:p>
        </w:tc>
        <w:tc>
          <w:tcPr>
            <w:tcW w:w="3828" w:type="dxa"/>
          </w:tcPr>
          <w:p w:rsidR="00C46191" w:rsidRPr="00423D93" w:rsidRDefault="00C46191" w:rsidP="00CC5A53">
            <w:pPr>
              <w:spacing w:line="360" w:lineRule="exact"/>
              <w:rPr>
                <w:rFonts w:ascii="微软雅黑" w:eastAsia="微软雅黑" w:hAnsi="微软雅黑"/>
              </w:rPr>
            </w:pPr>
            <w:r w:rsidRPr="00423D93">
              <w:rPr>
                <w:rFonts w:ascii="微软雅黑" w:eastAsia="微软雅黑" w:hAnsi="微软雅黑" w:hint="eastAsia"/>
              </w:rPr>
              <w:t>C</w:t>
            </w:r>
            <w:r w:rsidRPr="00423D93">
              <w:rPr>
                <w:rFonts w:ascii="微软雅黑" w:eastAsia="微软雅黑" w:hAnsi="微软雅黑"/>
              </w:rPr>
              <w:t>ash dividend</w:t>
            </w:r>
          </w:p>
        </w:tc>
        <w:tc>
          <w:tcPr>
            <w:tcW w:w="1701" w:type="dxa"/>
          </w:tcPr>
          <w:p w:rsidR="00C46191" w:rsidRPr="00423D93" w:rsidRDefault="00423D93" w:rsidP="00CC5A53">
            <w:pPr>
              <w:spacing w:line="360" w:lineRule="exact"/>
              <w:rPr>
                <w:rFonts w:ascii="微软雅黑" w:eastAsia="微软雅黑" w:hAnsi="微软雅黑"/>
                <w:b/>
                <w:color w:val="FF0000"/>
              </w:rPr>
            </w:pPr>
            <w:r w:rsidRPr="00423D93">
              <w:rPr>
                <w:rFonts w:ascii="微软雅黑" w:eastAsia="微软雅黑" w:hAnsi="微软雅黑" w:hint="eastAsia"/>
                <w:b/>
                <w:color w:val="FF0000"/>
              </w:rPr>
              <w:t>F</w:t>
            </w:r>
            <w:r w:rsidRPr="00423D93">
              <w:rPr>
                <w:rFonts w:ascii="微软雅黑" w:eastAsia="微软雅黑" w:hAnsi="微软雅黑"/>
                <w:b/>
                <w:color w:val="FF0000"/>
              </w:rPr>
              <w:t>inancing</w:t>
            </w:r>
          </w:p>
        </w:tc>
        <w:tc>
          <w:tcPr>
            <w:tcW w:w="992" w:type="dxa"/>
          </w:tcPr>
          <w:p w:rsidR="00C46191" w:rsidRPr="00423D93" w:rsidRDefault="00423D93" w:rsidP="00CC5A53">
            <w:pPr>
              <w:spacing w:line="360" w:lineRule="exact"/>
              <w:rPr>
                <w:rFonts w:ascii="微软雅黑" w:eastAsia="微软雅黑" w:hAnsi="微软雅黑"/>
                <w:b/>
                <w:color w:val="FF0000"/>
              </w:rPr>
            </w:pPr>
            <w:r w:rsidRPr="00423D93">
              <w:rPr>
                <w:rFonts w:ascii="微软雅黑" w:eastAsia="微软雅黑" w:hAnsi="微软雅黑" w:hint="eastAsia"/>
                <w:b/>
                <w:color w:val="FF0000"/>
              </w:rPr>
              <w:t>-</w:t>
            </w:r>
          </w:p>
        </w:tc>
      </w:tr>
    </w:tbl>
    <w:p w:rsidR="00CC5A53" w:rsidRDefault="00CC5A53" w:rsidP="00CC5A53">
      <w:pPr>
        <w:spacing w:line="360" w:lineRule="exact"/>
        <w:rPr>
          <w:rFonts w:ascii="微软雅黑" w:eastAsia="微软雅黑" w:hAnsi="微软雅黑"/>
          <w:b/>
        </w:rPr>
      </w:pPr>
    </w:p>
    <w:p w:rsidR="00CC5A53" w:rsidRPr="00766E6C" w:rsidRDefault="00423D93" w:rsidP="00CC5A53">
      <w:pPr>
        <w:spacing w:line="360" w:lineRule="exact"/>
        <w:rPr>
          <w:rFonts w:ascii="微软雅黑" w:eastAsia="微软雅黑" w:hAnsi="微软雅黑"/>
        </w:rPr>
      </w:pPr>
      <w:r w:rsidRPr="00766E6C">
        <w:rPr>
          <w:rFonts w:ascii="微软雅黑" w:eastAsia="微软雅黑" w:hAnsi="微软雅黑" w:hint="eastAsia"/>
        </w:rPr>
        <w:t>融资</w:t>
      </w:r>
      <w:r w:rsidRPr="00766E6C">
        <w:rPr>
          <w:rFonts w:ascii="微软雅黑" w:eastAsia="微软雅黑" w:hAnsi="微软雅黑"/>
        </w:rPr>
        <w:t xml:space="preserve">活动现金流=$80.7M </w:t>
      </w:r>
      <w:r w:rsidRPr="00766E6C">
        <w:rPr>
          <w:rFonts w:ascii="微软雅黑" w:eastAsia="微软雅黑" w:hAnsi="微软雅黑" w:hint="eastAsia"/>
        </w:rPr>
        <w:t>说明融入资金</w:t>
      </w:r>
    </w:p>
    <w:p w:rsidR="00423D93" w:rsidRPr="00766E6C" w:rsidRDefault="00423D93" w:rsidP="00CC5A53">
      <w:pPr>
        <w:spacing w:line="360" w:lineRule="exact"/>
        <w:rPr>
          <w:rFonts w:ascii="微软雅黑" w:eastAsia="微软雅黑" w:hAnsi="微软雅黑"/>
        </w:rPr>
      </w:pPr>
      <w:r w:rsidRPr="00766E6C">
        <w:rPr>
          <w:rFonts w:ascii="微软雅黑" w:eastAsia="微软雅黑" w:hAnsi="微软雅黑" w:hint="eastAsia"/>
        </w:rPr>
        <w:t>投资</w:t>
      </w:r>
      <w:r w:rsidRPr="00766E6C">
        <w:rPr>
          <w:rFonts w:ascii="微软雅黑" w:eastAsia="微软雅黑" w:hAnsi="微软雅黑"/>
        </w:rPr>
        <w:t xml:space="preserve">活动现金流=$-58.5M </w:t>
      </w:r>
      <w:r w:rsidRPr="00766E6C">
        <w:rPr>
          <w:rFonts w:ascii="微软雅黑" w:eastAsia="微软雅黑" w:hAnsi="微软雅黑" w:hint="eastAsia"/>
        </w:rPr>
        <w:t>说明</w:t>
      </w:r>
      <w:r w:rsidRPr="00766E6C">
        <w:rPr>
          <w:rFonts w:ascii="微软雅黑" w:eastAsia="微软雅黑" w:hAnsi="微软雅黑"/>
        </w:rPr>
        <w:t>向外投资</w:t>
      </w:r>
    </w:p>
    <w:p w:rsidR="00766E6C" w:rsidRPr="00766E6C" w:rsidRDefault="00423D93" w:rsidP="00CC5A53">
      <w:pPr>
        <w:spacing w:line="360" w:lineRule="exact"/>
        <w:rPr>
          <w:rFonts w:ascii="微软雅黑" w:eastAsia="微软雅黑" w:hAnsi="微软雅黑"/>
        </w:rPr>
      </w:pPr>
      <w:r w:rsidRPr="00766E6C">
        <w:rPr>
          <w:rFonts w:ascii="微软雅黑" w:eastAsia="微软雅黑" w:hAnsi="微软雅黑" w:hint="eastAsia"/>
        </w:rPr>
        <w:t>经营</w:t>
      </w:r>
      <w:r w:rsidRPr="00766E6C">
        <w:rPr>
          <w:rFonts w:ascii="微软雅黑" w:eastAsia="微软雅黑" w:hAnsi="微软雅黑"/>
        </w:rPr>
        <w:t>活动现金流=$-5M</w:t>
      </w:r>
      <w:r w:rsidR="00766E6C" w:rsidRPr="00766E6C">
        <w:rPr>
          <w:rFonts w:ascii="微软雅黑" w:eastAsia="微软雅黑" w:hAnsi="微软雅黑" w:hint="eastAsia"/>
        </w:rPr>
        <w:t xml:space="preserve"> （</w:t>
      </w:r>
      <w:r w:rsidR="00766E6C" w:rsidRPr="00766E6C">
        <w:rPr>
          <w:rFonts w:ascii="微软雅黑" w:eastAsia="微软雅黑" w:hAnsi="微软雅黑"/>
        </w:rPr>
        <w:t>销售产品收到的钱不足以支付采购</w:t>
      </w:r>
      <w:r w:rsidR="00766E6C" w:rsidRPr="00766E6C">
        <w:rPr>
          <w:rFonts w:ascii="微软雅黑" w:eastAsia="微软雅黑" w:hAnsi="微软雅黑" w:hint="eastAsia"/>
        </w:rPr>
        <w:t>原材料</w:t>
      </w:r>
      <w:r w:rsidR="00766E6C" w:rsidRPr="00766E6C">
        <w:rPr>
          <w:rFonts w:ascii="微软雅黑" w:eastAsia="微软雅黑" w:hAnsi="微软雅黑"/>
        </w:rPr>
        <w:t>等）</w:t>
      </w:r>
      <w:r w:rsidR="00766E6C" w:rsidRPr="00766E6C">
        <w:rPr>
          <w:rFonts w:ascii="微软雅黑" w:eastAsia="微软雅黑" w:hAnsi="微软雅黑" w:hint="eastAsia"/>
        </w:rPr>
        <w:t>经营活动</w:t>
      </w:r>
      <w:r w:rsidR="00766E6C" w:rsidRPr="00766E6C">
        <w:rPr>
          <w:rFonts w:ascii="微软雅黑" w:eastAsia="微软雅黑" w:hAnsi="微软雅黑"/>
        </w:rPr>
        <w:t>没有造血机能（入不敷出）（由融资活动</w:t>
      </w:r>
      <w:r w:rsidR="00766E6C" w:rsidRPr="00766E6C">
        <w:rPr>
          <w:rFonts w:ascii="微软雅黑" w:eastAsia="微软雅黑" w:hAnsi="微软雅黑" w:hint="eastAsia"/>
        </w:rPr>
        <w:t>来</w:t>
      </w:r>
      <w:r w:rsidR="00766E6C" w:rsidRPr="00766E6C">
        <w:rPr>
          <w:rFonts w:ascii="微软雅黑" w:eastAsia="微软雅黑" w:hAnsi="微软雅黑"/>
        </w:rPr>
        <w:t>养活经营）</w:t>
      </w:r>
    </w:p>
    <w:p w:rsidR="00766E6C" w:rsidRDefault="00766E6C" w:rsidP="00CC5A53">
      <w:pPr>
        <w:spacing w:line="360" w:lineRule="exact"/>
        <w:rPr>
          <w:rFonts w:ascii="微软雅黑" w:eastAsia="微软雅黑" w:hAnsi="微软雅黑"/>
          <w:b/>
        </w:rPr>
      </w:pPr>
      <w:r>
        <w:rPr>
          <w:rFonts w:ascii="微软雅黑" w:eastAsia="微软雅黑" w:hAnsi="微软雅黑" w:hint="eastAsia"/>
          <w:b/>
        </w:rPr>
        <w:t>现金</w:t>
      </w:r>
      <w:r>
        <w:rPr>
          <w:rFonts w:ascii="微软雅黑" w:eastAsia="微软雅黑" w:hAnsi="微软雅黑"/>
          <w:b/>
        </w:rPr>
        <w:t>净流量</w:t>
      </w:r>
      <w:r>
        <w:rPr>
          <w:rFonts w:ascii="微软雅黑" w:eastAsia="微软雅黑" w:hAnsi="微软雅黑" w:hint="eastAsia"/>
          <w:b/>
        </w:rPr>
        <w:t>=$</w:t>
      </w:r>
      <w:r>
        <w:rPr>
          <w:rFonts w:ascii="微软雅黑" w:eastAsia="微软雅黑" w:hAnsi="微软雅黑"/>
          <w:b/>
        </w:rPr>
        <w:t xml:space="preserve">17.2M → </w:t>
      </w:r>
      <w:r>
        <w:rPr>
          <w:rFonts w:ascii="微软雅黑" w:eastAsia="微软雅黑" w:hAnsi="微软雅黑" w:hint="eastAsia"/>
          <w:b/>
        </w:rPr>
        <w:t>货币</w:t>
      </w:r>
      <w:r>
        <w:rPr>
          <w:rFonts w:ascii="微软雅黑" w:eastAsia="微软雅黑" w:hAnsi="微软雅黑"/>
          <w:b/>
        </w:rPr>
        <w:t>资金就是这一项</w:t>
      </w:r>
      <w:r>
        <w:rPr>
          <w:rFonts w:ascii="微软雅黑" w:eastAsia="微软雅黑" w:hAnsi="微软雅黑" w:hint="eastAsia"/>
          <w:b/>
        </w:rPr>
        <w:t>（</w:t>
      </w:r>
      <w:r>
        <w:rPr>
          <w:rFonts w:ascii="微软雅黑" w:eastAsia="微软雅黑" w:hAnsi="微软雅黑"/>
          <w:b/>
        </w:rPr>
        <w:t>新组建的公司原来</w:t>
      </w:r>
      <w:r>
        <w:rPr>
          <w:rFonts w:ascii="微软雅黑" w:eastAsia="微软雅黑" w:hAnsi="微软雅黑" w:hint="eastAsia"/>
          <w:b/>
        </w:rPr>
        <w:t>是0，</w:t>
      </w:r>
      <w:r>
        <w:rPr>
          <w:rFonts w:ascii="微软雅黑" w:eastAsia="微软雅黑" w:hAnsi="微软雅黑"/>
          <w:b/>
        </w:rPr>
        <w:t>新增加就是这个值）</w:t>
      </w:r>
    </w:p>
    <w:p w:rsidR="007921DC" w:rsidRDefault="007921DC" w:rsidP="00CC5A53">
      <w:pPr>
        <w:spacing w:line="360" w:lineRule="exact"/>
        <w:rPr>
          <w:rFonts w:ascii="微软雅黑" w:eastAsia="微软雅黑" w:hAnsi="微软雅黑"/>
          <w:b/>
        </w:rPr>
      </w:pPr>
    </w:p>
    <w:p w:rsidR="007921DC" w:rsidRPr="00861432" w:rsidRDefault="00861432" w:rsidP="007921DC">
      <w:pPr>
        <w:spacing w:line="360" w:lineRule="exact"/>
        <w:rPr>
          <w:rFonts w:ascii="微软雅黑" w:eastAsia="微软雅黑" w:hAnsi="微软雅黑"/>
          <w:b/>
          <w:color w:val="0070C0"/>
          <w:sz w:val="32"/>
          <w:u w:val="single"/>
        </w:rPr>
      </w:pPr>
      <w:r>
        <w:rPr>
          <w:rFonts w:ascii="微软雅黑" w:eastAsia="微软雅黑" w:hAnsi="微软雅黑" w:hint="eastAsia"/>
          <w:b/>
          <w:color w:val="0070C0"/>
          <w:sz w:val="32"/>
          <w:u w:val="single"/>
        </w:rPr>
        <w:t xml:space="preserve">* </w:t>
      </w:r>
      <w:r w:rsidR="007921DC" w:rsidRPr="00861432">
        <w:rPr>
          <w:rFonts w:ascii="微软雅黑" w:eastAsia="微软雅黑" w:hAnsi="微软雅黑" w:hint="eastAsia"/>
          <w:b/>
          <w:color w:val="0070C0"/>
          <w:sz w:val="32"/>
          <w:u w:val="single"/>
        </w:rPr>
        <w:t>真实</w:t>
      </w:r>
      <w:r w:rsidR="007921DC" w:rsidRPr="00861432">
        <w:rPr>
          <w:rFonts w:ascii="微软雅黑" w:eastAsia="微软雅黑" w:hAnsi="微软雅黑"/>
          <w:b/>
          <w:color w:val="0070C0"/>
          <w:sz w:val="32"/>
          <w:u w:val="single"/>
        </w:rPr>
        <w:t>的现金流量表格式：</w:t>
      </w:r>
    </w:p>
    <w:p w:rsidR="007921DC" w:rsidRPr="00861432" w:rsidRDefault="007921DC" w:rsidP="007921DC">
      <w:pPr>
        <w:spacing w:line="360" w:lineRule="exact"/>
        <w:rPr>
          <w:rFonts w:ascii="微软雅黑" w:eastAsia="微软雅黑" w:hAnsi="微软雅黑"/>
          <w:b/>
          <w:color w:val="2F5496" w:themeColor="accent5" w:themeShade="BF"/>
        </w:rPr>
      </w:pPr>
      <w:r w:rsidRPr="00861432">
        <w:rPr>
          <w:rFonts w:ascii="微软雅黑" w:eastAsia="微软雅黑" w:hAnsi="微软雅黑" w:hint="eastAsia"/>
          <w:b/>
          <w:color w:val="2F5496" w:themeColor="accent5" w:themeShade="BF"/>
        </w:rPr>
        <w:t>第一部分 经营活动</w:t>
      </w:r>
      <w:r w:rsidRPr="00861432">
        <w:rPr>
          <w:rFonts w:ascii="微软雅黑" w:eastAsia="微软雅黑" w:hAnsi="微软雅黑"/>
          <w:b/>
          <w:color w:val="2F5496" w:themeColor="accent5" w:themeShade="BF"/>
        </w:rPr>
        <w:t>现金流</w:t>
      </w:r>
    </w:p>
    <w:tbl>
      <w:tblPr>
        <w:tblStyle w:val="a3"/>
        <w:tblW w:w="0" w:type="auto"/>
        <w:tblLook w:val="04A0" w:firstRow="1" w:lastRow="0" w:firstColumn="1" w:lastColumn="0" w:noHBand="0" w:noVBand="1"/>
      </w:tblPr>
      <w:tblGrid>
        <w:gridCol w:w="6941"/>
        <w:gridCol w:w="3515"/>
      </w:tblGrid>
      <w:tr w:rsidR="007921DC" w:rsidRPr="007921DC" w:rsidTr="007921DC">
        <w:tc>
          <w:tcPr>
            <w:tcW w:w="6941" w:type="dxa"/>
            <w:tcBorders>
              <w:top w:val="double" w:sz="4" w:space="0" w:color="auto"/>
              <w:bottom w:val="double" w:sz="4" w:space="0" w:color="auto"/>
            </w:tcBorders>
          </w:tcPr>
          <w:p w:rsidR="007921DC" w:rsidRPr="007921DC" w:rsidRDefault="007921DC" w:rsidP="00CC5A53">
            <w:pPr>
              <w:spacing w:line="360" w:lineRule="exact"/>
              <w:rPr>
                <w:rFonts w:ascii="微软雅黑" w:eastAsia="微软雅黑" w:hAnsi="微软雅黑"/>
                <w:b/>
              </w:rPr>
            </w:pPr>
            <w:r w:rsidRPr="007921DC">
              <w:rPr>
                <w:rFonts w:ascii="微软雅黑" w:eastAsia="微软雅黑" w:hAnsi="微软雅黑" w:hint="eastAsia"/>
                <w:b/>
              </w:rPr>
              <w:t>C</w:t>
            </w:r>
            <w:r w:rsidRPr="007921DC">
              <w:rPr>
                <w:rFonts w:ascii="微软雅黑" w:eastAsia="微软雅黑" w:hAnsi="微软雅黑"/>
                <w:b/>
              </w:rPr>
              <w:t>ash flows from operating activities</w:t>
            </w:r>
          </w:p>
        </w:tc>
        <w:tc>
          <w:tcPr>
            <w:tcW w:w="3515" w:type="dxa"/>
            <w:tcBorders>
              <w:top w:val="double" w:sz="4" w:space="0" w:color="auto"/>
              <w:bottom w:val="double" w:sz="4" w:space="0" w:color="auto"/>
            </w:tcBorders>
          </w:tcPr>
          <w:p w:rsidR="007921DC" w:rsidRPr="007921DC" w:rsidRDefault="007921DC" w:rsidP="00CC5A53">
            <w:pPr>
              <w:spacing w:line="360" w:lineRule="exact"/>
              <w:rPr>
                <w:rFonts w:ascii="微软雅黑" w:eastAsia="微软雅黑" w:hAnsi="微软雅黑"/>
                <w:b/>
              </w:rPr>
            </w:pPr>
          </w:p>
        </w:tc>
      </w:tr>
      <w:tr w:rsidR="007921DC" w:rsidTr="007921DC">
        <w:tc>
          <w:tcPr>
            <w:tcW w:w="6941" w:type="dxa"/>
            <w:tcBorders>
              <w:top w:val="double" w:sz="4" w:space="0" w:color="auto"/>
            </w:tcBorders>
          </w:tcPr>
          <w:p w:rsidR="007921DC" w:rsidRPr="007921DC" w:rsidRDefault="007921DC" w:rsidP="00CC5A53">
            <w:pPr>
              <w:spacing w:line="360" w:lineRule="exact"/>
              <w:rPr>
                <w:rFonts w:ascii="微软雅黑" w:eastAsia="微软雅黑" w:hAnsi="微软雅黑"/>
              </w:rPr>
            </w:pPr>
            <w:r>
              <w:rPr>
                <w:rFonts w:ascii="微软雅黑" w:eastAsia="微软雅黑" w:hAnsi="微软雅黑"/>
              </w:rPr>
              <w:t>Cash received from sales of goods and rendering of services</w:t>
            </w:r>
          </w:p>
        </w:tc>
        <w:tc>
          <w:tcPr>
            <w:tcW w:w="3515" w:type="dxa"/>
            <w:vMerge w:val="restart"/>
            <w:tcBorders>
              <w:top w:val="double" w:sz="4" w:space="0" w:color="auto"/>
            </w:tcBorders>
          </w:tcPr>
          <w:p w:rsidR="007921DC" w:rsidRDefault="007921DC" w:rsidP="00CC5A53">
            <w:pPr>
              <w:spacing w:line="360" w:lineRule="exact"/>
              <w:rPr>
                <w:rFonts w:ascii="微软雅黑" w:eastAsia="微软雅黑" w:hAnsi="微软雅黑"/>
              </w:rPr>
            </w:pPr>
          </w:p>
          <w:p w:rsidR="007921DC" w:rsidRDefault="007921DC" w:rsidP="00CC5A53">
            <w:pPr>
              <w:spacing w:line="360" w:lineRule="exact"/>
              <w:rPr>
                <w:rFonts w:ascii="微软雅黑" w:eastAsia="微软雅黑" w:hAnsi="微软雅黑"/>
              </w:rPr>
            </w:pPr>
          </w:p>
          <w:p w:rsidR="007921DC" w:rsidRDefault="007921DC" w:rsidP="00CC5A53">
            <w:pPr>
              <w:spacing w:line="360" w:lineRule="exact"/>
              <w:rPr>
                <w:rFonts w:ascii="微软雅黑" w:eastAsia="微软雅黑" w:hAnsi="微软雅黑"/>
              </w:rPr>
            </w:pPr>
          </w:p>
          <w:p w:rsidR="007921DC" w:rsidRDefault="007921DC" w:rsidP="00CC5A53">
            <w:pPr>
              <w:spacing w:line="360" w:lineRule="exact"/>
              <w:rPr>
                <w:rFonts w:ascii="微软雅黑" w:eastAsia="微软雅黑" w:hAnsi="微软雅黑"/>
              </w:rPr>
            </w:pPr>
            <w:r>
              <w:rPr>
                <w:rFonts w:ascii="微软雅黑" w:eastAsia="微软雅黑" w:hAnsi="微软雅黑" w:hint="eastAsia"/>
              </w:rPr>
              <w:t>3000</w:t>
            </w:r>
          </w:p>
        </w:tc>
      </w:tr>
      <w:tr w:rsidR="007921DC" w:rsidTr="007921DC">
        <w:tc>
          <w:tcPr>
            <w:tcW w:w="6941" w:type="dxa"/>
          </w:tcPr>
          <w:p w:rsidR="007921DC" w:rsidRPr="007921DC" w:rsidRDefault="007921DC" w:rsidP="00CC5A53">
            <w:pPr>
              <w:spacing w:line="360" w:lineRule="exact"/>
              <w:rPr>
                <w:rFonts w:ascii="微软雅黑" w:eastAsia="微软雅黑" w:hAnsi="微软雅黑"/>
              </w:rPr>
            </w:pPr>
            <w:r>
              <w:rPr>
                <w:rFonts w:ascii="微软雅黑" w:eastAsia="微软雅黑" w:hAnsi="微软雅黑"/>
              </w:rPr>
              <w:t>Refund of taxes paid</w:t>
            </w:r>
          </w:p>
        </w:tc>
        <w:tc>
          <w:tcPr>
            <w:tcW w:w="3515" w:type="dxa"/>
            <w:vMerge/>
          </w:tcPr>
          <w:p w:rsidR="007921DC" w:rsidRDefault="007921DC" w:rsidP="00CC5A53">
            <w:pPr>
              <w:spacing w:line="360" w:lineRule="exact"/>
              <w:rPr>
                <w:rFonts w:ascii="微软雅黑" w:eastAsia="微软雅黑" w:hAnsi="微软雅黑"/>
              </w:rPr>
            </w:pPr>
          </w:p>
        </w:tc>
      </w:tr>
      <w:tr w:rsidR="007921DC" w:rsidTr="007921DC">
        <w:tc>
          <w:tcPr>
            <w:tcW w:w="6941" w:type="dxa"/>
          </w:tcPr>
          <w:p w:rsidR="007921DC" w:rsidRDefault="007921DC" w:rsidP="00CC5A53">
            <w:pPr>
              <w:spacing w:line="360" w:lineRule="exact"/>
              <w:rPr>
                <w:rFonts w:ascii="微软雅黑" w:eastAsia="微软雅黑" w:hAnsi="微软雅黑"/>
              </w:rPr>
            </w:pPr>
            <w:r>
              <w:rPr>
                <w:rFonts w:ascii="微软雅黑" w:eastAsia="微软雅黑" w:hAnsi="微软雅黑" w:hint="eastAsia"/>
              </w:rPr>
              <w:t>O</w:t>
            </w:r>
            <w:r>
              <w:rPr>
                <w:rFonts w:ascii="微软雅黑" w:eastAsia="微软雅黑" w:hAnsi="微软雅黑"/>
              </w:rPr>
              <w:t>ther cash received from activities relating to operation</w:t>
            </w:r>
          </w:p>
        </w:tc>
        <w:tc>
          <w:tcPr>
            <w:tcW w:w="3515" w:type="dxa"/>
            <w:vMerge/>
          </w:tcPr>
          <w:p w:rsidR="007921DC" w:rsidRDefault="007921DC" w:rsidP="00CC5A53">
            <w:pPr>
              <w:spacing w:line="360" w:lineRule="exact"/>
              <w:rPr>
                <w:rFonts w:ascii="微软雅黑" w:eastAsia="微软雅黑" w:hAnsi="微软雅黑"/>
              </w:rPr>
            </w:pPr>
          </w:p>
        </w:tc>
      </w:tr>
      <w:tr w:rsidR="007921DC" w:rsidRPr="009B04E3" w:rsidTr="007921DC">
        <w:tc>
          <w:tcPr>
            <w:tcW w:w="6941" w:type="dxa"/>
            <w:tcBorders>
              <w:bottom w:val="double" w:sz="4" w:space="0" w:color="auto"/>
            </w:tcBorders>
          </w:tcPr>
          <w:p w:rsidR="007921DC" w:rsidRPr="009B04E3" w:rsidRDefault="007921DC" w:rsidP="00CC5A53">
            <w:pPr>
              <w:spacing w:line="360" w:lineRule="exact"/>
              <w:rPr>
                <w:rFonts w:ascii="微软雅黑" w:eastAsia="微软雅黑" w:hAnsi="微软雅黑"/>
                <w:b/>
              </w:rPr>
            </w:pPr>
            <w:r w:rsidRPr="009B04E3">
              <w:rPr>
                <w:rFonts w:ascii="微软雅黑" w:eastAsia="微软雅黑" w:hAnsi="微软雅黑"/>
                <w:b/>
              </w:rPr>
              <w:t>S</w:t>
            </w:r>
            <w:r w:rsidRPr="009B04E3">
              <w:rPr>
                <w:rFonts w:ascii="微软雅黑" w:eastAsia="微软雅黑" w:hAnsi="微软雅黑" w:hint="eastAsia"/>
                <w:b/>
              </w:rPr>
              <w:t>ubtotal</w:t>
            </w:r>
            <w:r w:rsidRPr="009B04E3">
              <w:rPr>
                <w:rFonts w:ascii="微软雅黑" w:eastAsia="微软雅黑" w:hAnsi="微软雅黑"/>
                <w:b/>
              </w:rPr>
              <w:t xml:space="preserve"> of cash inflows</w:t>
            </w:r>
          </w:p>
        </w:tc>
        <w:tc>
          <w:tcPr>
            <w:tcW w:w="3515" w:type="dxa"/>
            <w:vMerge/>
            <w:tcBorders>
              <w:bottom w:val="double" w:sz="4" w:space="0" w:color="auto"/>
            </w:tcBorders>
          </w:tcPr>
          <w:p w:rsidR="007921DC" w:rsidRPr="009B04E3" w:rsidRDefault="007921DC" w:rsidP="00CC5A53">
            <w:pPr>
              <w:spacing w:line="360" w:lineRule="exact"/>
              <w:rPr>
                <w:rFonts w:ascii="微软雅黑" w:eastAsia="微软雅黑" w:hAnsi="微软雅黑"/>
                <w:b/>
              </w:rPr>
            </w:pPr>
          </w:p>
        </w:tc>
      </w:tr>
      <w:tr w:rsidR="007921DC" w:rsidTr="007921DC">
        <w:tc>
          <w:tcPr>
            <w:tcW w:w="6941" w:type="dxa"/>
            <w:tcBorders>
              <w:top w:val="double" w:sz="4" w:space="0" w:color="auto"/>
              <w:bottom w:val="single" w:sz="4" w:space="0" w:color="auto"/>
            </w:tcBorders>
          </w:tcPr>
          <w:p w:rsidR="007921DC" w:rsidRDefault="007921DC" w:rsidP="00CC5A53">
            <w:pPr>
              <w:spacing w:line="360" w:lineRule="exact"/>
              <w:rPr>
                <w:rFonts w:ascii="微软雅黑" w:eastAsia="微软雅黑" w:hAnsi="微软雅黑"/>
              </w:rPr>
            </w:pPr>
            <w:r>
              <w:rPr>
                <w:rFonts w:ascii="微软雅黑" w:eastAsia="微软雅黑" w:hAnsi="微软雅黑" w:hint="eastAsia"/>
              </w:rPr>
              <w:t>C</w:t>
            </w:r>
            <w:r>
              <w:rPr>
                <w:rFonts w:ascii="微软雅黑" w:eastAsia="微软雅黑" w:hAnsi="微软雅黑"/>
              </w:rPr>
              <w:t>ash paid for goods and services</w:t>
            </w:r>
          </w:p>
        </w:tc>
        <w:tc>
          <w:tcPr>
            <w:tcW w:w="3515" w:type="dxa"/>
            <w:tcBorders>
              <w:top w:val="double" w:sz="4" w:space="0" w:color="auto"/>
              <w:bottom w:val="single" w:sz="4" w:space="0" w:color="auto"/>
            </w:tcBorders>
          </w:tcPr>
          <w:p w:rsidR="007921DC" w:rsidRPr="007921DC" w:rsidRDefault="007921DC" w:rsidP="00CC5A53">
            <w:pPr>
              <w:spacing w:line="360" w:lineRule="exact"/>
              <w:rPr>
                <w:rFonts w:ascii="微软雅黑" w:eastAsia="微软雅黑" w:hAnsi="微软雅黑"/>
              </w:rPr>
            </w:pPr>
            <w:r>
              <w:rPr>
                <w:rFonts w:ascii="微软雅黑" w:eastAsia="微软雅黑" w:hAnsi="微软雅黑"/>
              </w:rPr>
              <w:t>1750</w:t>
            </w:r>
          </w:p>
        </w:tc>
      </w:tr>
      <w:tr w:rsidR="007921DC" w:rsidTr="007921DC">
        <w:tc>
          <w:tcPr>
            <w:tcW w:w="6941" w:type="dxa"/>
            <w:tcBorders>
              <w:top w:val="single" w:sz="4" w:space="0" w:color="auto"/>
              <w:bottom w:val="single" w:sz="4" w:space="0" w:color="auto"/>
            </w:tcBorders>
          </w:tcPr>
          <w:p w:rsidR="007921DC" w:rsidRDefault="007921DC" w:rsidP="00CC5A53">
            <w:pPr>
              <w:spacing w:line="360" w:lineRule="exact"/>
              <w:rPr>
                <w:rFonts w:ascii="微软雅黑" w:eastAsia="微软雅黑" w:hAnsi="微软雅黑"/>
              </w:rPr>
            </w:pPr>
            <w:r>
              <w:rPr>
                <w:rFonts w:ascii="微软雅黑" w:eastAsia="微软雅黑" w:hAnsi="微软雅黑" w:hint="eastAsia"/>
              </w:rPr>
              <w:t>C</w:t>
            </w:r>
            <w:r>
              <w:rPr>
                <w:rFonts w:ascii="微软雅黑" w:eastAsia="微软雅黑" w:hAnsi="微软雅黑"/>
              </w:rPr>
              <w:t>ash paid to and on behalf of employees</w:t>
            </w:r>
          </w:p>
        </w:tc>
        <w:tc>
          <w:tcPr>
            <w:tcW w:w="3515" w:type="dxa"/>
            <w:tcBorders>
              <w:top w:val="single" w:sz="4" w:space="0" w:color="auto"/>
              <w:bottom w:val="single" w:sz="4" w:space="0" w:color="auto"/>
            </w:tcBorders>
          </w:tcPr>
          <w:p w:rsidR="007921DC" w:rsidRPr="007921DC" w:rsidRDefault="007921DC" w:rsidP="00CC5A53">
            <w:pPr>
              <w:spacing w:line="360" w:lineRule="exact"/>
              <w:rPr>
                <w:rFonts w:ascii="微软雅黑" w:eastAsia="微软雅黑" w:hAnsi="微软雅黑"/>
              </w:rPr>
            </w:pPr>
            <w:r>
              <w:rPr>
                <w:rFonts w:ascii="微软雅黑" w:eastAsia="微软雅黑" w:hAnsi="微软雅黑"/>
              </w:rPr>
              <w:t>1200</w:t>
            </w:r>
          </w:p>
        </w:tc>
      </w:tr>
      <w:tr w:rsidR="007921DC" w:rsidTr="007921DC">
        <w:tc>
          <w:tcPr>
            <w:tcW w:w="6941" w:type="dxa"/>
            <w:tcBorders>
              <w:top w:val="single" w:sz="4" w:space="0" w:color="auto"/>
              <w:bottom w:val="single" w:sz="4" w:space="0" w:color="auto"/>
            </w:tcBorders>
          </w:tcPr>
          <w:p w:rsidR="007921DC" w:rsidRDefault="007921DC" w:rsidP="00CC5A53">
            <w:pPr>
              <w:spacing w:line="360" w:lineRule="exact"/>
              <w:rPr>
                <w:rFonts w:ascii="微软雅黑" w:eastAsia="微软雅黑" w:hAnsi="微软雅黑"/>
              </w:rPr>
            </w:pPr>
            <w:r>
              <w:rPr>
                <w:rFonts w:ascii="微软雅黑" w:eastAsia="微软雅黑" w:hAnsi="微软雅黑" w:hint="eastAsia"/>
              </w:rPr>
              <w:t>Taxes paid</w:t>
            </w:r>
          </w:p>
        </w:tc>
        <w:tc>
          <w:tcPr>
            <w:tcW w:w="3515" w:type="dxa"/>
            <w:tcBorders>
              <w:top w:val="single" w:sz="4" w:space="0" w:color="auto"/>
              <w:bottom w:val="single" w:sz="4" w:space="0" w:color="auto"/>
            </w:tcBorders>
          </w:tcPr>
          <w:p w:rsidR="007921DC" w:rsidRDefault="007921DC" w:rsidP="00CC5A53">
            <w:pPr>
              <w:spacing w:line="360" w:lineRule="exact"/>
              <w:rPr>
                <w:rFonts w:ascii="微软雅黑" w:eastAsia="微软雅黑" w:hAnsi="微软雅黑"/>
              </w:rPr>
            </w:pPr>
            <w:r>
              <w:rPr>
                <w:rFonts w:ascii="微软雅黑" w:eastAsia="微软雅黑" w:hAnsi="微软雅黑" w:hint="eastAsia"/>
              </w:rPr>
              <w:t>100</w:t>
            </w:r>
          </w:p>
        </w:tc>
      </w:tr>
      <w:tr w:rsidR="007921DC" w:rsidTr="007921DC">
        <w:tc>
          <w:tcPr>
            <w:tcW w:w="6941" w:type="dxa"/>
            <w:tcBorders>
              <w:top w:val="single" w:sz="4" w:space="0" w:color="auto"/>
            </w:tcBorders>
          </w:tcPr>
          <w:p w:rsidR="007921DC" w:rsidRDefault="007921DC" w:rsidP="00CC5A53">
            <w:pPr>
              <w:spacing w:line="360" w:lineRule="exact"/>
              <w:rPr>
                <w:rFonts w:ascii="微软雅黑" w:eastAsia="微软雅黑" w:hAnsi="微软雅黑"/>
              </w:rPr>
            </w:pPr>
            <w:r>
              <w:rPr>
                <w:rFonts w:ascii="微软雅黑" w:eastAsia="微软雅黑" w:hAnsi="微软雅黑" w:hint="eastAsia"/>
              </w:rPr>
              <w:t>Other cash paid relating to operating activities</w:t>
            </w:r>
          </w:p>
        </w:tc>
        <w:tc>
          <w:tcPr>
            <w:tcW w:w="3515" w:type="dxa"/>
            <w:tcBorders>
              <w:top w:val="single" w:sz="4" w:space="0" w:color="auto"/>
            </w:tcBorders>
          </w:tcPr>
          <w:p w:rsidR="007921DC" w:rsidRPr="007921DC" w:rsidRDefault="007921DC" w:rsidP="00CC5A53">
            <w:pPr>
              <w:spacing w:line="360" w:lineRule="exact"/>
              <w:rPr>
                <w:rFonts w:ascii="微软雅黑" w:eastAsia="微软雅黑" w:hAnsi="微软雅黑"/>
              </w:rPr>
            </w:pPr>
            <w:r>
              <w:rPr>
                <w:rFonts w:ascii="微软雅黑" w:eastAsia="微软雅黑" w:hAnsi="微软雅黑"/>
              </w:rPr>
              <w:t>450</w:t>
            </w:r>
          </w:p>
        </w:tc>
      </w:tr>
      <w:tr w:rsidR="007921DC" w:rsidRPr="009B04E3" w:rsidTr="007921DC">
        <w:tc>
          <w:tcPr>
            <w:tcW w:w="6941" w:type="dxa"/>
            <w:tcBorders>
              <w:top w:val="single" w:sz="4" w:space="0" w:color="auto"/>
              <w:bottom w:val="double" w:sz="4" w:space="0" w:color="auto"/>
            </w:tcBorders>
          </w:tcPr>
          <w:p w:rsidR="007921DC" w:rsidRPr="009B04E3" w:rsidRDefault="007921DC" w:rsidP="00CC5A53">
            <w:pPr>
              <w:spacing w:line="360" w:lineRule="exact"/>
              <w:rPr>
                <w:rFonts w:ascii="微软雅黑" w:eastAsia="微软雅黑" w:hAnsi="微软雅黑"/>
                <w:b/>
              </w:rPr>
            </w:pPr>
            <w:r w:rsidRPr="009B04E3">
              <w:rPr>
                <w:rFonts w:ascii="微软雅黑" w:eastAsia="微软雅黑" w:hAnsi="微软雅黑" w:hint="eastAsia"/>
                <w:b/>
              </w:rPr>
              <w:lastRenderedPageBreak/>
              <w:t>Sub-total of cash outflow</w:t>
            </w:r>
          </w:p>
        </w:tc>
        <w:tc>
          <w:tcPr>
            <w:tcW w:w="3515" w:type="dxa"/>
            <w:tcBorders>
              <w:top w:val="single" w:sz="4" w:space="0" w:color="auto"/>
              <w:bottom w:val="double" w:sz="4" w:space="0" w:color="auto"/>
            </w:tcBorders>
          </w:tcPr>
          <w:p w:rsidR="007921DC" w:rsidRPr="009B04E3" w:rsidRDefault="007921DC" w:rsidP="00CC5A53">
            <w:pPr>
              <w:spacing w:line="360" w:lineRule="exact"/>
              <w:rPr>
                <w:rFonts w:ascii="微软雅黑" w:eastAsia="微软雅黑" w:hAnsi="微软雅黑"/>
                <w:b/>
              </w:rPr>
            </w:pPr>
            <w:r w:rsidRPr="009B04E3">
              <w:rPr>
                <w:rFonts w:ascii="微软雅黑" w:eastAsia="微软雅黑" w:hAnsi="微软雅黑"/>
                <w:b/>
              </w:rPr>
              <w:t>3500</w:t>
            </w:r>
          </w:p>
        </w:tc>
      </w:tr>
      <w:tr w:rsidR="007921DC" w:rsidRPr="007921DC" w:rsidTr="007921DC">
        <w:tc>
          <w:tcPr>
            <w:tcW w:w="6941" w:type="dxa"/>
            <w:tcBorders>
              <w:top w:val="double" w:sz="4" w:space="0" w:color="auto"/>
              <w:bottom w:val="double" w:sz="4" w:space="0" w:color="auto"/>
            </w:tcBorders>
          </w:tcPr>
          <w:p w:rsidR="007921DC" w:rsidRPr="007921DC" w:rsidRDefault="007921DC" w:rsidP="00CC5A53">
            <w:pPr>
              <w:spacing w:line="360" w:lineRule="exact"/>
              <w:rPr>
                <w:rFonts w:ascii="微软雅黑" w:eastAsia="微软雅黑" w:hAnsi="微软雅黑"/>
                <w:b/>
              </w:rPr>
            </w:pPr>
            <w:r w:rsidRPr="007921DC">
              <w:rPr>
                <w:rFonts w:ascii="微软雅黑" w:eastAsia="微软雅黑" w:hAnsi="微软雅黑"/>
                <w:b/>
              </w:rPr>
              <w:t>N</w:t>
            </w:r>
            <w:r w:rsidRPr="007921DC">
              <w:rPr>
                <w:rFonts w:ascii="微软雅黑" w:eastAsia="微软雅黑" w:hAnsi="微软雅黑" w:hint="eastAsia"/>
                <w:b/>
              </w:rPr>
              <w:t xml:space="preserve">et </w:t>
            </w:r>
            <w:r w:rsidRPr="007921DC">
              <w:rPr>
                <w:rFonts w:ascii="微软雅黑" w:eastAsia="微软雅黑" w:hAnsi="微软雅黑"/>
                <w:b/>
              </w:rPr>
              <w:t>cash flow from operating activities</w:t>
            </w:r>
          </w:p>
        </w:tc>
        <w:tc>
          <w:tcPr>
            <w:tcW w:w="3515" w:type="dxa"/>
            <w:tcBorders>
              <w:top w:val="double" w:sz="4" w:space="0" w:color="auto"/>
              <w:bottom w:val="double" w:sz="4" w:space="0" w:color="auto"/>
            </w:tcBorders>
          </w:tcPr>
          <w:p w:rsidR="007921DC" w:rsidRPr="007921DC" w:rsidRDefault="007921DC" w:rsidP="00CC5A53">
            <w:pPr>
              <w:spacing w:line="360" w:lineRule="exact"/>
              <w:rPr>
                <w:rFonts w:ascii="微软雅黑" w:eastAsia="微软雅黑" w:hAnsi="微软雅黑"/>
                <w:b/>
              </w:rPr>
            </w:pPr>
            <w:r w:rsidRPr="007921DC">
              <w:rPr>
                <w:rFonts w:ascii="微软雅黑" w:eastAsia="微软雅黑" w:hAnsi="微软雅黑"/>
                <w:b/>
              </w:rPr>
              <w:t>-500</w:t>
            </w:r>
          </w:p>
        </w:tc>
      </w:tr>
    </w:tbl>
    <w:p w:rsidR="007921DC" w:rsidRDefault="007921DC" w:rsidP="007921DC">
      <w:pPr>
        <w:spacing w:line="360" w:lineRule="exact"/>
        <w:rPr>
          <w:rFonts w:ascii="微软雅黑" w:eastAsia="微软雅黑" w:hAnsi="微软雅黑"/>
        </w:rPr>
      </w:pPr>
    </w:p>
    <w:p w:rsidR="007921DC" w:rsidRPr="00861432" w:rsidRDefault="007921DC" w:rsidP="00CC5A53">
      <w:pPr>
        <w:spacing w:line="360" w:lineRule="exact"/>
        <w:rPr>
          <w:rFonts w:ascii="微软雅黑" w:eastAsia="微软雅黑" w:hAnsi="微软雅黑"/>
          <w:b/>
          <w:color w:val="2F5496" w:themeColor="accent5" w:themeShade="BF"/>
        </w:rPr>
      </w:pPr>
      <w:r w:rsidRPr="00861432">
        <w:rPr>
          <w:rFonts w:ascii="微软雅黑" w:eastAsia="微软雅黑" w:hAnsi="微软雅黑" w:hint="eastAsia"/>
          <w:b/>
          <w:color w:val="2F5496" w:themeColor="accent5" w:themeShade="BF"/>
        </w:rPr>
        <w:t>第二部分 投资</w:t>
      </w:r>
      <w:r w:rsidRPr="00861432">
        <w:rPr>
          <w:rFonts w:ascii="微软雅黑" w:eastAsia="微软雅黑" w:hAnsi="微软雅黑"/>
          <w:b/>
          <w:color w:val="2F5496" w:themeColor="accent5" w:themeShade="BF"/>
        </w:rPr>
        <w:t>活动现金流</w:t>
      </w:r>
    </w:p>
    <w:tbl>
      <w:tblPr>
        <w:tblStyle w:val="a3"/>
        <w:tblW w:w="0" w:type="auto"/>
        <w:tblLook w:val="04A0" w:firstRow="1" w:lastRow="0" w:firstColumn="1" w:lastColumn="0" w:noHBand="0" w:noVBand="1"/>
      </w:tblPr>
      <w:tblGrid>
        <w:gridCol w:w="9351"/>
        <w:gridCol w:w="1105"/>
      </w:tblGrid>
      <w:tr w:rsidR="009B04E3" w:rsidRPr="007921DC" w:rsidTr="00B147C0">
        <w:tc>
          <w:tcPr>
            <w:tcW w:w="9351" w:type="dxa"/>
            <w:tcBorders>
              <w:top w:val="double" w:sz="4" w:space="0" w:color="auto"/>
              <w:bottom w:val="double" w:sz="4" w:space="0" w:color="auto"/>
            </w:tcBorders>
          </w:tcPr>
          <w:p w:rsidR="009B04E3" w:rsidRPr="007921DC" w:rsidRDefault="009B04E3" w:rsidP="00B147C0">
            <w:pPr>
              <w:spacing w:line="360" w:lineRule="exact"/>
              <w:rPr>
                <w:rFonts w:ascii="微软雅黑" w:eastAsia="微软雅黑" w:hAnsi="微软雅黑"/>
                <w:b/>
              </w:rPr>
            </w:pPr>
            <w:r w:rsidRPr="007921DC">
              <w:rPr>
                <w:rFonts w:ascii="微软雅黑" w:eastAsia="微软雅黑" w:hAnsi="微软雅黑" w:hint="eastAsia"/>
                <w:b/>
              </w:rPr>
              <w:t>C</w:t>
            </w:r>
            <w:r w:rsidRPr="007921DC">
              <w:rPr>
                <w:rFonts w:ascii="微软雅黑" w:eastAsia="微软雅黑" w:hAnsi="微软雅黑"/>
                <w:b/>
              </w:rPr>
              <w:t>ash flows</w:t>
            </w:r>
            <w:r>
              <w:rPr>
                <w:rFonts w:ascii="微软雅黑" w:eastAsia="微软雅黑" w:hAnsi="微软雅黑"/>
                <w:b/>
              </w:rPr>
              <w:t xml:space="preserve"> from invest</w:t>
            </w:r>
            <w:r w:rsidRPr="007921DC">
              <w:rPr>
                <w:rFonts w:ascii="微软雅黑" w:eastAsia="微软雅黑" w:hAnsi="微软雅黑"/>
                <w:b/>
              </w:rPr>
              <w:t>ing activities</w:t>
            </w:r>
          </w:p>
        </w:tc>
        <w:tc>
          <w:tcPr>
            <w:tcW w:w="1105" w:type="dxa"/>
            <w:tcBorders>
              <w:top w:val="double" w:sz="4" w:space="0" w:color="auto"/>
              <w:bottom w:val="double" w:sz="4" w:space="0" w:color="auto"/>
            </w:tcBorders>
          </w:tcPr>
          <w:p w:rsidR="009B04E3" w:rsidRPr="007921DC" w:rsidRDefault="009B04E3" w:rsidP="00B147C0">
            <w:pPr>
              <w:spacing w:line="360" w:lineRule="exact"/>
              <w:rPr>
                <w:rFonts w:ascii="微软雅黑" w:eastAsia="微软雅黑" w:hAnsi="微软雅黑"/>
                <w:b/>
              </w:rPr>
            </w:pPr>
          </w:p>
        </w:tc>
      </w:tr>
      <w:tr w:rsidR="009B04E3" w:rsidTr="00B147C0">
        <w:tc>
          <w:tcPr>
            <w:tcW w:w="9351" w:type="dxa"/>
            <w:tcBorders>
              <w:top w:val="double" w:sz="4" w:space="0" w:color="auto"/>
            </w:tcBorders>
          </w:tcPr>
          <w:p w:rsidR="009B04E3" w:rsidRPr="007921DC" w:rsidRDefault="009B04E3" w:rsidP="00B147C0">
            <w:pPr>
              <w:spacing w:line="360" w:lineRule="exact"/>
              <w:rPr>
                <w:rFonts w:ascii="微软雅黑" w:eastAsia="微软雅黑" w:hAnsi="微软雅黑"/>
              </w:rPr>
            </w:pPr>
            <w:r>
              <w:rPr>
                <w:rFonts w:ascii="微软雅黑" w:eastAsia="微软雅黑" w:hAnsi="微软雅黑"/>
              </w:rPr>
              <w:t>Cash received from withdraw of investment</w:t>
            </w:r>
          </w:p>
        </w:tc>
        <w:tc>
          <w:tcPr>
            <w:tcW w:w="1105" w:type="dxa"/>
            <w:vMerge w:val="restart"/>
            <w:tcBorders>
              <w:top w:val="double" w:sz="4" w:space="0" w:color="auto"/>
            </w:tcBorders>
          </w:tcPr>
          <w:p w:rsidR="009B04E3" w:rsidRDefault="009B04E3" w:rsidP="00B147C0">
            <w:pPr>
              <w:spacing w:line="360" w:lineRule="exact"/>
              <w:rPr>
                <w:rFonts w:ascii="微软雅黑" w:eastAsia="微软雅黑" w:hAnsi="微软雅黑"/>
              </w:rPr>
            </w:pPr>
          </w:p>
          <w:p w:rsidR="009B04E3" w:rsidRDefault="009B04E3" w:rsidP="00B147C0">
            <w:pPr>
              <w:spacing w:line="360" w:lineRule="exact"/>
              <w:rPr>
                <w:rFonts w:ascii="微软雅黑" w:eastAsia="微软雅黑" w:hAnsi="微软雅黑"/>
              </w:rPr>
            </w:pPr>
          </w:p>
          <w:p w:rsidR="009B04E3" w:rsidRDefault="009B04E3" w:rsidP="00B147C0">
            <w:pPr>
              <w:spacing w:line="360" w:lineRule="exact"/>
              <w:rPr>
                <w:rFonts w:ascii="微软雅黑" w:eastAsia="微软雅黑" w:hAnsi="微软雅黑"/>
              </w:rPr>
            </w:pPr>
          </w:p>
          <w:p w:rsidR="009B04E3" w:rsidRDefault="009B04E3" w:rsidP="00B147C0">
            <w:pPr>
              <w:spacing w:line="360" w:lineRule="exact"/>
              <w:rPr>
                <w:rFonts w:ascii="微软雅黑" w:eastAsia="微软雅黑" w:hAnsi="微软雅黑"/>
              </w:rPr>
            </w:pPr>
          </w:p>
        </w:tc>
      </w:tr>
      <w:tr w:rsidR="009B04E3" w:rsidTr="00B147C0">
        <w:tc>
          <w:tcPr>
            <w:tcW w:w="9351" w:type="dxa"/>
          </w:tcPr>
          <w:p w:rsidR="009B04E3" w:rsidRPr="007921DC" w:rsidRDefault="009B04E3" w:rsidP="00B147C0">
            <w:pPr>
              <w:spacing w:line="360" w:lineRule="exact"/>
              <w:rPr>
                <w:rFonts w:ascii="微软雅黑" w:eastAsia="微软雅黑" w:hAnsi="微软雅黑"/>
              </w:rPr>
            </w:pPr>
            <w:r>
              <w:rPr>
                <w:rFonts w:ascii="微软雅黑" w:eastAsia="微软雅黑" w:hAnsi="微软雅黑"/>
              </w:rPr>
              <w:t>Cash received from gain of investment revenue</w:t>
            </w:r>
          </w:p>
        </w:tc>
        <w:tc>
          <w:tcPr>
            <w:tcW w:w="1105" w:type="dxa"/>
            <w:vMerge/>
          </w:tcPr>
          <w:p w:rsidR="009B04E3" w:rsidRDefault="009B04E3" w:rsidP="00B147C0">
            <w:pPr>
              <w:spacing w:line="360" w:lineRule="exact"/>
              <w:rPr>
                <w:rFonts w:ascii="微软雅黑" w:eastAsia="微软雅黑" w:hAnsi="微软雅黑"/>
              </w:rPr>
            </w:pPr>
          </w:p>
        </w:tc>
      </w:tr>
      <w:tr w:rsidR="009B04E3" w:rsidTr="00B147C0">
        <w:tc>
          <w:tcPr>
            <w:tcW w:w="9351" w:type="dxa"/>
          </w:tcPr>
          <w:p w:rsidR="009B04E3" w:rsidRDefault="009B04E3" w:rsidP="00B147C0">
            <w:pPr>
              <w:spacing w:line="360" w:lineRule="exact"/>
              <w:rPr>
                <w:rFonts w:ascii="微软雅黑" w:eastAsia="微软雅黑" w:hAnsi="微软雅黑"/>
              </w:rPr>
            </w:pPr>
            <w:r>
              <w:rPr>
                <w:rFonts w:ascii="微软雅黑" w:eastAsia="微软雅黑" w:hAnsi="微软雅黑"/>
              </w:rPr>
              <w:t>Net cash received from disposal of fixed assets, intangible assets, and other long-term assets</w:t>
            </w:r>
          </w:p>
        </w:tc>
        <w:tc>
          <w:tcPr>
            <w:tcW w:w="1105" w:type="dxa"/>
            <w:vMerge/>
          </w:tcPr>
          <w:p w:rsidR="009B04E3" w:rsidRDefault="009B04E3" w:rsidP="00B147C0">
            <w:pPr>
              <w:spacing w:line="360" w:lineRule="exact"/>
              <w:rPr>
                <w:rFonts w:ascii="微软雅黑" w:eastAsia="微软雅黑" w:hAnsi="微软雅黑"/>
              </w:rPr>
            </w:pPr>
          </w:p>
        </w:tc>
      </w:tr>
      <w:tr w:rsidR="009B04E3" w:rsidTr="00B147C0">
        <w:tc>
          <w:tcPr>
            <w:tcW w:w="9351" w:type="dxa"/>
          </w:tcPr>
          <w:p w:rsidR="009B04E3" w:rsidRDefault="009B04E3" w:rsidP="00B147C0">
            <w:pPr>
              <w:spacing w:line="360" w:lineRule="exact"/>
              <w:rPr>
                <w:rFonts w:ascii="微软雅黑" w:eastAsia="微软雅黑" w:hAnsi="微软雅黑"/>
              </w:rPr>
            </w:pPr>
            <w:r>
              <w:rPr>
                <w:rFonts w:ascii="微软雅黑" w:eastAsia="微软雅黑" w:hAnsi="微软雅黑"/>
              </w:rPr>
              <w:t>Other cash received from activities relating to investment</w:t>
            </w:r>
          </w:p>
        </w:tc>
        <w:tc>
          <w:tcPr>
            <w:tcW w:w="1105" w:type="dxa"/>
            <w:vMerge/>
          </w:tcPr>
          <w:p w:rsidR="009B04E3" w:rsidRDefault="009B04E3" w:rsidP="00B147C0">
            <w:pPr>
              <w:spacing w:line="360" w:lineRule="exact"/>
              <w:rPr>
                <w:rFonts w:ascii="微软雅黑" w:eastAsia="微软雅黑" w:hAnsi="微软雅黑"/>
              </w:rPr>
            </w:pPr>
          </w:p>
        </w:tc>
      </w:tr>
      <w:tr w:rsidR="009B04E3" w:rsidRPr="009B04E3" w:rsidTr="00B147C0">
        <w:tc>
          <w:tcPr>
            <w:tcW w:w="9351" w:type="dxa"/>
            <w:tcBorders>
              <w:bottom w:val="double" w:sz="4" w:space="0" w:color="auto"/>
            </w:tcBorders>
          </w:tcPr>
          <w:p w:rsidR="009B04E3" w:rsidRPr="009B04E3" w:rsidRDefault="009B04E3" w:rsidP="00B147C0">
            <w:pPr>
              <w:spacing w:line="360" w:lineRule="exact"/>
              <w:rPr>
                <w:rFonts w:ascii="微软雅黑" w:eastAsia="微软雅黑" w:hAnsi="微软雅黑"/>
                <w:b/>
              </w:rPr>
            </w:pPr>
            <w:r w:rsidRPr="009B04E3">
              <w:rPr>
                <w:rFonts w:ascii="微软雅黑" w:eastAsia="微软雅黑" w:hAnsi="微软雅黑" w:hint="eastAsia"/>
                <w:b/>
              </w:rPr>
              <w:t xml:space="preserve">Sub-total of cash inflow </w:t>
            </w:r>
          </w:p>
        </w:tc>
        <w:tc>
          <w:tcPr>
            <w:tcW w:w="1105" w:type="dxa"/>
            <w:vMerge/>
            <w:tcBorders>
              <w:bottom w:val="double" w:sz="4" w:space="0" w:color="auto"/>
            </w:tcBorders>
          </w:tcPr>
          <w:p w:rsidR="009B04E3" w:rsidRPr="009B04E3" w:rsidRDefault="009B04E3" w:rsidP="00B147C0">
            <w:pPr>
              <w:spacing w:line="360" w:lineRule="exact"/>
              <w:rPr>
                <w:rFonts w:ascii="微软雅黑" w:eastAsia="微软雅黑" w:hAnsi="微软雅黑"/>
                <w:b/>
              </w:rPr>
            </w:pPr>
          </w:p>
        </w:tc>
      </w:tr>
      <w:tr w:rsidR="009B04E3" w:rsidTr="00B147C0">
        <w:tc>
          <w:tcPr>
            <w:tcW w:w="9351" w:type="dxa"/>
            <w:tcBorders>
              <w:top w:val="double" w:sz="4" w:space="0" w:color="auto"/>
              <w:bottom w:val="single" w:sz="4" w:space="0" w:color="auto"/>
            </w:tcBorders>
          </w:tcPr>
          <w:p w:rsidR="009B04E3" w:rsidRDefault="009B04E3" w:rsidP="00B147C0">
            <w:pPr>
              <w:spacing w:line="360" w:lineRule="exact"/>
              <w:rPr>
                <w:rFonts w:ascii="微软雅黑" w:eastAsia="微软雅黑" w:hAnsi="微软雅黑"/>
              </w:rPr>
            </w:pPr>
            <w:r>
              <w:rPr>
                <w:rFonts w:ascii="微软雅黑" w:eastAsia="微软雅黑" w:hAnsi="微软雅黑" w:hint="eastAsia"/>
              </w:rPr>
              <w:t>C</w:t>
            </w:r>
            <w:r>
              <w:rPr>
                <w:rFonts w:ascii="微软雅黑" w:eastAsia="微软雅黑" w:hAnsi="微软雅黑"/>
              </w:rPr>
              <w:t>ash paid for purchase of fixed assets, intangible assets, and other long-term assets</w:t>
            </w:r>
          </w:p>
        </w:tc>
        <w:tc>
          <w:tcPr>
            <w:tcW w:w="1105" w:type="dxa"/>
            <w:tcBorders>
              <w:top w:val="double" w:sz="4" w:space="0" w:color="auto"/>
              <w:bottom w:val="single" w:sz="4" w:space="0" w:color="auto"/>
            </w:tcBorders>
          </w:tcPr>
          <w:p w:rsidR="009B04E3" w:rsidRPr="007921DC" w:rsidRDefault="009B04E3" w:rsidP="00B147C0">
            <w:pPr>
              <w:spacing w:line="360" w:lineRule="exact"/>
              <w:rPr>
                <w:rFonts w:ascii="微软雅黑" w:eastAsia="微软雅黑" w:hAnsi="微软雅黑"/>
              </w:rPr>
            </w:pPr>
            <w:r>
              <w:rPr>
                <w:rFonts w:ascii="微软雅黑" w:eastAsia="微软雅黑" w:hAnsi="微软雅黑"/>
              </w:rPr>
              <w:t>5850</w:t>
            </w:r>
          </w:p>
        </w:tc>
      </w:tr>
      <w:tr w:rsidR="009B04E3" w:rsidTr="00B147C0">
        <w:tc>
          <w:tcPr>
            <w:tcW w:w="9351" w:type="dxa"/>
            <w:tcBorders>
              <w:top w:val="single" w:sz="4" w:space="0" w:color="auto"/>
              <w:bottom w:val="single" w:sz="4" w:space="0" w:color="auto"/>
            </w:tcBorders>
          </w:tcPr>
          <w:p w:rsidR="009B04E3" w:rsidRDefault="009B04E3" w:rsidP="00B147C0">
            <w:pPr>
              <w:spacing w:line="360" w:lineRule="exact"/>
              <w:rPr>
                <w:rFonts w:ascii="微软雅黑" w:eastAsia="微软雅黑" w:hAnsi="微软雅黑"/>
              </w:rPr>
            </w:pPr>
            <w:r>
              <w:rPr>
                <w:rFonts w:ascii="微软雅黑" w:eastAsia="微软雅黑" w:hAnsi="微软雅黑" w:hint="eastAsia"/>
              </w:rPr>
              <w:t>C</w:t>
            </w:r>
            <w:r>
              <w:rPr>
                <w:rFonts w:ascii="微软雅黑" w:eastAsia="微软雅黑" w:hAnsi="微软雅黑"/>
              </w:rPr>
              <w:t>ash paid for investment</w:t>
            </w:r>
          </w:p>
        </w:tc>
        <w:tc>
          <w:tcPr>
            <w:tcW w:w="1105" w:type="dxa"/>
            <w:tcBorders>
              <w:top w:val="single" w:sz="4" w:space="0" w:color="auto"/>
              <w:bottom w:val="single" w:sz="4" w:space="0" w:color="auto"/>
            </w:tcBorders>
          </w:tcPr>
          <w:p w:rsidR="009B04E3" w:rsidRPr="007921DC" w:rsidRDefault="009B04E3" w:rsidP="00B147C0">
            <w:pPr>
              <w:spacing w:line="360" w:lineRule="exact"/>
              <w:rPr>
                <w:rFonts w:ascii="微软雅黑" w:eastAsia="微软雅黑" w:hAnsi="微软雅黑"/>
              </w:rPr>
            </w:pPr>
          </w:p>
        </w:tc>
      </w:tr>
      <w:tr w:rsidR="009B04E3" w:rsidTr="00B147C0">
        <w:tc>
          <w:tcPr>
            <w:tcW w:w="9351" w:type="dxa"/>
            <w:tcBorders>
              <w:top w:val="single" w:sz="4" w:space="0" w:color="auto"/>
              <w:bottom w:val="single" w:sz="4" w:space="0" w:color="auto"/>
            </w:tcBorders>
          </w:tcPr>
          <w:p w:rsidR="009B04E3" w:rsidRDefault="009B04E3" w:rsidP="00B147C0">
            <w:pPr>
              <w:spacing w:line="360" w:lineRule="exact"/>
              <w:rPr>
                <w:rFonts w:ascii="微软雅黑" w:eastAsia="微软雅黑" w:hAnsi="微软雅黑"/>
              </w:rPr>
            </w:pPr>
            <w:r>
              <w:rPr>
                <w:rFonts w:ascii="微软雅黑" w:eastAsia="微软雅黑" w:hAnsi="微软雅黑" w:hint="eastAsia"/>
              </w:rPr>
              <w:t xml:space="preserve">Other cash paid for </w:t>
            </w:r>
            <w:r>
              <w:rPr>
                <w:rFonts w:ascii="微软雅黑" w:eastAsia="微软雅黑" w:hAnsi="微软雅黑"/>
              </w:rPr>
              <w:t>activities</w:t>
            </w:r>
            <w:r>
              <w:rPr>
                <w:rFonts w:ascii="微软雅黑" w:eastAsia="微软雅黑" w:hAnsi="微软雅黑" w:hint="eastAsia"/>
              </w:rPr>
              <w:t xml:space="preserve"> relating to investment</w:t>
            </w:r>
          </w:p>
        </w:tc>
        <w:tc>
          <w:tcPr>
            <w:tcW w:w="1105" w:type="dxa"/>
            <w:tcBorders>
              <w:top w:val="single" w:sz="4" w:space="0" w:color="auto"/>
              <w:bottom w:val="single" w:sz="4" w:space="0" w:color="auto"/>
            </w:tcBorders>
          </w:tcPr>
          <w:p w:rsidR="009B04E3" w:rsidRDefault="009B04E3" w:rsidP="00B147C0">
            <w:pPr>
              <w:spacing w:line="360" w:lineRule="exact"/>
              <w:rPr>
                <w:rFonts w:ascii="微软雅黑" w:eastAsia="微软雅黑" w:hAnsi="微软雅黑"/>
              </w:rPr>
            </w:pPr>
          </w:p>
        </w:tc>
      </w:tr>
      <w:tr w:rsidR="009B04E3" w:rsidRPr="009B04E3" w:rsidTr="00B147C0">
        <w:tc>
          <w:tcPr>
            <w:tcW w:w="9351" w:type="dxa"/>
            <w:tcBorders>
              <w:top w:val="single" w:sz="4" w:space="0" w:color="auto"/>
            </w:tcBorders>
          </w:tcPr>
          <w:p w:rsidR="009B04E3" w:rsidRPr="009B04E3" w:rsidRDefault="009B04E3" w:rsidP="00B147C0">
            <w:pPr>
              <w:spacing w:line="360" w:lineRule="exact"/>
              <w:rPr>
                <w:rFonts w:ascii="微软雅黑" w:eastAsia="微软雅黑" w:hAnsi="微软雅黑"/>
                <w:b/>
              </w:rPr>
            </w:pPr>
            <w:r w:rsidRPr="009B04E3">
              <w:rPr>
                <w:rFonts w:ascii="微软雅黑" w:eastAsia="微软雅黑" w:hAnsi="微软雅黑"/>
                <w:b/>
              </w:rPr>
              <w:t>Sub-total of cash outflow</w:t>
            </w:r>
          </w:p>
        </w:tc>
        <w:tc>
          <w:tcPr>
            <w:tcW w:w="1105" w:type="dxa"/>
            <w:tcBorders>
              <w:top w:val="single" w:sz="4" w:space="0" w:color="auto"/>
            </w:tcBorders>
          </w:tcPr>
          <w:p w:rsidR="009B04E3" w:rsidRPr="009B04E3" w:rsidRDefault="009B04E3" w:rsidP="00B147C0">
            <w:pPr>
              <w:spacing w:line="360" w:lineRule="exact"/>
              <w:rPr>
                <w:rFonts w:ascii="微软雅黑" w:eastAsia="微软雅黑" w:hAnsi="微软雅黑"/>
                <w:b/>
              </w:rPr>
            </w:pPr>
            <w:r w:rsidRPr="009B04E3">
              <w:rPr>
                <w:rFonts w:ascii="微软雅黑" w:eastAsia="微软雅黑" w:hAnsi="微软雅黑"/>
                <w:b/>
              </w:rPr>
              <w:t>5850</w:t>
            </w:r>
          </w:p>
        </w:tc>
      </w:tr>
      <w:tr w:rsidR="009B04E3" w:rsidRPr="007921DC" w:rsidTr="00B147C0">
        <w:tc>
          <w:tcPr>
            <w:tcW w:w="9351" w:type="dxa"/>
            <w:tcBorders>
              <w:top w:val="double" w:sz="4" w:space="0" w:color="auto"/>
              <w:bottom w:val="double" w:sz="4" w:space="0" w:color="auto"/>
            </w:tcBorders>
          </w:tcPr>
          <w:p w:rsidR="009B04E3" w:rsidRPr="007921DC" w:rsidRDefault="009B04E3" w:rsidP="00B147C0">
            <w:pPr>
              <w:spacing w:line="360" w:lineRule="exact"/>
              <w:rPr>
                <w:rFonts w:ascii="微软雅黑" w:eastAsia="微软雅黑" w:hAnsi="微软雅黑"/>
                <w:b/>
              </w:rPr>
            </w:pPr>
            <w:r w:rsidRPr="007921DC">
              <w:rPr>
                <w:rFonts w:ascii="微软雅黑" w:eastAsia="微软雅黑" w:hAnsi="微软雅黑"/>
                <w:b/>
              </w:rPr>
              <w:t>N</w:t>
            </w:r>
            <w:r w:rsidRPr="007921DC">
              <w:rPr>
                <w:rFonts w:ascii="微软雅黑" w:eastAsia="微软雅黑" w:hAnsi="微软雅黑" w:hint="eastAsia"/>
                <w:b/>
              </w:rPr>
              <w:t xml:space="preserve">et </w:t>
            </w:r>
            <w:r w:rsidRPr="007921DC">
              <w:rPr>
                <w:rFonts w:ascii="微软雅黑" w:eastAsia="微软雅黑" w:hAnsi="微软雅黑"/>
                <w:b/>
              </w:rPr>
              <w:t xml:space="preserve">cash flow from </w:t>
            </w:r>
            <w:r>
              <w:rPr>
                <w:rFonts w:ascii="微软雅黑" w:eastAsia="微软雅黑" w:hAnsi="微软雅黑"/>
                <w:b/>
              </w:rPr>
              <w:t>inves</w:t>
            </w:r>
            <w:r w:rsidRPr="007921DC">
              <w:rPr>
                <w:rFonts w:ascii="微软雅黑" w:eastAsia="微软雅黑" w:hAnsi="微软雅黑"/>
                <w:b/>
              </w:rPr>
              <w:t>ting activities</w:t>
            </w:r>
          </w:p>
        </w:tc>
        <w:tc>
          <w:tcPr>
            <w:tcW w:w="1105" w:type="dxa"/>
            <w:tcBorders>
              <w:top w:val="double" w:sz="4" w:space="0" w:color="auto"/>
              <w:bottom w:val="double" w:sz="4" w:space="0" w:color="auto"/>
            </w:tcBorders>
          </w:tcPr>
          <w:p w:rsidR="009B04E3" w:rsidRPr="007921DC" w:rsidRDefault="009B04E3" w:rsidP="00B147C0">
            <w:pPr>
              <w:spacing w:line="360" w:lineRule="exact"/>
              <w:rPr>
                <w:rFonts w:ascii="微软雅黑" w:eastAsia="微软雅黑" w:hAnsi="微软雅黑"/>
                <w:b/>
              </w:rPr>
            </w:pPr>
            <w:r w:rsidRPr="007921DC">
              <w:rPr>
                <w:rFonts w:ascii="微软雅黑" w:eastAsia="微软雅黑" w:hAnsi="微软雅黑"/>
                <w:b/>
              </w:rPr>
              <w:t>-5</w:t>
            </w:r>
            <w:r>
              <w:rPr>
                <w:rFonts w:ascii="微软雅黑" w:eastAsia="微软雅黑" w:hAnsi="微软雅黑"/>
                <w:b/>
              </w:rPr>
              <w:t>85</w:t>
            </w:r>
            <w:r w:rsidRPr="007921DC">
              <w:rPr>
                <w:rFonts w:ascii="微软雅黑" w:eastAsia="微软雅黑" w:hAnsi="微软雅黑"/>
                <w:b/>
              </w:rPr>
              <w:t>0</w:t>
            </w:r>
          </w:p>
        </w:tc>
      </w:tr>
    </w:tbl>
    <w:p w:rsidR="007921DC" w:rsidRPr="007921DC" w:rsidRDefault="007921DC" w:rsidP="00CC5A53">
      <w:pPr>
        <w:spacing w:line="360" w:lineRule="exact"/>
        <w:rPr>
          <w:rFonts w:ascii="微软雅黑" w:eastAsia="微软雅黑" w:hAnsi="微软雅黑"/>
        </w:rPr>
      </w:pPr>
    </w:p>
    <w:p w:rsidR="009B04E3" w:rsidRPr="00861432" w:rsidRDefault="009B04E3" w:rsidP="00CC5A53">
      <w:pPr>
        <w:spacing w:line="360" w:lineRule="exact"/>
        <w:rPr>
          <w:rFonts w:ascii="微软雅黑" w:eastAsia="微软雅黑" w:hAnsi="微软雅黑"/>
          <w:b/>
          <w:color w:val="2F5496" w:themeColor="accent5" w:themeShade="BF"/>
        </w:rPr>
      </w:pPr>
      <w:r w:rsidRPr="00861432">
        <w:rPr>
          <w:rFonts w:ascii="微软雅黑" w:eastAsia="微软雅黑" w:hAnsi="微软雅黑" w:hint="eastAsia"/>
          <w:b/>
          <w:color w:val="2F5496" w:themeColor="accent5" w:themeShade="BF"/>
        </w:rPr>
        <w:t>第三</w:t>
      </w:r>
      <w:r w:rsidRPr="00861432">
        <w:rPr>
          <w:rFonts w:ascii="微软雅黑" w:eastAsia="微软雅黑" w:hAnsi="微软雅黑"/>
          <w:b/>
          <w:color w:val="2F5496" w:themeColor="accent5" w:themeShade="BF"/>
        </w:rPr>
        <w:t>部分</w:t>
      </w:r>
      <w:r w:rsidRPr="00861432">
        <w:rPr>
          <w:rFonts w:ascii="微软雅黑" w:eastAsia="微软雅黑" w:hAnsi="微软雅黑" w:hint="eastAsia"/>
          <w:b/>
          <w:color w:val="2F5496" w:themeColor="accent5" w:themeShade="BF"/>
        </w:rPr>
        <w:t xml:space="preserve"> 融资活动</w:t>
      </w:r>
      <w:r w:rsidRPr="00861432">
        <w:rPr>
          <w:rFonts w:ascii="微软雅黑" w:eastAsia="微软雅黑" w:hAnsi="微软雅黑"/>
          <w:b/>
          <w:color w:val="2F5496" w:themeColor="accent5" w:themeShade="BF"/>
        </w:rPr>
        <w:t>现金流</w:t>
      </w:r>
    </w:p>
    <w:tbl>
      <w:tblPr>
        <w:tblStyle w:val="a3"/>
        <w:tblW w:w="0" w:type="auto"/>
        <w:tblLook w:val="04A0" w:firstRow="1" w:lastRow="0" w:firstColumn="1" w:lastColumn="0" w:noHBand="0" w:noVBand="1"/>
      </w:tblPr>
      <w:tblGrid>
        <w:gridCol w:w="9351"/>
        <w:gridCol w:w="1105"/>
      </w:tblGrid>
      <w:tr w:rsidR="009B04E3" w:rsidRPr="007921DC" w:rsidTr="00B147C0">
        <w:tc>
          <w:tcPr>
            <w:tcW w:w="9351" w:type="dxa"/>
            <w:tcBorders>
              <w:top w:val="double" w:sz="4" w:space="0" w:color="auto"/>
              <w:bottom w:val="double" w:sz="4" w:space="0" w:color="auto"/>
            </w:tcBorders>
          </w:tcPr>
          <w:p w:rsidR="009B04E3" w:rsidRPr="007921DC" w:rsidRDefault="009B04E3" w:rsidP="00B147C0">
            <w:pPr>
              <w:spacing w:line="360" w:lineRule="exact"/>
              <w:rPr>
                <w:rFonts w:ascii="微软雅黑" w:eastAsia="微软雅黑" w:hAnsi="微软雅黑"/>
                <w:b/>
              </w:rPr>
            </w:pPr>
            <w:r w:rsidRPr="007921DC">
              <w:rPr>
                <w:rFonts w:ascii="微软雅黑" w:eastAsia="微软雅黑" w:hAnsi="微软雅黑" w:hint="eastAsia"/>
                <w:b/>
              </w:rPr>
              <w:t>C</w:t>
            </w:r>
            <w:r w:rsidRPr="007921DC">
              <w:rPr>
                <w:rFonts w:ascii="微软雅黑" w:eastAsia="微软雅黑" w:hAnsi="微软雅黑"/>
                <w:b/>
              </w:rPr>
              <w:t>ash flows</w:t>
            </w:r>
            <w:r>
              <w:rPr>
                <w:rFonts w:ascii="微软雅黑" w:eastAsia="微软雅黑" w:hAnsi="微软雅黑"/>
                <w:b/>
              </w:rPr>
              <w:t xml:space="preserve"> from </w:t>
            </w:r>
            <w:r>
              <w:rPr>
                <w:rFonts w:ascii="微软雅黑" w:eastAsia="微软雅黑" w:hAnsi="微软雅黑" w:hint="eastAsia"/>
                <w:b/>
              </w:rPr>
              <w:t>financing</w:t>
            </w:r>
            <w:r w:rsidRPr="007921DC">
              <w:rPr>
                <w:rFonts w:ascii="微软雅黑" w:eastAsia="微软雅黑" w:hAnsi="微软雅黑"/>
                <w:b/>
              </w:rPr>
              <w:t xml:space="preserve"> activities</w:t>
            </w:r>
          </w:p>
        </w:tc>
        <w:tc>
          <w:tcPr>
            <w:tcW w:w="1105" w:type="dxa"/>
            <w:tcBorders>
              <w:top w:val="double" w:sz="4" w:space="0" w:color="auto"/>
              <w:bottom w:val="double" w:sz="4" w:space="0" w:color="auto"/>
            </w:tcBorders>
          </w:tcPr>
          <w:p w:rsidR="009B04E3" w:rsidRPr="007921DC" w:rsidRDefault="009B04E3" w:rsidP="00B147C0">
            <w:pPr>
              <w:spacing w:line="360" w:lineRule="exact"/>
              <w:rPr>
                <w:rFonts w:ascii="微软雅黑" w:eastAsia="微软雅黑" w:hAnsi="微软雅黑"/>
                <w:b/>
              </w:rPr>
            </w:pPr>
          </w:p>
        </w:tc>
      </w:tr>
      <w:tr w:rsidR="009B04E3" w:rsidTr="00B147C0">
        <w:tc>
          <w:tcPr>
            <w:tcW w:w="9351" w:type="dxa"/>
            <w:tcBorders>
              <w:top w:val="double" w:sz="4" w:space="0" w:color="auto"/>
            </w:tcBorders>
          </w:tcPr>
          <w:p w:rsidR="009B04E3" w:rsidRPr="007921DC" w:rsidRDefault="009B04E3" w:rsidP="00B147C0">
            <w:pPr>
              <w:spacing w:line="360" w:lineRule="exact"/>
              <w:rPr>
                <w:rFonts w:ascii="微软雅黑" w:eastAsia="微软雅黑" w:hAnsi="微软雅黑"/>
              </w:rPr>
            </w:pPr>
            <w:r>
              <w:rPr>
                <w:rFonts w:ascii="微软雅黑" w:eastAsia="微软雅黑" w:hAnsi="微软雅黑"/>
              </w:rPr>
              <w:t>Cash received by absorbing investment</w:t>
            </w:r>
          </w:p>
        </w:tc>
        <w:tc>
          <w:tcPr>
            <w:tcW w:w="1105" w:type="dxa"/>
            <w:tcBorders>
              <w:top w:val="double" w:sz="4" w:space="0" w:color="auto"/>
            </w:tcBorders>
          </w:tcPr>
          <w:p w:rsidR="009B04E3" w:rsidRDefault="009B04E3" w:rsidP="00B147C0">
            <w:pPr>
              <w:spacing w:line="360" w:lineRule="exact"/>
              <w:rPr>
                <w:rFonts w:ascii="微软雅黑" w:eastAsia="微软雅黑" w:hAnsi="微软雅黑"/>
              </w:rPr>
            </w:pPr>
            <w:r>
              <w:rPr>
                <w:rFonts w:ascii="微软雅黑" w:eastAsia="微软雅黑" w:hAnsi="微软雅黑" w:hint="eastAsia"/>
              </w:rPr>
              <w:t>3200</w:t>
            </w:r>
          </w:p>
        </w:tc>
      </w:tr>
      <w:tr w:rsidR="009B04E3" w:rsidTr="00B147C0">
        <w:tc>
          <w:tcPr>
            <w:tcW w:w="9351" w:type="dxa"/>
          </w:tcPr>
          <w:p w:rsidR="009B04E3" w:rsidRPr="007921DC" w:rsidRDefault="009B04E3" w:rsidP="00B147C0">
            <w:pPr>
              <w:spacing w:line="360" w:lineRule="exact"/>
              <w:rPr>
                <w:rFonts w:ascii="微软雅黑" w:eastAsia="微软雅黑" w:hAnsi="微软雅黑"/>
              </w:rPr>
            </w:pPr>
            <w:r>
              <w:rPr>
                <w:rFonts w:ascii="微软雅黑" w:eastAsia="微软雅黑" w:hAnsi="微软雅黑"/>
              </w:rPr>
              <w:t>Cash acquired from borrowings</w:t>
            </w:r>
          </w:p>
        </w:tc>
        <w:tc>
          <w:tcPr>
            <w:tcW w:w="1105" w:type="dxa"/>
          </w:tcPr>
          <w:p w:rsidR="009B04E3" w:rsidRDefault="009B04E3" w:rsidP="00B147C0">
            <w:pPr>
              <w:spacing w:line="360" w:lineRule="exact"/>
              <w:rPr>
                <w:rFonts w:ascii="微软雅黑" w:eastAsia="微软雅黑" w:hAnsi="微软雅黑"/>
              </w:rPr>
            </w:pPr>
            <w:r>
              <w:rPr>
                <w:rFonts w:ascii="微软雅黑" w:eastAsia="微软雅黑" w:hAnsi="微软雅黑" w:hint="eastAsia"/>
              </w:rPr>
              <w:t>5100</w:t>
            </w:r>
          </w:p>
        </w:tc>
      </w:tr>
      <w:tr w:rsidR="009B04E3" w:rsidTr="00B147C0">
        <w:tc>
          <w:tcPr>
            <w:tcW w:w="9351" w:type="dxa"/>
          </w:tcPr>
          <w:p w:rsidR="009B04E3" w:rsidRDefault="009B04E3" w:rsidP="00B147C0">
            <w:pPr>
              <w:spacing w:line="360" w:lineRule="exact"/>
              <w:rPr>
                <w:rFonts w:ascii="微软雅黑" w:eastAsia="微软雅黑" w:hAnsi="微软雅黑"/>
              </w:rPr>
            </w:pPr>
            <w:r>
              <w:rPr>
                <w:rFonts w:ascii="微软雅黑" w:eastAsia="微软雅黑" w:hAnsi="微软雅黑"/>
              </w:rPr>
              <w:t>Other cash received from activities relating to financing</w:t>
            </w:r>
          </w:p>
        </w:tc>
        <w:tc>
          <w:tcPr>
            <w:tcW w:w="1105" w:type="dxa"/>
          </w:tcPr>
          <w:p w:rsidR="009B04E3" w:rsidRDefault="009B04E3" w:rsidP="00B147C0">
            <w:pPr>
              <w:spacing w:line="360" w:lineRule="exact"/>
              <w:rPr>
                <w:rFonts w:ascii="微软雅黑" w:eastAsia="微软雅黑" w:hAnsi="微软雅黑"/>
              </w:rPr>
            </w:pPr>
          </w:p>
        </w:tc>
      </w:tr>
      <w:tr w:rsidR="009B04E3" w:rsidRPr="009B04E3" w:rsidTr="00B147C0">
        <w:tc>
          <w:tcPr>
            <w:tcW w:w="9351" w:type="dxa"/>
            <w:tcBorders>
              <w:bottom w:val="double" w:sz="4" w:space="0" w:color="auto"/>
            </w:tcBorders>
          </w:tcPr>
          <w:p w:rsidR="009B04E3" w:rsidRPr="009B04E3" w:rsidRDefault="009B04E3" w:rsidP="00B147C0">
            <w:pPr>
              <w:spacing w:line="360" w:lineRule="exact"/>
              <w:rPr>
                <w:rFonts w:ascii="微软雅黑" w:eastAsia="微软雅黑" w:hAnsi="微软雅黑"/>
                <w:b/>
              </w:rPr>
            </w:pPr>
            <w:r w:rsidRPr="009B04E3">
              <w:rPr>
                <w:rFonts w:ascii="微软雅黑" w:eastAsia="微软雅黑" w:hAnsi="微软雅黑" w:hint="eastAsia"/>
                <w:b/>
              </w:rPr>
              <w:t xml:space="preserve">Sub-total of cash inflow </w:t>
            </w:r>
          </w:p>
        </w:tc>
        <w:tc>
          <w:tcPr>
            <w:tcW w:w="1105" w:type="dxa"/>
            <w:tcBorders>
              <w:bottom w:val="double" w:sz="4" w:space="0" w:color="auto"/>
            </w:tcBorders>
          </w:tcPr>
          <w:p w:rsidR="009B04E3" w:rsidRPr="009B04E3" w:rsidRDefault="009B04E3" w:rsidP="00B147C0">
            <w:pPr>
              <w:spacing w:line="360" w:lineRule="exact"/>
              <w:rPr>
                <w:rFonts w:ascii="微软雅黑" w:eastAsia="微软雅黑" w:hAnsi="微软雅黑"/>
                <w:b/>
              </w:rPr>
            </w:pPr>
            <w:r w:rsidRPr="009B04E3">
              <w:rPr>
                <w:rFonts w:ascii="微软雅黑" w:eastAsia="微软雅黑" w:hAnsi="微软雅黑"/>
                <w:b/>
              </w:rPr>
              <w:t>8300</w:t>
            </w:r>
          </w:p>
        </w:tc>
      </w:tr>
      <w:tr w:rsidR="009B04E3" w:rsidTr="00B147C0">
        <w:tc>
          <w:tcPr>
            <w:tcW w:w="9351" w:type="dxa"/>
            <w:tcBorders>
              <w:top w:val="double" w:sz="4" w:space="0" w:color="auto"/>
              <w:bottom w:val="single" w:sz="4" w:space="0" w:color="auto"/>
            </w:tcBorders>
          </w:tcPr>
          <w:p w:rsidR="009B04E3" w:rsidRDefault="009B04E3" w:rsidP="00B147C0">
            <w:pPr>
              <w:spacing w:line="360" w:lineRule="exact"/>
              <w:rPr>
                <w:rFonts w:ascii="微软雅黑" w:eastAsia="微软雅黑" w:hAnsi="微软雅黑"/>
              </w:rPr>
            </w:pPr>
            <w:r>
              <w:rPr>
                <w:rFonts w:ascii="微软雅黑" w:eastAsia="微软雅黑" w:hAnsi="微软雅黑" w:hint="eastAsia"/>
              </w:rPr>
              <w:t>C</w:t>
            </w:r>
            <w:r>
              <w:rPr>
                <w:rFonts w:ascii="微软雅黑" w:eastAsia="微软雅黑" w:hAnsi="微软雅黑"/>
              </w:rPr>
              <w:t>ash paid for debt redemption</w:t>
            </w:r>
          </w:p>
        </w:tc>
        <w:tc>
          <w:tcPr>
            <w:tcW w:w="1105" w:type="dxa"/>
            <w:tcBorders>
              <w:top w:val="double" w:sz="4" w:space="0" w:color="auto"/>
              <w:bottom w:val="single" w:sz="4" w:space="0" w:color="auto"/>
            </w:tcBorders>
          </w:tcPr>
          <w:p w:rsidR="009B04E3" w:rsidRPr="007921DC" w:rsidRDefault="009B04E3" w:rsidP="00B147C0">
            <w:pPr>
              <w:spacing w:line="360" w:lineRule="exact"/>
              <w:rPr>
                <w:rFonts w:ascii="微软雅黑" w:eastAsia="微软雅黑" w:hAnsi="微软雅黑"/>
              </w:rPr>
            </w:pPr>
          </w:p>
        </w:tc>
      </w:tr>
      <w:tr w:rsidR="009B04E3" w:rsidTr="00B147C0">
        <w:tc>
          <w:tcPr>
            <w:tcW w:w="9351" w:type="dxa"/>
            <w:tcBorders>
              <w:top w:val="single" w:sz="4" w:space="0" w:color="auto"/>
              <w:bottom w:val="single" w:sz="4" w:space="0" w:color="auto"/>
            </w:tcBorders>
          </w:tcPr>
          <w:p w:rsidR="009B04E3" w:rsidRDefault="009B04E3" w:rsidP="00B147C0">
            <w:pPr>
              <w:spacing w:line="360" w:lineRule="exact"/>
              <w:rPr>
                <w:rFonts w:ascii="微软雅黑" w:eastAsia="微软雅黑" w:hAnsi="微软雅黑"/>
              </w:rPr>
            </w:pPr>
            <w:r>
              <w:rPr>
                <w:rFonts w:ascii="微软雅黑" w:eastAsia="微软雅黑" w:hAnsi="微软雅黑" w:hint="eastAsia"/>
              </w:rPr>
              <w:t>C</w:t>
            </w:r>
            <w:r>
              <w:rPr>
                <w:rFonts w:ascii="微软雅黑" w:eastAsia="微软雅黑" w:hAnsi="微软雅黑"/>
              </w:rPr>
              <w:t>ash paid for distribution of dividend or profit or payment of interest</w:t>
            </w:r>
          </w:p>
        </w:tc>
        <w:tc>
          <w:tcPr>
            <w:tcW w:w="1105" w:type="dxa"/>
            <w:tcBorders>
              <w:top w:val="single" w:sz="4" w:space="0" w:color="auto"/>
              <w:bottom w:val="single" w:sz="4" w:space="0" w:color="auto"/>
            </w:tcBorders>
          </w:tcPr>
          <w:p w:rsidR="009B04E3" w:rsidRPr="007921DC" w:rsidRDefault="009B04E3" w:rsidP="00B147C0">
            <w:pPr>
              <w:spacing w:line="360" w:lineRule="exact"/>
              <w:rPr>
                <w:rFonts w:ascii="微软雅黑" w:eastAsia="微软雅黑" w:hAnsi="微软雅黑"/>
              </w:rPr>
            </w:pPr>
            <w:r>
              <w:rPr>
                <w:rFonts w:ascii="微软雅黑" w:eastAsia="微软雅黑" w:hAnsi="微软雅黑" w:hint="eastAsia"/>
              </w:rPr>
              <w:t>230</w:t>
            </w:r>
          </w:p>
        </w:tc>
      </w:tr>
      <w:tr w:rsidR="009B04E3" w:rsidTr="00B147C0">
        <w:tc>
          <w:tcPr>
            <w:tcW w:w="9351" w:type="dxa"/>
            <w:tcBorders>
              <w:top w:val="single" w:sz="4" w:space="0" w:color="auto"/>
              <w:bottom w:val="single" w:sz="4" w:space="0" w:color="auto"/>
            </w:tcBorders>
          </w:tcPr>
          <w:p w:rsidR="009B04E3" w:rsidRDefault="009B04E3" w:rsidP="00B147C0">
            <w:pPr>
              <w:spacing w:line="360" w:lineRule="exact"/>
              <w:rPr>
                <w:rFonts w:ascii="微软雅黑" w:eastAsia="微软雅黑" w:hAnsi="微软雅黑"/>
              </w:rPr>
            </w:pPr>
            <w:r>
              <w:rPr>
                <w:rFonts w:ascii="微软雅黑" w:eastAsia="微软雅黑" w:hAnsi="微软雅黑" w:hint="eastAsia"/>
              </w:rPr>
              <w:t xml:space="preserve">Other cash paid for </w:t>
            </w:r>
            <w:r>
              <w:rPr>
                <w:rFonts w:ascii="微软雅黑" w:eastAsia="微软雅黑" w:hAnsi="微软雅黑"/>
              </w:rPr>
              <w:t>activities</w:t>
            </w:r>
            <w:r>
              <w:rPr>
                <w:rFonts w:ascii="微软雅黑" w:eastAsia="微软雅黑" w:hAnsi="微软雅黑" w:hint="eastAsia"/>
              </w:rPr>
              <w:t xml:space="preserve"> relating to</w:t>
            </w:r>
            <w:r>
              <w:rPr>
                <w:rFonts w:ascii="微软雅黑" w:eastAsia="微软雅黑" w:hAnsi="微软雅黑"/>
              </w:rPr>
              <w:t xml:space="preserve"> financing</w:t>
            </w:r>
          </w:p>
        </w:tc>
        <w:tc>
          <w:tcPr>
            <w:tcW w:w="1105" w:type="dxa"/>
            <w:tcBorders>
              <w:top w:val="single" w:sz="4" w:space="0" w:color="auto"/>
              <w:bottom w:val="single" w:sz="4" w:space="0" w:color="auto"/>
            </w:tcBorders>
          </w:tcPr>
          <w:p w:rsidR="009B04E3" w:rsidRDefault="009B04E3" w:rsidP="00B147C0">
            <w:pPr>
              <w:spacing w:line="360" w:lineRule="exact"/>
              <w:rPr>
                <w:rFonts w:ascii="微软雅黑" w:eastAsia="微软雅黑" w:hAnsi="微软雅黑"/>
              </w:rPr>
            </w:pPr>
          </w:p>
        </w:tc>
      </w:tr>
      <w:tr w:rsidR="009B04E3" w:rsidRPr="009B04E3" w:rsidTr="00B147C0">
        <w:tc>
          <w:tcPr>
            <w:tcW w:w="9351" w:type="dxa"/>
            <w:tcBorders>
              <w:top w:val="single" w:sz="4" w:space="0" w:color="auto"/>
            </w:tcBorders>
          </w:tcPr>
          <w:p w:rsidR="009B04E3" w:rsidRPr="009B04E3" w:rsidRDefault="009B04E3" w:rsidP="00B147C0">
            <w:pPr>
              <w:spacing w:line="360" w:lineRule="exact"/>
              <w:rPr>
                <w:rFonts w:ascii="微软雅黑" w:eastAsia="微软雅黑" w:hAnsi="微软雅黑"/>
                <w:b/>
              </w:rPr>
            </w:pPr>
            <w:r w:rsidRPr="009B04E3">
              <w:rPr>
                <w:rFonts w:ascii="微软雅黑" w:eastAsia="微软雅黑" w:hAnsi="微软雅黑"/>
                <w:b/>
              </w:rPr>
              <w:t>Sub-total of cash outflow</w:t>
            </w:r>
          </w:p>
        </w:tc>
        <w:tc>
          <w:tcPr>
            <w:tcW w:w="1105" w:type="dxa"/>
            <w:tcBorders>
              <w:top w:val="single" w:sz="4" w:space="0" w:color="auto"/>
            </w:tcBorders>
          </w:tcPr>
          <w:p w:rsidR="009B04E3" w:rsidRPr="009B04E3" w:rsidRDefault="009B04E3" w:rsidP="00B147C0">
            <w:pPr>
              <w:spacing w:line="360" w:lineRule="exact"/>
              <w:rPr>
                <w:rFonts w:ascii="微软雅黑" w:eastAsia="微软雅黑" w:hAnsi="微软雅黑"/>
                <w:b/>
              </w:rPr>
            </w:pPr>
            <w:r w:rsidRPr="009B04E3">
              <w:rPr>
                <w:rFonts w:ascii="微软雅黑" w:eastAsia="微软雅黑" w:hAnsi="微软雅黑"/>
                <w:b/>
              </w:rPr>
              <w:t>230</w:t>
            </w:r>
          </w:p>
        </w:tc>
      </w:tr>
      <w:tr w:rsidR="009B04E3" w:rsidRPr="007921DC" w:rsidTr="00B147C0">
        <w:tc>
          <w:tcPr>
            <w:tcW w:w="9351" w:type="dxa"/>
            <w:tcBorders>
              <w:top w:val="double" w:sz="4" w:space="0" w:color="auto"/>
              <w:bottom w:val="double" w:sz="4" w:space="0" w:color="auto"/>
            </w:tcBorders>
          </w:tcPr>
          <w:p w:rsidR="009B04E3" w:rsidRPr="007921DC" w:rsidRDefault="009B04E3" w:rsidP="00B147C0">
            <w:pPr>
              <w:spacing w:line="360" w:lineRule="exact"/>
              <w:rPr>
                <w:rFonts w:ascii="微软雅黑" w:eastAsia="微软雅黑" w:hAnsi="微软雅黑"/>
                <w:b/>
              </w:rPr>
            </w:pPr>
            <w:r w:rsidRPr="007921DC">
              <w:rPr>
                <w:rFonts w:ascii="微软雅黑" w:eastAsia="微软雅黑" w:hAnsi="微软雅黑"/>
                <w:b/>
              </w:rPr>
              <w:t>N</w:t>
            </w:r>
            <w:r w:rsidRPr="007921DC">
              <w:rPr>
                <w:rFonts w:ascii="微软雅黑" w:eastAsia="微软雅黑" w:hAnsi="微软雅黑" w:hint="eastAsia"/>
                <w:b/>
              </w:rPr>
              <w:t xml:space="preserve">et </w:t>
            </w:r>
            <w:r w:rsidRPr="007921DC">
              <w:rPr>
                <w:rFonts w:ascii="微软雅黑" w:eastAsia="微软雅黑" w:hAnsi="微软雅黑"/>
                <w:b/>
              </w:rPr>
              <w:t xml:space="preserve">cash flow from </w:t>
            </w:r>
            <w:r>
              <w:rPr>
                <w:rFonts w:ascii="微软雅黑" w:eastAsia="微软雅黑" w:hAnsi="微软雅黑"/>
                <w:b/>
              </w:rPr>
              <w:t>financing</w:t>
            </w:r>
            <w:r w:rsidRPr="007921DC">
              <w:rPr>
                <w:rFonts w:ascii="微软雅黑" w:eastAsia="微软雅黑" w:hAnsi="微软雅黑"/>
                <w:b/>
              </w:rPr>
              <w:t xml:space="preserve"> activities</w:t>
            </w:r>
          </w:p>
        </w:tc>
        <w:tc>
          <w:tcPr>
            <w:tcW w:w="1105" w:type="dxa"/>
            <w:tcBorders>
              <w:top w:val="double" w:sz="4" w:space="0" w:color="auto"/>
              <w:bottom w:val="double" w:sz="4" w:space="0" w:color="auto"/>
            </w:tcBorders>
          </w:tcPr>
          <w:p w:rsidR="009B04E3" w:rsidRPr="007921DC" w:rsidRDefault="009B04E3" w:rsidP="009B04E3">
            <w:pPr>
              <w:spacing w:line="360" w:lineRule="exact"/>
              <w:rPr>
                <w:rFonts w:ascii="微软雅黑" w:eastAsia="微软雅黑" w:hAnsi="微软雅黑"/>
                <w:b/>
              </w:rPr>
            </w:pPr>
            <w:r>
              <w:rPr>
                <w:rFonts w:ascii="微软雅黑" w:eastAsia="微软雅黑" w:hAnsi="微软雅黑"/>
                <w:b/>
              </w:rPr>
              <w:t>8070</w:t>
            </w:r>
          </w:p>
        </w:tc>
      </w:tr>
    </w:tbl>
    <w:p w:rsidR="007921DC" w:rsidRPr="007921DC" w:rsidRDefault="007921DC" w:rsidP="00CC5A53">
      <w:pPr>
        <w:spacing w:line="360" w:lineRule="exact"/>
        <w:rPr>
          <w:rFonts w:ascii="微软雅黑" w:eastAsia="微软雅黑" w:hAnsi="微软雅黑"/>
        </w:rPr>
      </w:pPr>
    </w:p>
    <w:p w:rsidR="007921DC" w:rsidRPr="00B147C0" w:rsidRDefault="00B147C0" w:rsidP="00CC5A53">
      <w:pPr>
        <w:spacing w:line="360" w:lineRule="exact"/>
        <w:rPr>
          <w:rFonts w:ascii="微软雅黑" w:eastAsia="微软雅黑" w:hAnsi="微软雅黑"/>
          <w:b/>
          <w:color w:val="0070C0"/>
          <w:sz w:val="32"/>
          <w:u w:val="single"/>
        </w:rPr>
      </w:pPr>
      <w:r w:rsidRPr="00B147C0">
        <w:rPr>
          <w:rFonts w:ascii="微软雅黑" w:eastAsia="微软雅黑" w:hAnsi="微软雅黑" w:hint="eastAsia"/>
          <w:b/>
          <w:color w:val="0070C0"/>
          <w:sz w:val="32"/>
          <w:u w:val="single"/>
        </w:rPr>
        <w:t>4</w:t>
      </w:r>
      <w:r w:rsidRPr="00B147C0">
        <w:rPr>
          <w:rFonts w:ascii="微软雅黑" w:eastAsia="微软雅黑" w:hAnsi="微软雅黑"/>
          <w:b/>
          <w:color w:val="0070C0"/>
          <w:sz w:val="32"/>
          <w:u w:val="single"/>
        </w:rPr>
        <w:t xml:space="preserve">.5 </w:t>
      </w:r>
      <w:r w:rsidRPr="00B147C0">
        <w:rPr>
          <w:rFonts w:ascii="微软雅黑" w:eastAsia="微软雅黑" w:hAnsi="微软雅黑" w:hint="eastAsia"/>
          <w:b/>
          <w:color w:val="0070C0"/>
          <w:sz w:val="32"/>
          <w:u w:val="single"/>
        </w:rPr>
        <w:t>三张表</w:t>
      </w:r>
      <w:r w:rsidRPr="00B147C0">
        <w:rPr>
          <w:rFonts w:ascii="微软雅黑" w:eastAsia="微软雅黑" w:hAnsi="微软雅黑"/>
          <w:b/>
          <w:color w:val="0070C0"/>
          <w:sz w:val="32"/>
          <w:u w:val="single"/>
        </w:rPr>
        <w:t>的逻辑关系</w:t>
      </w:r>
    </w:p>
    <w:p w:rsidR="007921DC" w:rsidRDefault="00B147C0" w:rsidP="00CC5A53">
      <w:pPr>
        <w:spacing w:line="360" w:lineRule="exact"/>
        <w:rPr>
          <w:rFonts w:ascii="微软雅黑" w:eastAsia="微软雅黑" w:hAnsi="微软雅黑"/>
        </w:rPr>
      </w:pPr>
      <w:r w:rsidRPr="00861432">
        <w:rPr>
          <w:rFonts w:ascii="微软雅黑" w:eastAsia="微软雅黑" w:hAnsi="微软雅黑" w:hint="eastAsia"/>
          <w:b/>
          <w:color w:val="2F5496" w:themeColor="accent5" w:themeShade="BF"/>
        </w:rPr>
        <w:t>1. 利润表主要</w:t>
      </w:r>
      <w:r w:rsidRPr="00861432">
        <w:rPr>
          <w:rFonts w:ascii="微软雅黑" w:eastAsia="微软雅黑" w:hAnsi="微软雅黑"/>
          <w:b/>
          <w:color w:val="2F5496" w:themeColor="accent5" w:themeShade="BF"/>
        </w:rPr>
        <w:t>在描述企业的经营活动</w:t>
      </w:r>
      <w:r>
        <w:rPr>
          <w:rFonts w:ascii="微软雅黑" w:eastAsia="微软雅黑" w:hAnsi="微软雅黑" w:hint="eastAsia"/>
        </w:rPr>
        <w:t>（但</w:t>
      </w:r>
      <w:r>
        <w:rPr>
          <w:rFonts w:ascii="微软雅黑" w:eastAsia="微软雅黑" w:hAnsi="微软雅黑"/>
        </w:rPr>
        <w:t>也包括与经营活动不直接相关的：财务费用（</w:t>
      </w:r>
      <w:r>
        <w:rPr>
          <w:rFonts w:ascii="微软雅黑" w:eastAsia="微软雅黑" w:hAnsi="微软雅黑" w:hint="eastAsia"/>
        </w:rPr>
        <w:t>F</w:t>
      </w:r>
      <w:r>
        <w:rPr>
          <w:rFonts w:ascii="微软雅黑" w:eastAsia="微软雅黑" w:hAnsi="微软雅黑"/>
        </w:rPr>
        <w:t>inancing expenses</w:t>
      </w:r>
      <w:r>
        <w:rPr>
          <w:rFonts w:ascii="微软雅黑" w:eastAsia="微软雅黑" w:hAnsi="微软雅黑" w:hint="eastAsia"/>
        </w:rPr>
        <w:t>）</w:t>
      </w:r>
      <w:r>
        <w:rPr>
          <w:rFonts w:ascii="微软雅黑" w:eastAsia="微软雅黑" w:hAnsi="微软雅黑"/>
        </w:rPr>
        <w:t>投资收益（</w:t>
      </w:r>
      <w:r>
        <w:rPr>
          <w:rFonts w:ascii="微软雅黑" w:eastAsia="微软雅黑" w:hAnsi="微软雅黑" w:hint="eastAsia"/>
        </w:rPr>
        <w:t>I</w:t>
      </w:r>
      <w:r>
        <w:rPr>
          <w:rFonts w:ascii="微软雅黑" w:eastAsia="微软雅黑" w:hAnsi="微软雅黑"/>
        </w:rPr>
        <w:t>nvestment income）</w:t>
      </w:r>
      <w:r>
        <w:rPr>
          <w:rFonts w:ascii="微软雅黑" w:eastAsia="微软雅黑" w:hAnsi="微软雅黑" w:hint="eastAsia"/>
        </w:rPr>
        <w:t>营业外</w:t>
      </w:r>
      <w:r>
        <w:rPr>
          <w:rFonts w:ascii="微软雅黑" w:eastAsia="微软雅黑" w:hAnsi="微软雅黑"/>
        </w:rPr>
        <w:t>收支（</w:t>
      </w:r>
      <w:r>
        <w:rPr>
          <w:rFonts w:ascii="微软雅黑" w:eastAsia="微软雅黑" w:hAnsi="微软雅黑" w:hint="eastAsia"/>
        </w:rPr>
        <w:t>N</w:t>
      </w:r>
      <w:r>
        <w:rPr>
          <w:rFonts w:ascii="微软雅黑" w:eastAsia="微软雅黑" w:hAnsi="微软雅黑"/>
        </w:rPr>
        <w:t>et non-operating income）</w:t>
      </w:r>
      <w:r>
        <w:rPr>
          <w:rFonts w:ascii="微软雅黑" w:eastAsia="微软雅黑" w:hAnsi="微软雅黑" w:hint="eastAsia"/>
        </w:rPr>
        <w:t>）</w:t>
      </w:r>
    </w:p>
    <w:p w:rsidR="00B147C0" w:rsidRDefault="00B147C0" w:rsidP="00B147C0">
      <w:pPr>
        <w:spacing w:line="360" w:lineRule="exact"/>
        <w:rPr>
          <w:rFonts w:ascii="微软雅黑" w:eastAsia="微软雅黑" w:hAnsi="微软雅黑"/>
        </w:rPr>
      </w:pPr>
      <w:r w:rsidRPr="00861432">
        <w:rPr>
          <w:rFonts w:ascii="微软雅黑" w:eastAsia="微软雅黑" w:hAnsi="微软雅黑" w:hint="eastAsia"/>
          <w:b/>
          <w:color w:val="2F5496" w:themeColor="accent5" w:themeShade="BF"/>
        </w:rPr>
        <w:t>2. 资产负债表</w:t>
      </w:r>
      <w:r w:rsidRPr="00861432">
        <w:rPr>
          <w:rFonts w:ascii="微软雅黑" w:eastAsia="微软雅黑" w:hAnsi="微软雅黑"/>
          <w:b/>
          <w:color w:val="2F5496" w:themeColor="accent5" w:themeShade="BF"/>
        </w:rPr>
        <w:t>主要描述投资</w:t>
      </w:r>
      <w:r w:rsidRPr="00861432">
        <w:rPr>
          <w:rFonts w:ascii="微软雅黑" w:eastAsia="微软雅黑" w:hAnsi="微软雅黑" w:hint="eastAsia"/>
          <w:b/>
          <w:color w:val="2F5496" w:themeColor="accent5" w:themeShade="BF"/>
        </w:rPr>
        <w:t>、</w:t>
      </w:r>
      <w:r w:rsidRPr="00861432">
        <w:rPr>
          <w:rFonts w:ascii="微软雅黑" w:eastAsia="微软雅黑" w:hAnsi="微软雅黑"/>
          <w:b/>
          <w:color w:val="2F5496" w:themeColor="accent5" w:themeShade="BF"/>
        </w:rPr>
        <w:t>融资</w:t>
      </w:r>
      <w:r w:rsidRPr="00861432">
        <w:rPr>
          <w:rFonts w:ascii="微软雅黑" w:eastAsia="微软雅黑" w:hAnsi="微软雅黑" w:hint="eastAsia"/>
          <w:b/>
          <w:color w:val="2F5496" w:themeColor="accent5" w:themeShade="BF"/>
        </w:rPr>
        <w:t>活动</w:t>
      </w:r>
      <w:r w:rsidR="0016005A">
        <w:rPr>
          <w:rFonts w:ascii="微软雅黑" w:eastAsia="微软雅黑" w:hAnsi="微软雅黑" w:hint="eastAsia"/>
        </w:rPr>
        <w:t>（</w:t>
      </w:r>
      <w:r w:rsidR="0016005A">
        <w:rPr>
          <w:rFonts w:ascii="微软雅黑" w:eastAsia="微软雅黑" w:hAnsi="微软雅黑"/>
        </w:rPr>
        <w:t>财务状况）</w:t>
      </w:r>
      <w:r>
        <w:rPr>
          <w:rFonts w:ascii="微软雅黑" w:eastAsia="微软雅黑" w:hAnsi="微软雅黑" w:hint="eastAsia"/>
        </w:rPr>
        <w:t>（但经营活动</w:t>
      </w:r>
      <w:r>
        <w:rPr>
          <w:rFonts w:ascii="微软雅黑" w:eastAsia="微软雅黑" w:hAnsi="微软雅黑"/>
        </w:rPr>
        <w:t>的应收款、应付款</w:t>
      </w:r>
      <w:r>
        <w:rPr>
          <w:rFonts w:ascii="微软雅黑" w:eastAsia="微软雅黑" w:hAnsi="微软雅黑" w:hint="eastAsia"/>
        </w:rPr>
        <w:t xml:space="preserve"> 进入 资产负债表）</w:t>
      </w:r>
      <w:r w:rsidR="00056541">
        <w:rPr>
          <w:rFonts w:ascii="微软雅黑" w:eastAsia="微软雅黑" w:hAnsi="微软雅黑" w:hint="eastAsia"/>
        </w:rPr>
        <w:t>（</w:t>
      </w:r>
      <w:r w:rsidR="00056541">
        <w:rPr>
          <w:rFonts w:ascii="微软雅黑" w:eastAsia="微软雅黑" w:hAnsi="微软雅黑"/>
        </w:rPr>
        <w:t>三要素</w:t>
      </w:r>
      <w:r w:rsidR="00056541">
        <w:rPr>
          <w:rFonts w:ascii="微软雅黑" w:eastAsia="微软雅黑" w:hAnsi="微软雅黑" w:hint="eastAsia"/>
        </w:rPr>
        <w:t xml:space="preserve"> </w:t>
      </w:r>
      <w:r w:rsidR="00056541">
        <w:rPr>
          <w:rFonts w:ascii="微软雅黑" w:eastAsia="微软雅黑" w:hAnsi="微软雅黑"/>
        </w:rPr>
        <w:fldChar w:fldCharType="begin"/>
      </w:r>
      <w:r w:rsidR="00056541">
        <w:rPr>
          <w:rFonts w:ascii="微软雅黑" w:eastAsia="微软雅黑" w:hAnsi="微软雅黑"/>
        </w:rPr>
        <w:instrText xml:space="preserve"> </w:instrText>
      </w:r>
      <w:r w:rsidR="00056541">
        <w:rPr>
          <w:rFonts w:ascii="微软雅黑" w:eastAsia="微软雅黑" w:hAnsi="微软雅黑" w:hint="eastAsia"/>
        </w:rPr>
        <w:instrText>= 1 \* GB3</w:instrText>
      </w:r>
      <w:r w:rsidR="00056541">
        <w:rPr>
          <w:rFonts w:ascii="微软雅黑" w:eastAsia="微软雅黑" w:hAnsi="微软雅黑"/>
        </w:rPr>
        <w:instrText xml:space="preserve"> </w:instrText>
      </w:r>
      <w:r w:rsidR="00056541">
        <w:rPr>
          <w:rFonts w:ascii="微软雅黑" w:eastAsia="微软雅黑" w:hAnsi="微软雅黑"/>
        </w:rPr>
        <w:fldChar w:fldCharType="separate"/>
      </w:r>
      <w:r w:rsidR="00056541">
        <w:rPr>
          <w:rFonts w:ascii="微软雅黑" w:eastAsia="微软雅黑" w:hAnsi="微软雅黑" w:hint="eastAsia"/>
          <w:noProof/>
        </w:rPr>
        <w:t>①</w:t>
      </w:r>
      <w:r w:rsidR="00056541">
        <w:rPr>
          <w:rFonts w:ascii="微软雅黑" w:eastAsia="微软雅黑" w:hAnsi="微软雅黑"/>
        </w:rPr>
        <w:fldChar w:fldCharType="end"/>
      </w:r>
      <w:r w:rsidR="00056541">
        <w:rPr>
          <w:rFonts w:ascii="微软雅黑" w:eastAsia="微软雅黑" w:hAnsi="微软雅黑"/>
        </w:rPr>
        <w:t xml:space="preserve"> </w:t>
      </w:r>
      <w:r w:rsidR="00056541">
        <w:rPr>
          <w:rFonts w:ascii="微软雅黑" w:eastAsia="微软雅黑" w:hAnsi="微软雅黑" w:hint="eastAsia"/>
        </w:rPr>
        <w:t xml:space="preserve">资产 </w:t>
      </w:r>
      <w:r w:rsidR="00056541">
        <w:rPr>
          <w:rFonts w:ascii="微软雅黑" w:eastAsia="微软雅黑" w:hAnsi="微软雅黑"/>
        </w:rPr>
        <w:fldChar w:fldCharType="begin"/>
      </w:r>
      <w:r w:rsidR="00056541">
        <w:rPr>
          <w:rFonts w:ascii="微软雅黑" w:eastAsia="微软雅黑" w:hAnsi="微软雅黑"/>
        </w:rPr>
        <w:instrText xml:space="preserve"> </w:instrText>
      </w:r>
      <w:r w:rsidR="00056541">
        <w:rPr>
          <w:rFonts w:ascii="微软雅黑" w:eastAsia="微软雅黑" w:hAnsi="微软雅黑" w:hint="eastAsia"/>
        </w:rPr>
        <w:instrText>= 2 \* GB3</w:instrText>
      </w:r>
      <w:r w:rsidR="00056541">
        <w:rPr>
          <w:rFonts w:ascii="微软雅黑" w:eastAsia="微软雅黑" w:hAnsi="微软雅黑"/>
        </w:rPr>
        <w:instrText xml:space="preserve"> </w:instrText>
      </w:r>
      <w:r w:rsidR="00056541">
        <w:rPr>
          <w:rFonts w:ascii="微软雅黑" w:eastAsia="微软雅黑" w:hAnsi="微软雅黑"/>
        </w:rPr>
        <w:fldChar w:fldCharType="separate"/>
      </w:r>
      <w:r w:rsidR="00056541">
        <w:rPr>
          <w:rFonts w:ascii="微软雅黑" w:eastAsia="微软雅黑" w:hAnsi="微软雅黑" w:hint="eastAsia"/>
          <w:noProof/>
        </w:rPr>
        <w:t>②</w:t>
      </w:r>
      <w:r w:rsidR="00056541">
        <w:rPr>
          <w:rFonts w:ascii="微软雅黑" w:eastAsia="微软雅黑" w:hAnsi="微软雅黑"/>
        </w:rPr>
        <w:fldChar w:fldCharType="end"/>
      </w:r>
      <w:r w:rsidR="00056541">
        <w:rPr>
          <w:rFonts w:ascii="微软雅黑" w:eastAsia="微软雅黑" w:hAnsi="微软雅黑" w:hint="eastAsia"/>
        </w:rPr>
        <w:t xml:space="preserve"> 负债 </w:t>
      </w:r>
      <w:r w:rsidR="00056541">
        <w:rPr>
          <w:rFonts w:ascii="微软雅黑" w:eastAsia="微软雅黑" w:hAnsi="微软雅黑"/>
        </w:rPr>
        <w:fldChar w:fldCharType="begin"/>
      </w:r>
      <w:r w:rsidR="00056541">
        <w:rPr>
          <w:rFonts w:ascii="微软雅黑" w:eastAsia="微软雅黑" w:hAnsi="微软雅黑"/>
        </w:rPr>
        <w:instrText xml:space="preserve"> </w:instrText>
      </w:r>
      <w:r w:rsidR="00056541">
        <w:rPr>
          <w:rFonts w:ascii="微软雅黑" w:eastAsia="微软雅黑" w:hAnsi="微软雅黑" w:hint="eastAsia"/>
        </w:rPr>
        <w:instrText>= 3 \* GB3</w:instrText>
      </w:r>
      <w:r w:rsidR="00056541">
        <w:rPr>
          <w:rFonts w:ascii="微软雅黑" w:eastAsia="微软雅黑" w:hAnsi="微软雅黑"/>
        </w:rPr>
        <w:instrText xml:space="preserve"> </w:instrText>
      </w:r>
      <w:r w:rsidR="00056541">
        <w:rPr>
          <w:rFonts w:ascii="微软雅黑" w:eastAsia="微软雅黑" w:hAnsi="微软雅黑"/>
        </w:rPr>
        <w:fldChar w:fldCharType="separate"/>
      </w:r>
      <w:r w:rsidR="00056541">
        <w:rPr>
          <w:rFonts w:ascii="微软雅黑" w:eastAsia="微软雅黑" w:hAnsi="微软雅黑" w:hint="eastAsia"/>
          <w:noProof/>
        </w:rPr>
        <w:t>③</w:t>
      </w:r>
      <w:r w:rsidR="00056541">
        <w:rPr>
          <w:rFonts w:ascii="微软雅黑" w:eastAsia="微软雅黑" w:hAnsi="微软雅黑"/>
        </w:rPr>
        <w:fldChar w:fldCharType="end"/>
      </w:r>
      <w:r w:rsidR="00056541">
        <w:rPr>
          <w:rFonts w:ascii="微软雅黑" w:eastAsia="微软雅黑" w:hAnsi="微软雅黑" w:hint="eastAsia"/>
        </w:rPr>
        <w:t xml:space="preserve"> 股东</w:t>
      </w:r>
      <w:r w:rsidR="00056541">
        <w:rPr>
          <w:rFonts w:ascii="微软雅黑" w:eastAsia="微软雅黑" w:hAnsi="微软雅黑"/>
        </w:rPr>
        <w:t>权益）</w:t>
      </w:r>
      <w:r w:rsidR="00056541">
        <w:rPr>
          <w:rFonts w:ascii="微软雅黑" w:eastAsia="微软雅黑" w:hAnsi="微软雅黑" w:hint="eastAsia"/>
        </w:rPr>
        <w:t>→ （资产</w:t>
      </w:r>
      <w:r w:rsidR="00056541">
        <w:rPr>
          <w:rFonts w:ascii="微软雅黑" w:eastAsia="微软雅黑" w:hAnsi="微软雅黑"/>
        </w:rPr>
        <w:t>=负债+股东权益</w:t>
      </w:r>
      <w:r w:rsidR="00056541">
        <w:rPr>
          <w:rFonts w:ascii="微软雅黑" w:eastAsia="微软雅黑" w:hAnsi="微软雅黑" w:hint="eastAsia"/>
        </w:rPr>
        <w:t>）→描述投融资</w:t>
      </w:r>
      <w:r w:rsidR="00056541">
        <w:rPr>
          <w:rFonts w:ascii="微软雅黑" w:eastAsia="微软雅黑" w:hAnsi="微软雅黑"/>
        </w:rPr>
        <w:t>行为的结果</w:t>
      </w:r>
    </w:p>
    <w:p w:rsidR="00B147C0" w:rsidRDefault="00B147C0" w:rsidP="00CC5A53">
      <w:pPr>
        <w:spacing w:line="360" w:lineRule="exact"/>
        <w:rPr>
          <w:rFonts w:ascii="微软雅黑" w:eastAsia="微软雅黑" w:hAnsi="微软雅黑"/>
        </w:rPr>
      </w:pPr>
      <w:r w:rsidRPr="00861432">
        <w:rPr>
          <w:rFonts w:ascii="微软雅黑" w:eastAsia="微软雅黑" w:hAnsi="微软雅黑"/>
          <w:b/>
          <w:color w:val="2F5496" w:themeColor="accent5" w:themeShade="BF"/>
        </w:rPr>
        <w:t xml:space="preserve">3. </w:t>
      </w:r>
      <w:r w:rsidR="00056541" w:rsidRPr="00861432">
        <w:rPr>
          <w:rFonts w:ascii="微软雅黑" w:eastAsia="微软雅黑" w:hAnsi="微软雅黑" w:hint="eastAsia"/>
          <w:b/>
          <w:color w:val="2F5496" w:themeColor="accent5" w:themeShade="BF"/>
        </w:rPr>
        <w:t>现金流量表</w:t>
      </w:r>
      <w:r w:rsidRPr="00861432">
        <w:rPr>
          <w:rFonts w:ascii="微软雅黑" w:eastAsia="微软雅黑" w:hAnsi="微软雅黑"/>
          <w:b/>
          <w:color w:val="2F5496" w:themeColor="accent5" w:themeShade="BF"/>
        </w:rPr>
        <w:t>站在不同的视角</w:t>
      </w:r>
      <w:r w:rsidRPr="00861432">
        <w:rPr>
          <w:rFonts w:ascii="微软雅黑" w:eastAsia="微软雅黑" w:hAnsi="微软雅黑" w:hint="eastAsia"/>
          <w:b/>
          <w:color w:val="2F5496" w:themeColor="accent5" w:themeShade="BF"/>
        </w:rPr>
        <w:t xml:space="preserve"> </w:t>
      </w:r>
      <w:r>
        <w:rPr>
          <w:rFonts w:ascii="微软雅黑" w:eastAsia="微软雅黑" w:hAnsi="微软雅黑" w:hint="eastAsia"/>
        </w:rPr>
        <w:t>关于</w:t>
      </w:r>
      <w:r>
        <w:rPr>
          <w:rFonts w:ascii="微软雅黑" w:eastAsia="微软雅黑" w:hAnsi="微软雅黑"/>
        </w:rPr>
        <w:t>公司的风险（风险视角）</w:t>
      </w:r>
      <w:r w:rsidR="00056541">
        <w:rPr>
          <w:rFonts w:ascii="微软雅黑" w:eastAsia="微软雅黑" w:hAnsi="微软雅黑" w:hint="eastAsia"/>
        </w:rPr>
        <w:t>（</w:t>
      </w:r>
      <w:r w:rsidR="00056541">
        <w:rPr>
          <w:rFonts w:ascii="微软雅黑" w:eastAsia="微软雅黑" w:hAnsi="微软雅黑"/>
        </w:rPr>
        <w:t>企业能不能活下去）</w:t>
      </w:r>
      <w:r w:rsidR="00056541">
        <w:rPr>
          <w:rFonts w:ascii="微软雅黑" w:eastAsia="微软雅黑" w:hAnsi="微软雅黑" w:hint="eastAsia"/>
        </w:rPr>
        <w:t>（</w:t>
      </w:r>
      <w:r w:rsidR="00056541">
        <w:rPr>
          <w:rFonts w:ascii="微软雅黑" w:eastAsia="微软雅黑" w:hAnsi="微软雅黑"/>
        </w:rPr>
        <w:t>利润表三个</w:t>
      </w:r>
      <w:r w:rsidR="00056541">
        <w:rPr>
          <w:rFonts w:ascii="微软雅黑" w:eastAsia="微软雅黑" w:hAnsi="微软雅黑" w:hint="eastAsia"/>
        </w:rPr>
        <w:t xml:space="preserve">会计要素 </w:t>
      </w:r>
      <w:r w:rsidR="00056541">
        <w:rPr>
          <w:rFonts w:ascii="微软雅黑" w:eastAsia="微软雅黑" w:hAnsi="微软雅黑"/>
        </w:rPr>
        <w:fldChar w:fldCharType="begin"/>
      </w:r>
      <w:r w:rsidR="00056541">
        <w:rPr>
          <w:rFonts w:ascii="微软雅黑" w:eastAsia="微软雅黑" w:hAnsi="微软雅黑"/>
        </w:rPr>
        <w:instrText xml:space="preserve"> </w:instrText>
      </w:r>
      <w:r w:rsidR="00056541">
        <w:rPr>
          <w:rFonts w:ascii="微软雅黑" w:eastAsia="微软雅黑" w:hAnsi="微软雅黑" w:hint="eastAsia"/>
        </w:rPr>
        <w:instrText>= 1 \* GB3</w:instrText>
      </w:r>
      <w:r w:rsidR="00056541">
        <w:rPr>
          <w:rFonts w:ascii="微软雅黑" w:eastAsia="微软雅黑" w:hAnsi="微软雅黑"/>
        </w:rPr>
        <w:instrText xml:space="preserve"> </w:instrText>
      </w:r>
      <w:r w:rsidR="00056541">
        <w:rPr>
          <w:rFonts w:ascii="微软雅黑" w:eastAsia="微软雅黑" w:hAnsi="微软雅黑"/>
        </w:rPr>
        <w:fldChar w:fldCharType="separate"/>
      </w:r>
      <w:r w:rsidR="00056541">
        <w:rPr>
          <w:rFonts w:ascii="微软雅黑" w:eastAsia="微软雅黑" w:hAnsi="微软雅黑" w:hint="eastAsia"/>
          <w:noProof/>
        </w:rPr>
        <w:t>①</w:t>
      </w:r>
      <w:r w:rsidR="00056541">
        <w:rPr>
          <w:rFonts w:ascii="微软雅黑" w:eastAsia="微软雅黑" w:hAnsi="微软雅黑"/>
        </w:rPr>
        <w:fldChar w:fldCharType="end"/>
      </w:r>
      <w:r w:rsidR="00056541">
        <w:rPr>
          <w:rFonts w:ascii="微软雅黑" w:eastAsia="微软雅黑" w:hAnsi="微软雅黑"/>
        </w:rPr>
        <w:t xml:space="preserve"> </w:t>
      </w:r>
      <w:r w:rsidR="00056541">
        <w:rPr>
          <w:rFonts w:ascii="微软雅黑" w:eastAsia="微软雅黑" w:hAnsi="微软雅黑" w:hint="eastAsia"/>
        </w:rPr>
        <w:t xml:space="preserve">收入 </w:t>
      </w:r>
      <w:r w:rsidR="00056541">
        <w:rPr>
          <w:rFonts w:ascii="微软雅黑" w:eastAsia="微软雅黑" w:hAnsi="微软雅黑"/>
        </w:rPr>
        <w:fldChar w:fldCharType="begin"/>
      </w:r>
      <w:r w:rsidR="00056541">
        <w:rPr>
          <w:rFonts w:ascii="微软雅黑" w:eastAsia="微软雅黑" w:hAnsi="微软雅黑"/>
        </w:rPr>
        <w:instrText xml:space="preserve"> </w:instrText>
      </w:r>
      <w:r w:rsidR="00056541">
        <w:rPr>
          <w:rFonts w:ascii="微软雅黑" w:eastAsia="微软雅黑" w:hAnsi="微软雅黑" w:hint="eastAsia"/>
        </w:rPr>
        <w:instrText>= 2 \* GB3</w:instrText>
      </w:r>
      <w:r w:rsidR="00056541">
        <w:rPr>
          <w:rFonts w:ascii="微软雅黑" w:eastAsia="微软雅黑" w:hAnsi="微软雅黑"/>
        </w:rPr>
        <w:instrText xml:space="preserve"> </w:instrText>
      </w:r>
      <w:r w:rsidR="00056541">
        <w:rPr>
          <w:rFonts w:ascii="微软雅黑" w:eastAsia="微软雅黑" w:hAnsi="微软雅黑"/>
        </w:rPr>
        <w:fldChar w:fldCharType="separate"/>
      </w:r>
      <w:r w:rsidR="00056541">
        <w:rPr>
          <w:rFonts w:ascii="微软雅黑" w:eastAsia="微软雅黑" w:hAnsi="微软雅黑" w:hint="eastAsia"/>
          <w:noProof/>
        </w:rPr>
        <w:t>②</w:t>
      </w:r>
      <w:r w:rsidR="00056541">
        <w:rPr>
          <w:rFonts w:ascii="微软雅黑" w:eastAsia="微软雅黑" w:hAnsi="微软雅黑"/>
        </w:rPr>
        <w:fldChar w:fldCharType="end"/>
      </w:r>
      <w:r w:rsidR="00056541">
        <w:rPr>
          <w:rFonts w:ascii="微软雅黑" w:eastAsia="微软雅黑" w:hAnsi="微软雅黑"/>
        </w:rPr>
        <w:t xml:space="preserve"> </w:t>
      </w:r>
      <w:r w:rsidR="00056541">
        <w:rPr>
          <w:rFonts w:ascii="微软雅黑" w:eastAsia="微软雅黑" w:hAnsi="微软雅黑" w:hint="eastAsia"/>
        </w:rPr>
        <w:t xml:space="preserve">成本/费用 </w:t>
      </w:r>
      <w:r w:rsidR="00056541">
        <w:rPr>
          <w:rFonts w:ascii="微软雅黑" w:eastAsia="微软雅黑" w:hAnsi="微软雅黑"/>
        </w:rPr>
        <w:fldChar w:fldCharType="begin"/>
      </w:r>
      <w:r w:rsidR="00056541">
        <w:rPr>
          <w:rFonts w:ascii="微软雅黑" w:eastAsia="微软雅黑" w:hAnsi="微软雅黑"/>
        </w:rPr>
        <w:instrText xml:space="preserve"> </w:instrText>
      </w:r>
      <w:r w:rsidR="00056541">
        <w:rPr>
          <w:rFonts w:ascii="微软雅黑" w:eastAsia="微软雅黑" w:hAnsi="微软雅黑" w:hint="eastAsia"/>
        </w:rPr>
        <w:instrText>= 3 \* GB3</w:instrText>
      </w:r>
      <w:r w:rsidR="00056541">
        <w:rPr>
          <w:rFonts w:ascii="微软雅黑" w:eastAsia="微软雅黑" w:hAnsi="微软雅黑"/>
        </w:rPr>
        <w:instrText xml:space="preserve"> </w:instrText>
      </w:r>
      <w:r w:rsidR="00056541">
        <w:rPr>
          <w:rFonts w:ascii="微软雅黑" w:eastAsia="微软雅黑" w:hAnsi="微软雅黑"/>
        </w:rPr>
        <w:fldChar w:fldCharType="separate"/>
      </w:r>
      <w:r w:rsidR="00056541">
        <w:rPr>
          <w:rFonts w:ascii="微软雅黑" w:eastAsia="微软雅黑" w:hAnsi="微软雅黑" w:hint="eastAsia"/>
          <w:noProof/>
        </w:rPr>
        <w:t>③</w:t>
      </w:r>
      <w:r w:rsidR="00056541">
        <w:rPr>
          <w:rFonts w:ascii="微软雅黑" w:eastAsia="微软雅黑" w:hAnsi="微软雅黑"/>
        </w:rPr>
        <w:fldChar w:fldCharType="end"/>
      </w:r>
      <w:r w:rsidR="00056541">
        <w:rPr>
          <w:rFonts w:ascii="微软雅黑" w:eastAsia="微软雅黑" w:hAnsi="微软雅黑"/>
        </w:rPr>
        <w:t xml:space="preserve"> </w:t>
      </w:r>
      <w:r w:rsidR="00056541">
        <w:rPr>
          <w:rFonts w:ascii="微软雅黑" w:eastAsia="微软雅黑" w:hAnsi="微软雅黑" w:hint="eastAsia"/>
        </w:rPr>
        <w:t>利润）→（</w:t>
      </w:r>
      <w:r w:rsidR="00056541">
        <w:rPr>
          <w:rFonts w:ascii="微软雅黑" w:eastAsia="微软雅黑" w:hAnsi="微软雅黑"/>
        </w:rPr>
        <w:t>收入</w:t>
      </w:r>
      <w:r w:rsidR="00056541">
        <w:rPr>
          <w:rFonts w:ascii="微软雅黑" w:eastAsia="微软雅黑" w:hAnsi="微软雅黑" w:hint="eastAsia"/>
        </w:rPr>
        <w:t>-</w:t>
      </w:r>
      <w:r w:rsidR="00056541">
        <w:rPr>
          <w:rFonts w:ascii="微软雅黑" w:eastAsia="微软雅黑" w:hAnsi="微软雅黑"/>
        </w:rPr>
        <w:t>成本</w:t>
      </w:r>
      <w:r w:rsidR="00056541">
        <w:rPr>
          <w:rFonts w:ascii="微软雅黑" w:eastAsia="微软雅黑" w:hAnsi="微软雅黑" w:hint="eastAsia"/>
        </w:rPr>
        <w:t>费用=</w:t>
      </w:r>
      <w:r w:rsidR="00056541">
        <w:rPr>
          <w:rFonts w:ascii="微软雅黑" w:eastAsia="微软雅黑" w:hAnsi="微软雅黑"/>
        </w:rPr>
        <w:t>利润</w:t>
      </w:r>
      <w:r w:rsidR="00056541">
        <w:rPr>
          <w:rFonts w:ascii="微软雅黑" w:eastAsia="微软雅黑" w:hAnsi="微软雅黑" w:hint="eastAsia"/>
        </w:rPr>
        <w:t xml:space="preserve">）  </w:t>
      </w:r>
    </w:p>
    <w:p w:rsidR="00056541" w:rsidRDefault="00056541" w:rsidP="00CC5A53">
      <w:pPr>
        <w:spacing w:line="360" w:lineRule="exact"/>
        <w:rPr>
          <w:rFonts w:ascii="微软雅黑" w:eastAsia="微软雅黑" w:hAnsi="微软雅黑"/>
        </w:rPr>
      </w:pPr>
      <w:r w:rsidRPr="00861432">
        <w:rPr>
          <w:rFonts w:ascii="微软雅黑" w:eastAsia="微软雅黑" w:hAnsi="微软雅黑"/>
          <w:b/>
          <w:color w:val="2F5496" w:themeColor="accent5" w:themeShade="BF"/>
        </w:rPr>
        <w:t xml:space="preserve">4. </w:t>
      </w:r>
      <w:r w:rsidRPr="00861432">
        <w:rPr>
          <w:rFonts w:ascii="微软雅黑" w:eastAsia="微软雅黑" w:hAnsi="微软雅黑" w:hint="eastAsia"/>
          <w:b/>
          <w:color w:val="2F5496" w:themeColor="accent5" w:themeShade="BF"/>
        </w:rPr>
        <w:t>收益</w:t>
      </w:r>
      <w:r w:rsidRPr="00861432">
        <w:rPr>
          <w:rFonts w:ascii="微软雅黑" w:eastAsia="微软雅黑" w:hAnsi="微软雅黑"/>
          <w:b/>
          <w:color w:val="2F5496" w:themeColor="accent5" w:themeShade="BF"/>
        </w:rPr>
        <w:t>视角</w:t>
      </w:r>
      <w:r>
        <w:rPr>
          <w:rFonts w:ascii="微软雅黑" w:eastAsia="微软雅黑" w:hAnsi="微软雅黑"/>
        </w:rPr>
        <w:t>（资产负债表</w:t>
      </w:r>
      <w:r>
        <w:rPr>
          <w:rFonts w:ascii="微软雅黑" w:eastAsia="微软雅黑" w:hAnsi="微软雅黑" w:hint="eastAsia"/>
        </w:rPr>
        <w:t>/利润表</w:t>
      </w:r>
      <w:r>
        <w:rPr>
          <w:rFonts w:ascii="微软雅黑" w:eastAsia="微软雅黑" w:hAnsi="微软雅黑"/>
        </w:rPr>
        <w:t>）活下去后将是什么样子的</w:t>
      </w:r>
    </w:p>
    <w:p w:rsidR="00B147C0" w:rsidRPr="00B147C0" w:rsidRDefault="00B147C0" w:rsidP="00CC5A53">
      <w:pPr>
        <w:spacing w:line="360" w:lineRule="exact"/>
        <w:rPr>
          <w:rFonts w:ascii="微软雅黑" w:eastAsia="微软雅黑" w:hAnsi="微软雅黑"/>
        </w:rPr>
      </w:pPr>
    </w:p>
    <w:p w:rsidR="00B147C0" w:rsidRPr="00056541" w:rsidRDefault="00056541" w:rsidP="00CC5A53">
      <w:pPr>
        <w:spacing w:line="360" w:lineRule="exact"/>
        <w:rPr>
          <w:rFonts w:ascii="微软雅黑" w:eastAsia="微软雅黑" w:hAnsi="微软雅黑"/>
          <w:b/>
          <w:color w:val="0070C0"/>
          <w:sz w:val="32"/>
          <w:u w:val="single"/>
        </w:rPr>
      </w:pPr>
      <w:r w:rsidRPr="00056541">
        <w:rPr>
          <w:rFonts w:ascii="微软雅黑" w:eastAsia="微软雅黑" w:hAnsi="微软雅黑" w:hint="eastAsia"/>
          <w:b/>
          <w:color w:val="0070C0"/>
          <w:sz w:val="32"/>
          <w:u w:val="single"/>
        </w:rPr>
        <w:t>4.6 三张报表</w:t>
      </w:r>
      <w:r w:rsidRPr="00056541">
        <w:rPr>
          <w:rFonts w:ascii="微软雅黑" w:eastAsia="微软雅黑" w:hAnsi="微软雅黑"/>
          <w:b/>
          <w:color w:val="0070C0"/>
          <w:sz w:val="32"/>
          <w:u w:val="single"/>
        </w:rPr>
        <w:t>的角色分别是什么？</w:t>
      </w:r>
    </w:p>
    <w:p w:rsidR="00056541" w:rsidRDefault="00056541" w:rsidP="00CC5A53">
      <w:pPr>
        <w:spacing w:line="360" w:lineRule="exact"/>
        <w:rPr>
          <w:rFonts w:ascii="微软雅黑" w:eastAsia="微软雅黑" w:hAnsi="微软雅黑"/>
        </w:rPr>
      </w:pPr>
      <w:r w:rsidRPr="00861432">
        <w:rPr>
          <w:rFonts w:ascii="微软雅黑" w:eastAsia="微软雅黑" w:hAnsi="微软雅黑"/>
          <w:b/>
          <w:color w:val="2F5496" w:themeColor="accent5" w:themeShade="BF"/>
        </w:rPr>
        <w:t xml:space="preserve">1. </w:t>
      </w:r>
      <w:r w:rsidRPr="00861432">
        <w:rPr>
          <w:rFonts w:ascii="微软雅黑" w:eastAsia="微软雅黑" w:hAnsi="微软雅黑" w:hint="eastAsia"/>
          <w:b/>
          <w:color w:val="2F5496" w:themeColor="accent5" w:themeShade="BF"/>
        </w:rPr>
        <w:t>银行</w:t>
      </w:r>
      <w:r w:rsidRPr="00861432">
        <w:rPr>
          <w:rFonts w:ascii="微软雅黑" w:eastAsia="微软雅黑" w:hAnsi="微软雅黑"/>
          <w:b/>
          <w:color w:val="2F5496" w:themeColor="accent5" w:themeShade="BF"/>
        </w:rPr>
        <w:t>借债并非最关注你的资产负债</w:t>
      </w:r>
      <w:r>
        <w:rPr>
          <w:rFonts w:ascii="微软雅黑" w:eastAsia="微软雅黑" w:hAnsi="微软雅黑"/>
        </w:rPr>
        <w:t>（即银行最期待的不是你变卖资产进行还债）→银行希望企业</w:t>
      </w:r>
      <w:r>
        <w:rPr>
          <w:rFonts w:ascii="微软雅黑" w:eastAsia="微软雅黑" w:hAnsi="微软雅黑" w:hint="eastAsia"/>
        </w:rPr>
        <w:t>有</w:t>
      </w:r>
      <w:r>
        <w:rPr>
          <w:rFonts w:ascii="微软雅黑" w:eastAsia="微软雅黑" w:hAnsi="微软雅黑"/>
        </w:rPr>
        <w:t>足够的现金去还债</w:t>
      </w:r>
      <w:r>
        <w:rPr>
          <w:rFonts w:ascii="微软雅黑" w:eastAsia="微软雅黑" w:hAnsi="微软雅黑" w:hint="eastAsia"/>
        </w:rPr>
        <w:t>→</w:t>
      </w:r>
      <w:r>
        <w:rPr>
          <w:rFonts w:ascii="微软雅黑" w:eastAsia="微软雅黑" w:hAnsi="微软雅黑"/>
        </w:rPr>
        <w:t>现金流量表</w:t>
      </w:r>
      <w:r w:rsidR="0016005A">
        <w:rPr>
          <w:rFonts w:ascii="微软雅黑" w:eastAsia="微软雅黑" w:hAnsi="微软雅黑" w:hint="eastAsia"/>
        </w:rPr>
        <w:t>（</w:t>
      </w:r>
      <w:r w:rsidR="0016005A">
        <w:rPr>
          <w:rFonts w:ascii="微软雅黑" w:eastAsia="微软雅黑" w:hAnsi="微软雅黑"/>
        </w:rPr>
        <w:t>风险状况）</w:t>
      </w:r>
    </w:p>
    <w:p w:rsidR="00056541" w:rsidRDefault="00056541" w:rsidP="00CC5A53">
      <w:pPr>
        <w:spacing w:line="360" w:lineRule="exact"/>
        <w:rPr>
          <w:rFonts w:ascii="微软雅黑" w:eastAsia="微软雅黑" w:hAnsi="微软雅黑"/>
        </w:rPr>
      </w:pPr>
      <w:r w:rsidRPr="00861432">
        <w:rPr>
          <w:rFonts w:ascii="微软雅黑" w:eastAsia="微软雅黑" w:hAnsi="微软雅黑" w:hint="eastAsia"/>
          <w:b/>
          <w:color w:val="2F5496" w:themeColor="accent5" w:themeShade="BF"/>
        </w:rPr>
        <w:lastRenderedPageBreak/>
        <w:t xml:space="preserve">2. </w:t>
      </w:r>
      <w:r w:rsidR="0016005A" w:rsidRPr="00861432">
        <w:rPr>
          <w:rFonts w:ascii="微软雅黑" w:eastAsia="微软雅黑" w:hAnsi="微软雅黑" w:hint="eastAsia"/>
          <w:b/>
          <w:color w:val="2F5496" w:themeColor="accent5" w:themeShade="BF"/>
        </w:rPr>
        <w:t>银行</w:t>
      </w:r>
      <w:r w:rsidR="0016005A" w:rsidRPr="00861432">
        <w:rPr>
          <w:rFonts w:ascii="微软雅黑" w:eastAsia="微软雅黑" w:hAnsi="微软雅黑"/>
          <w:b/>
          <w:color w:val="2F5496" w:themeColor="accent5" w:themeShade="BF"/>
        </w:rPr>
        <w:t>最关心</w:t>
      </w:r>
      <w:r w:rsidR="0016005A" w:rsidRPr="00861432">
        <w:rPr>
          <w:rFonts w:ascii="微软雅黑" w:eastAsia="微软雅黑" w:hAnsi="微软雅黑" w:hint="eastAsia"/>
          <w:b/>
          <w:color w:val="2F5496" w:themeColor="accent5" w:themeShade="BF"/>
        </w:rPr>
        <w:t>的</w:t>
      </w:r>
      <w:r w:rsidR="0016005A" w:rsidRPr="00861432">
        <w:rPr>
          <w:rFonts w:ascii="微软雅黑" w:eastAsia="微软雅黑" w:hAnsi="微软雅黑"/>
          <w:b/>
          <w:color w:val="2F5496" w:themeColor="accent5" w:themeShade="BF"/>
        </w:rPr>
        <w:t>是</w:t>
      </w:r>
      <w:r w:rsidR="0016005A" w:rsidRPr="00861432">
        <w:rPr>
          <w:rFonts w:ascii="微软雅黑" w:eastAsia="微软雅黑" w:hAnsi="微软雅黑" w:hint="eastAsia"/>
          <w:b/>
          <w:color w:val="2F5496" w:themeColor="accent5" w:themeShade="BF"/>
        </w:rPr>
        <w:t>企业</w:t>
      </w:r>
      <w:r w:rsidR="0016005A" w:rsidRPr="00861432">
        <w:rPr>
          <w:rFonts w:ascii="微软雅黑" w:eastAsia="微软雅黑" w:hAnsi="微软雅黑"/>
          <w:b/>
          <w:color w:val="2F5496" w:themeColor="accent5" w:themeShade="BF"/>
        </w:rPr>
        <w:t>的风险状况而非收益状况</w:t>
      </w:r>
      <w:r w:rsidR="0016005A">
        <w:rPr>
          <w:rFonts w:ascii="微软雅黑" w:eastAsia="微软雅黑" w:hAnsi="微软雅黑"/>
        </w:rPr>
        <w:t>（因为企业赚再多的钱也不会分给银行</w:t>
      </w:r>
      <w:r w:rsidR="0016005A">
        <w:rPr>
          <w:rFonts w:ascii="微软雅黑" w:eastAsia="微软雅黑" w:hAnsi="微软雅黑" w:hint="eastAsia"/>
        </w:rPr>
        <w:t xml:space="preserve"> 但是</w:t>
      </w:r>
      <w:r w:rsidR="0016005A">
        <w:rPr>
          <w:rFonts w:ascii="微软雅黑" w:eastAsia="微软雅黑" w:hAnsi="微软雅黑"/>
        </w:rPr>
        <w:t>银行关心企业赚最少的钱的时候还能不能换的聊债</w:t>
      </w:r>
      <w:r w:rsidR="0016005A">
        <w:rPr>
          <w:rFonts w:ascii="微软雅黑" w:eastAsia="微软雅黑" w:hAnsi="微软雅黑" w:hint="eastAsia"/>
        </w:rPr>
        <w:t>）</w:t>
      </w:r>
    </w:p>
    <w:p w:rsidR="000A64E7" w:rsidRDefault="000A64E7" w:rsidP="00CC5A53">
      <w:pPr>
        <w:spacing w:line="360" w:lineRule="exact"/>
        <w:rPr>
          <w:rFonts w:ascii="微软雅黑" w:eastAsia="微软雅黑" w:hAnsi="微软雅黑"/>
        </w:rPr>
      </w:pPr>
      <w:r w:rsidRPr="00861432">
        <w:rPr>
          <w:rFonts w:ascii="微软雅黑" w:eastAsia="微软雅黑" w:hAnsi="微软雅黑" w:hint="eastAsia"/>
          <w:b/>
          <w:color w:val="2F5496" w:themeColor="accent5" w:themeShade="BF"/>
        </w:rPr>
        <w:t>3. 投资者</w:t>
      </w:r>
      <w:r w:rsidRPr="00861432">
        <w:rPr>
          <w:rFonts w:ascii="微软雅黑" w:eastAsia="微软雅黑" w:hAnsi="微软雅黑"/>
          <w:b/>
          <w:color w:val="2F5496" w:themeColor="accent5" w:themeShade="BF"/>
        </w:rPr>
        <w:t>最关注利润表</w:t>
      </w:r>
      <w:r>
        <w:rPr>
          <w:rFonts w:ascii="微软雅黑" w:eastAsia="微软雅黑" w:hAnsi="微软雅黑"/>
        </w:rPr>
        <w:t>（投资者关心公司的收益）（未来的收益）</w:t>
      </w:r>
      <w:r>
        <w:rPr>
          <w:rFonts w:ascii="微软雅黑" w:eastAsia="微软雅黑" w:hAnsi="微软雅黑" w:hint="eastAsia"/>
        </w:rPr>
        <w:t>→利润</w:t>
      </w:r>
      <w:r>
        <w:rPr>
          <w:rFonts w:ascii="微软雅黑" w:eastAsia="微软雅黑" w:hAnsi="微软雅黑"/>
        </w:rPr>
        <w:t>表告诉你</w:t>
      </w:r>
      <w:r>
        <w:rPr>
          <w:rFonts w:ascii="微软雅黑" w:eastAsia="微软雅黑" w:hAnsi="微软雅黑" w:hint="eastAsia"/>
        </w:rPr>
        <w:t xml:space="preserve">两件事 </w:t>
      </w:r>
      <w:r>
        <w:rPr>
          <w:rFonts w:ascii="微软雅黑" w:eastAsia="微软雅黑" w:hAnsi="微软雅黑"/>
        </w:rPr>
        <w:fldChar w:fldCharType="begin"/>
      </w:r>
      <w:r>
        <w:rPr>
          <w:rFonts w:ascii="微软雅黑" w:eastAsia="微软雅黑" w:hAnsi="微软雅黑"/>
        </w:rPr>
        <w:instrText xml:space="preserve"> </w:instrText>
      </w:r>
      <w:r>
        <w:rPr>
          <w:rFonts w:ascii="微软雅黑" w:eastAsia="微软雅黑" w:hAnsi="微软雅黑" w:hint="eastAsia"/>
        </w:rPr>
        <w:instrText>= 1 \* GB3</w:instrText>
      </w:r>
      <w:r>
        <w:rPr>
          <w:rFonts w:ascii="微软雅黑" w:eastAsia="微软雅黑" w:hAnsi="微软雅黑"/>
        </w:rPr>
        <w:instrText xml:space="preserve"> </w:instrText>
      </w:r>
      <w:r>
        <w:rPr>
          <w:rFonts w:ascii="微软雅黑" w:eastAsia="微软雅黑" w:hAnsi="微软雅黑"/>
        </w:rPr>
        <w:fldChar w:fldCharType="separate"/>
      </w:r>
      <w:r>
        <w:rPr>
          <w:rFonts w:ascii="微软雅黑" w:eastAsia="微软雅黑" w:hAnsi="微软雅黑" w:hint="eastAsia"/>
          <w:noProof/>
        </w:rPr>
        <w:t>①</w:t>
      </w:r>
      <w:r>
        <w:rPr>
          <w:rFonts w:ascii="微软雅黑" w:eastAsia="微软雅黑" w:hAnsi="微软雅黑"/>
        </w:rPr>
        <w:fldChar w:fldCharType="end"/>
      </w:r>
      <w:r>
        <w:rPr>
          <w:rFonts w:ascii="微软雅黑" w:eastAsia="微软雅黑" w:hAnsi="微软雅黑"/>
        </w:rPr>
        <w:t xml:space="preserve"> </w:t>
      </w:r>
      <w:r>
        <w:rPr>
          <w:rFonts w:ascii="微软雅黑" w:eastAsia="微软雅黑" w:hAnsi="微软雅黑" w:hint="eastAsia"/>
        </w:rPr>
        <w:t>这个公司</w:t>
      </w:r>
      <w:r>
        <w:rPr>
          <w:rFonts w:ascii="微软雅黑" w:eastAsia="微软雅黑" w:hAnsi="微软雅黑"/>
        </w:rPr>
        <w:t>现在</w:t>
      </w:r>
      <w:r>
        <w:rPr>
          <w:rFonts w:ascii="微软雅黑" w:eastAsia="微软雅黑" w:hAnsi="微软雅黑" w:hint="eastAsia"/>
        </w:rPr>
        <w:t>赚</w:t>
      </w:r>
      <w:r>
        <w:rPr>
          <w:rFonts w:ascii="微软雅黑" w:eastAsia="微软雅黑" w:hAnsi="微软雅黑"/>
        </w:rPr>
        <w:t>多少钱？</w:t>
      </w:r>
      <w:r>
        <w:rPr>
          <w:rFonts w:ascii="微软雅黑" w:eastAsia="微软雅黑" w:hAnsi="微软雅黑" w:hint="eastAsia"/>
        </w:rPr>
        <w:t xml:space="preserve"> </w:t>
      </w:r>
      <w:r>
        <w:rPr>
          <w:rFonts w:ascii="微软雅黑" w:eastAsia="微软雅黑" w:hAnsi="微软雅黑"/>
        </w:rPr>
        <w:fldChar w:fldCharType="begin"/>
      </w:r>
      <w:r>
        <w:rPr>
          <w:rFonts w:ascii="微软雅黑" w:eastAsia="微软雅黑" w:hAnsi="微软雅黑"/>
        </w:rPr>
        <w:instrText xml:space="preserve"> </w:instrText>
      </w:r>
      <w:r>
        <w:rPr>
          <w:rFonts w:ascii="微软雅黑" w:eastAsia="微软雅黑" w:hAnsi="微软雅黑" w:hint="eastAsia"/>
        </w:rPr>
        <w:instrText>= 2 \* GB3</w:instrText>
      </w:r>
      <w:r>
        <w:rPr>
          <w:rFonts w:ascii="微软雅黑" w:eastAsia="微软雅黑" w:hAnsi="微软雅黑"/>
        </w:rPr>
        <w:instrText xml:space="preserve"> </w:instrText>
      </w:r>
      <w:r>
        <w:rPr>
          <w:rFonts w:ascii="微软雅黑" w:eastAsia="微软雅黑" w:hAnsi="微软雅黑"/>
        </w:rPr>
        <w:fldChar w:fldCharType="separate"/>
      </w:r>
      <w:r>
        <w:rPr>
          <w:rFonts w:ascii="微软雅黑" w:eastAsia="微软雅黑" w:hAnsi="微软雅黑" w:hint="eastAsia"/>
          <w:noProof/>
        </w:rPr>
        <w:t>②</w:t>
      </w:r>
      <w:r>
        <w:rPr>
          <w:rFonts w:ascii="微软雅黑" w:eastAsia="微软雅黑" w:hAnsi="微软雅黑"/>
        </w:rPr>
        <w:fldChar w:fldCharType="end"/>
      </w:r>
      <w:r>
        <w:rPr>
          <w:rFonts w:ascii="微软雅黑" w:eastAsia="微软雅黑" w:hAnsi="微软雅黑"/>
        </w:rPr>
        <w:t xml:space="preserve"> </w:t>
      </w:r>
      <w:r>
        <w:rPr>
          <w:rFonts w:ascii="微软雅黑" w:eastAsia="微软雅黑" w:hAnsi="微软雅黑" w:hint="eastAsia"/>
        </w:rPr>
        <w:t>形成</w:t>
      </w:r>
      <w:r>
        <w:rPr>
          <w:rFonts w:ascii="微软雅黑" w:eastAsia="微软雅黑" w:hAnsi="微软雅黑"/>
        </w:rPr>
        <w:t>对这个企业未来盈利预期的基础</w:t>
      </w:r>
      <w:r>
        <w:rPr>
          <w:rFonts w:ascii="微软雅黑" w:eastAsia="微软雅黑" w:hAnsi="微软雅黑" w:hint="eastAsia"/>
        </w:rPr>
        <w:t xml:space="preserve">  （原因</w:t>
      </w:r>
      <w:r>
        <w:rPr>
          <w:rFonts w:ascii="微软雅黑" w:eastAsia="微软雅黑" w:hAnsi="微软雅黑"/>
        </w:rPr>
        <w:t>是把</w:t>
      </w:r>
      <w:r>
        <w:rPr>
          <w:rFonts w:ascii="微软雅黑" w:eastAsia="微软雅黑" w:hAnsi="微软雅黑" w:hint="eastAsia"/>
        </w:rPr>
        <w:t>可持续</w:t>
      </w:r>
      <w:r>
        <w:rPr>
          <w:rFonts w:ascii="微软雅黑" w:eastAsia="微软雅黑" w:hAnsi="微软雅黑"/>
        </w:rPr>
        <w:t>的收益和不可持续的收益分开列示了）</w:t>
      </w:r>
    </w:p>
    <w:p w:rsidR="000A64E7" w:rsidRDefault="000A64E7" w:rsidP="00CC5A53">
      <w:pPr>
        <w:spacing w:line="360" w:lineRule="exact"/>
        <w:rPr>
          <w:rFonts w:ascii="微软雅黑" w:eastAsia="微软雅黑" w:hAnsi="微软雅黑"/>
        </w:rPr>
      </w:pPr>
      <w:r w:rsidRPr="00861432">
        <w:rPr>
          <w:rFonts w:ascii="微软雅黑" w:eastAsia="微软雅黑" w:hAnsi="微软雅黑" w:hint="eastAsia"/>
          <w:b/>
          <w:color w:val="2F5496" w:themeColor="accent5" w:themeShade="BF"/>
        </w:rPr>
        <w:t xml:space="preserve">4. </w:t>
      </w:r>
      <w:r w:rsidRPr="00861432">
        <w:rPr>
          <w:rFonts w:ascii="微软雅黑" w:eastAsia="微软雅黑" w:hAnsi="微软雅黑"/>
          <w:b/>
          <w:color w:val="2F5496" w:themeColor="accent5" w:themeShade="BF"/>
        </w:rPr>
        <w:t>资本市场资本活动</w:t>
      </w:r>
      <w:r w:rsidRPr="00861432">
        <w:rPr>
          <w:rFonts w:ascii="微软雅黑" w:eastAsia="微软雅黑" w:hAnsi="微软雅黑" w:hint="eastAsia"/>
          <w:b/>
          <w:color w:val="2F5496" w:themeColor="accent5" w:themeShade="BF"/>
        </w:rPr>
        <w:t>很</w:t>
      </w:r>
      <w:r w:rsidRPr="00861432">
        <w:rPr>
          <w:rFonts w:ascii="微软雅黑" w:eastAsia="微软雅黑" w:hAnsi="微软雅黑"/>
          <w:b/>
          <w:color w:val="2F5496" w:themeColor="accent5" w:themeShade="BF"/>
        </w:rPr>
        <w:t>活跃</w:t>
      </w:r>
      <w:r w:rsidRPr="00861432">
        <w:rPr>
          <w:rFonts w:ascii="微软雅黑" w:eastAsia="微软雅黑" w:hAnsi="微软雅黑" w:hint="eastAsia"/>
          <w:b/>
          <w:color w:val="2F5496" w:themeColor="accent5" w:themeShade="BF"/>
        </w:rPr>
        <w:t xml:space="preserve"> 兼并收购→买这家</w:t>
      </w:r>
      <w:r w:rsidRPr="00861432">
        <w:rPr>
          <w:rFonts w:ascii="微软雅黑" w:eastAsia="微软雅黑" w:hAnsi="微软雅黑"/>
          <w:b/>
          <w:color w:val="2F5496" w:themeColor="accent5" w:themeShade="BF"/>
        </w:rPr>
        <w:t>公司会买下什么</w:t>
      </w:r>
      <w:r>
        <w:rPr>
          <w:rFonts w:ascii="微软雅黑" w:eastAsia="微软雅黑" w:hAnsi="微软雅黑"/>
        </w:rPr>
        <w:t>→资产负债表</w:t>
      </w:r>
    </w:p>
    <w:p w:rsidR="00A13C97" w:rsidRDefault="00A13C97" w:rsidP="00CC5A53">
      <w:pPr>
        <w:spacing w:line="360" w:lineRule="exact"/>
        <w:rPr>
          <w:rFonts w:ascii="微软雅黑" w:eastAsia="微软雅黑" w:hAnsi="微软雅黑"/>
        </w:rPr>
      </w:pPr>
      <w:r>
        <w:rPr>
          <w:rFonts w:ascii="微软雅黑" w:eastAsia="微软雅黑" w:hAnsi="微软雅黑" w:hint="eastAsia"/>
        </w:rPr>
        <w:t>收购</w:t>
      </w:r>
      <w:r>
        <w:rPr>
          <w:rFonts w:ascii="微软雅黑" w:eastAsia="微软雅黑" w:hAnsi="微软雅黑"/>
        </w:rPr>
        <w:t>一家公司</w:t>
      </w:r>
      <w:r>
        <w:rPr>
          <w:rFonts w:ascii="微软雅黑" w:eastAsia="微软雅黑" w:hAnsi="微软雅黑" w:hint="eastAsia"/>
        </w:rPr>
        <w:t xml:space="preserve"> 买下</w:t>
      </w:r>
      <w:r>
        <w:rPr>
          <w:rFonts w:ascii="微软雅黑" w:eastAsia="微软雅黑" w:hAnsi="微软雅黑"/>
        </w:rPr>
        <w:t>了什么？→</w:t>
      </w:r>
      <w:r>
        <w:rPr>
          <w:rFonts w:ascii="微软雅黑" w:eastAsia="微软雅黑" w:hAnsi="微软雅黑" w:hint="eastAsia"/>
        </w:rPr>
        <w:t>买</w:t>
      </w:r>
      <w:r>
        <w:rPr>
          <w:rFonts w:ascii="微软雅黑" w:eastAsia="微软雅黑" w:hAnsi="微软雅黑"/>
        </w:rPr>
        <w:t>了股东权益</w:t>
      </w:r>
      <w:r>
        <w:rPr>
          <w:rFonts w:ascii="微软雅黑" w:eastAsia="微软雅黑" w:hAnsi="微软雅黑" w:hint="eastAsia"/>
        </w:rPr>
        <w:t xml:space="preserve"> （</w:t>
      </w:r>
      <w:r>
        <w:rPr>
          <w:rFonts w:ascii="微软雅黑" w:eastAsia="微软雅黑" w:hAnsi="微软雅黑"/>
        </w:rPr>
        <w:t>取代原来的股东</w:t>
      </w:r>
      <w:r>
        <w:rPr>
          <w:rFonts w:ascii="微软雅黑" w:eastAsia="微软雅黑" w:hAnsi="微软雅黑" w:hint="eastAsia"/>
        </w:rPr>
        <w:t>成为</w:t>
      </w:r>
      <w:r>
        <w:rPr>
          <w:rFonts w:ascii="微软雅黑" w:eastAsia="微软雅黑" w:hAnsi="微软雅黑"/>
        </w:rPr>
        <w:t>新</w:t>
      </w:r>
      <w:r>
        <w:rPr>
          <w:rFonts w:ascii="微软雅黑" w:eastAsia="微软雅黑" w:hAnsi="微软雅黑" w:hint="eastAsia"/>
        </w:rPr>
        <w:t>股东</w:t>
      </w:r>
      <w:r>
        <w:rPr>
          <w:rFonts w:ascii="微软雅黑" w:eastAsia="微软雅黑" w:hAnsi="微软雅黑"/>
        </w:rPr>
        <w:t>）</w:t>
      </w:r>
    </w:p>
    <w:p w:rsidR="00A13C97" w:rsidRDefault="00A13C97" w:rsidP="00CC5A53">
      <w:pPr>
        <w:spacing w:line="360" w:lineRule="exact"/>
        <w:rPr>
          <w:rFonts w:ascii="微软雅黑" w:eastAsia="微软雅黑" w:hAnsi="微软雅黑"/>
        </w:rPr>
      </w:pPr>
      <w:r>
        <w:rPr>
          <w:rFonts w:ascii="微软雅黑" w:eastAsia="微软雅黑" w:hAnsi="微软雅黑" w:hint="eastAsia"/>
        </w:rPr>
        <w:t>而</w:t>
      </w:r>
      <w:r>
        <w:rPr>
          <w:rFonts w:ascii="微软雅黑" w:eastAsia="微软雅黑" w:hAnsi="微软雅黑"/>
        </w:rPr>
        <w:t>实际上</w:t>
      </w:r>
      <w:r>
        <w:rPr>
          <w:rFonts w:ascii="微软雅黑" w:eastAsia="微软雅黑" w:hAnsi="微软雅黑" w:hint="eastAsia"/>
        </w:rPr>
        <w:t xml:space="preserve"> 股东</w:t>
      </w:r>
      <w:r>
        <w:rPr>
          <w:rFonts w:ascii="微软雅黑" w:eastAsia="微软雅黑" w:hAnsi="微软雅黑"/>
        </w:rPr>
        <w:t>权益=资产-负债</w:t>
      </w:r>
    </w:p>
    <w:p w:rsidR="00A13C97" w:rsidRDefault="00A13C97" w:rsidP="00CC5A53">
      <w:pPr>
        <w:spacing w:line="360" w:lineRule="exact"/>
        <w:rPr>
          <w:rFonts w:ascii="微软雅黑" w:eastAsia="微软雅黑" w:hAnsi="微软雅黑"/>
        </w:rPr>
      </w:pPr>
      <w:r>
        <w:rPr>
          <w:rFonts w:ascii="微软雅黑" w:eastAsia="微软雅黑" w:hAnsi="微软雅黑" w:hint="eastAsia"/>
        </w:rPr>
        <w:t>*</w:t>
      </w:r>
      <w:r>
        <w:rPr>
          <w:rFonts w:ascii="微软雅黑" w:eastAsia="微软雅黑" w:hAnsi="微软雅黑"/>
        </w:rPr>
        <w:t xml:space="preserve"> </w:t>
      </w:r>
      <w:r>
        <w:rPr>
          <w:rFonts w:ascii="微软雅黑" w:eastAsia="微软雅黑" w:hAnsi="微软雅黑" w:hint="eastAsia"/>
        </w:rPr>
        <w:t>零成本</w:t>
      </w:r>
      <w:r>
        <w:rPr>
          <w:rFonts w:ascii="微软雅黑" w:eastAsia="微软雅黑" w:hAnsi="微软雅黑"/>
        </w:rPr>
        <w:t>收购</w:t>
      </w:r>
      <w:r>
        <w:rPr>
          <w:rFonts w:ascii="微软雅黑" w:eastAsia="微软雅黑" w:hAnsi="微软雅黑" w:hint="eastAsia"/>
        </w:rPr>
        <w:t>（</w:t>
      </w:r>
      <w:r>
        <w:rPr>
          <w:rFonts w:ascii="微软雅黑" w:eastAsia="微软雅黑" w:hAnsi="微软雅黑"/>
        </w:rPr>
        <w:t>没花钱就买下这个公司）</w:t>
      </w:r>
      <w:r>
        <w:rPr>
          <w:rFonts w:ascii="微软雅黑" w:eastAsia="微软雅黑" w:hAnsi="微软雅黑" w:hint="eastAsia"/>
        </w:rPr>
        <w:t>→</w:t>
      </w:r>
      <w:r>
        <w:rPr>
          <w:rFonts w:ascii="微软雅黑" w:eastAsia="微软雅黑" w:hAnsi="微软雅黑"/>
        </w:rPr>
        <w:t>承担这个公司所有的负债来</w:t>
      </w:r>
      <w:r>
        <w:rPr>
          <w:rFonts w:ascii="微软雅黑" w:eastAsia="微软雅黑" w:hAnsi="微软雅黑" w:hint="eastAsia"/>
        </w:rPr>
        <w:t>获得</w:t>
      </w:r>
      <w:r>
        <w:rPr>
          <w:rFonts w:ascii="微软雅黑" w:eastAsia="微软雅黑" w:hAnsi="微软雅黑"/>
        </w:rPr>
        <w:t>所有的资产</w:t>
      </w:r>
    </w:p>
    <w:p w:rsidR="00A13C97" w:rsidRDefault="00A13C97" w:rsidP="00CC5A53">
      <w:pPr>
        <w:spacing w:line="360" w:lineRule="exact"/>
        <w:rPr>
          <w:rFonts w:ascii="微软雅黑" w:eastAsia="微软雅黑" w:hAnsi="微软雅黑"/>
        </w:rPr>
      </w:pPr>
      <w:r>
        <w:rPr>
          <w:rFonts w:ascii="微软雅黑" w:eastAsia="微软雅黑" w:hAnsi="微软雅黑" w:hint="eastAsia"/>
        </w:rPr>
        <w:t>买公司</w:t>
      </w:r>
      <w:r>
        <w:rPr>
          <w:rFonts w:ascii="微软雅黑" w:eastAsia="微软雅黑" w:hAnsi="微软雅黑"/>
        </w:rPr>
        <w:t>担心公司被高估（资产高估</w:t>
      </w:r>
      <w:r>
        <w:rPr>
          <w:rFonts w:ascii="微软雅黑" w:eastAsia="微软雅黑" w:hAnsi="微软雅黑" w:hint="eastAsia"/>
        </w:rPr>
        <w:t xml:space="preserve"> 负债低估</w:t>
      </w:r>
      <w:r>
        <w:rPr>
          <w:rFonts w:ascii="微软雅黑" w:eastAsia="微软雅黑" w:hAnsi="微软雅黑"/>
        </w:rPr>
        <w:t>）</w:t>
      </w:r>
    </w:p>
    <w:p w:rsidR="00A13C97" w:rsidRDefault="00A13C97" w:rsidP="00CC5A53">
      <w:pPr>
        <w:spacing w:line="360" w:lineRule="exact"/>
        <w:rPr>
          <w:rFonts w:ascii="微软雅黑" w:eastAsia="微软雅黑" w:hAnsi="微软雅黑"/>
        </w:rPr>
      </w:pPr>
      <w:r>
        <w:rPr>
          <w:rFonts w:ascii="微软雅黑" w:eastAsia="微软雅黑" w:hAnsi="微软雅黑" w:hint="eastAsia"/>
        </w:rPr>
        <w:t>如何</w:t>
      </w:r>
      <w:r>
        <w:rPr>
          <w:rFonts w:ascii="微软雅黑" w:eastAsia="微软雅黑" w:hAnsi="微软雅黑"/>
        </w:rPr>
        <w:t>控制这个风险</w:t>
      </w:r>
      <w:r>
        <w:rPr>
          <w:rFonts w:ascii="微软雅黑" w:eastAsia="微软雅黑" w:hAnsi="微软雅黑" w:hint="eastAsia"/>
        </w:rPr>
        <w:t xml:space="preserve"> 把</w:t>
      </w:r>
      <w:r>
        <w:rPr>
          <w:rFonts w:ascii="微软雅黑" w:eastAsia="微软雅黑" w:hAnsi="微软雅黑"/>
        </w:rPr>
        <w:t>所有资产进行重新评估</w:t>
      </w:r>
      <w:r>
        <w:rPr>
          <w:rFonts w:ascii="微软雅黑" w:eastAsia="微软雅黑" w:hAnsi="微软雅黑" w:hint="eastAsia"/>
        </w:rPr>
        <w:t xml:space="preserve"> 把</w:t>
      </w:r>
      <w:r>
        <w:rPr>
          <w:rFonts w:ascii="微软雅黑" w:eastAsia="微软雅黑" w:hAnsi="微软雅黑"/>
        </w:rPr>
        <w:t>负债</w:t>
      </w:r>
      <w:r>
        <w:rPr>
          <w:rFonts w:ascii="微软雅黑" w:eastAsia="微软雅黑" w:hAnsi="微软雅黑" w:hint="eastAsia"/>
        </w:rPr>
        <w:t>重新</w:t>
      </w:r>
      <w:r>
        <w:rPr>
          <w:rFonts w:ascii="微软雅黑" w:eastAsia="微软雅黑" w:hAnsi="微软雅黑"/>
        </w:rPr>
        <w:t>评估</w:t>
      </w:r>
    </w:p>
    <w:p w:rsidR="00A13C97" w:rsidRDefault="00A13C97" w:rsidP="00CC5A53">
      <w:pPr>
        <w:spacing w:line="360" w:lineRule="exact"/>
        <w:rPr>
          <w:rFonts w:ascii="微软雅黑" w:eastAsia="微软雅黑" w:hAnsi="微软雅黑"/>
        </w:rPr>
      </w:pPr>
      <w:r>
        <w:rPr>
          <w:rFonts w:ascii="微软雅黑" w:eastAsia="微软雅黑" w:hAnsi="微软雅黑" w:hint="eastAsia"/>
        </w:rPr>
        <w:t>公司</w:t>
      </w:r>
      <w:r>
        <w:rPr>
          <w:rFonts w:ascii="微软雅黑" w:eastAsia="微软雅黑" w:hAnsi="微软雅黑"/>
        </w:rPr>
        <w:t>欠了</w:t>
      </w:r>
      <w:r>
        <w:rPr>
          <w:rFonts w:ascii="微软雅黑" w:eastAsia="微软雅黑" w:hAnsi="微软雅黑" w:hint="eastAsia"/>
        </w:rPr>
        <w:t>50个人</w:t>
      </w:r>
      <w:r>
        <w:rPr>
          <w:rFonts w:ascii="微软雅黑" w:eastAsia="微软雅黑" w:hAnsi="微软雅黑"/>
        </w:rPr>
        <w:t>的钱只告诉你</w:t>
      </w:r>
      <w:r>
        <w:rPr>
          <w:rFonts w:ascii="微软雅黑" w:eastAsia="微软雅黑" w:hAnsi="微软雅黑" w:hint="eastAsia"/>
        </w:rPr>
        <w:t>30个人 隐瞒</w:t>
      </w:r>
      <w:r>
        <w:rPr>
          <w:rFonts w:ascii="微软雅黑" w:eastAsia="微软雅黑" w:hAnsi="微软雅黑"/>
        </w:rPr>
        <w:t>了</w:t>
      </w:r>
      <w:r>
        <w:rPr>
          <w:rFonts w:ascii="微软雅黑" w:eastAsia="微软雅黑" w:hAnsi="微软雅黑" w:hint="eastAsia"/>
        </w:rPr>
        <w:t>20个人</w:t>
      </w:r>
      <w:r>
        <w:rPr>
          <w:rFonts w:ascii="微软雅黑" w:eastAsia="微软雅黑" w:hAnsi="微软雅黑"/>
        </w:rPr>
        <w:t>！！！</w:t>
      </w:r>
      <w:r>
        <w:rPr>
          <w:rFonts w:ascii="微软雅黑" w:eastAsia="微软雅黑" w:hAnsi="微软雅黑" w:hint="eastAsia"/>
        </w:rPr>
        <w:t>专业机构把30个人</w:t>
      </w:r>
      <w:r>
        <w:rPr>
          <w:rFonts w:ascii="微软雅黑" w:eastAsia="微软雅黑" w:hAnsi="微软雅黑"/>
        </w:rPr>
        <w:t>的负债</w:t>
      </w:r>
      <w:r>
        <w:rPr>
          <w:rFonts w:ascii="微软雅黑" w:eastAsia="微软雅黑" w:hAnsi="微软雅黑" w:hint="eastAsia"/>
        </w:rPr>
        <w:t>检查了</w:t>
      </w:r>
      <w:r>
        <w:rPr>
          <w:rFonts w:ascii="微软雅黑" w:eastAsia="微软雅黑" w:hAnsi="微软雅黑"/>
        </w:rPr>
        <w:t>没问题，但</w:t>
      </w:r>
      <w:r>
        <w:rPr>
          <w:rFonts w:ascii="微软雅黑" w:eastAsia="微软雅黑" w:hAnsi="微软雅黑" w:hint="eastAsia"/>
        </w:rPr>
        <w:t>20个人</w:t>
      </w:r>
      <w:r>
        <w:rPr>
          <w:rFonts w:ascii="微软雅黑" w:eastAsia="微软雅黑" w:hAnsi="微软雅黑"/>
        </w:rPr>
        <w:t>还是没有解决</w:t>
      </w:r>
    </w:p>
    <w:p w:rsidR="00A13C97" w:rsidRDefault="00A13C97" w:rsidP="00CC5A53">
      <w:pPr>
        <w:spacing w:line="360" w:lineRule="exact"/>
        <w:rPr>
          <w:rFonts w:ascii="微软雅黑" w:eastAsia="微软雅黑" w:hAnsi="微软雅黑"/>
        </w:rPr>
      </w:pPr>
      <w:r>
        <w:rPr>
          <w:rFonts w:ascii="微软雅黑" w:eastAsia="微软雅黑" w:hAnsi="微软雅黑" w:hint="eastAsia"/>
        </w:rPr>
        <w:t>很显然</w:t>
      </w:r>
      <w:r>
        <w:rPr>
          <w:rFonts w:ascii="微软雅黑" w:eastAsia="微软雅黑" w:hAnsi="微软雅黑"/>
        </w:rPr>
        <w:t>，兼并收购</w:t>
      </w:r>
      <w:r>
        <w:rPr>
          <w:rFonts w:ascii="微软雅黑" w:eastAsia="微软雅黑" w:hAnsi="微软雅黑" w:hint="eastAsia"/>
        </w:rPr>
        <w:t>的评估</w:t>
      </w:r>
      <w:r>
        <w:rPr>
          <w:rFonts w:ascii="微软雅黑" w:eastAsia="微软雅黑" w:hAnsi="微软雅黑"/>
        </w:rPr>
        <w:t>审核中</w:t>
      </w:r>
      <w:r>
        <w:rPr>
          <w:rFonts w:ascii="微软雅黑" w:eastAsia="微软雅黑" w:hAnsi="微软雅黑" w:hint="eastAsia"/>
        </w:rPr>
        <w:t xml:space="preserve"> 负债</w:t>
      </w:r>
      <w:r>
        <w:rPr>
          <w:rFonts w:ascii="微软雅黑" w:eastAsia="微软雅黑" w:hAnsi="微软雅黑"/>
        </w:rPr>
        <w:t>是比较难控制的</w:t>
      </w:r>
      <w:r>
        <w:rPr>
          <w:rFonts w:ascii="微软雅黑" w:eastAsia="微软雅黑" w:hAnsi="微软雅黑" w:hint="eastAsia"/>
        </w:rPr>
        <w:t>→</w:t>
      </w:r>
      <w:r>
        <w:rPr>
          <w:rFonts w:ascii="微软雅黑" w:eastAsia="微软雅黑" w:hAnsi="微软雅黑"/>
        </w:rPr>
        <w:t>资产是高估风险</w:t>
      </w:r>
      <w:r>
        <w:rPr>
          <w:rFonts w:ascii="微软雅黑" w:eastAsia="微软雅黑" w:hAnsi="微软雅黑" w:hint="eastAsia"/>
        </w:rPr>
        <w:t xml:space="preserve"> 负债是</w:t>
      </w:r>
      <w:r>
        <w:rPr>
          <w:rFonts w:ascii="微软雅黑" w:eastAsia="微软雅黑" w:hAnsi="微软雅黑"/>
        </w:rPr>
        <w:t>低估风险</w:t>
      </w:r>
    </w:p>
    <w:p w:rsidR="00A13C97" w:rsidRDefault="00A13C97" w:rsidP="00CC5A53">
      <w:pPr>
        <w:spacing w:line="360" w:lineRule="exact"/>
        <w:rPr>
          <w:rFonts w:ascii="微软雅黑" w:eastAsia="微软雅黑" w:hAnsi="微软雅黑"/>
        </w:rPr>
      </w:pPr>
      <w:r>
        <w:rPr>
          <w:rFonts w:ascii="微软雅黑" w:eastAsia="微软雅黑" w:hAnsi="微软雅黑" w:hint="eastAsia"/>
        </w:rPr>
        <w:t>*</w:t>
      </w:r>
      <w:r>
        <w:rPr>
          <w:rFonts w:ascii="微软雅黑" w:eastAsia="微软雅黑" w:hAnsi="微软雅黑"/>
        </w:rPr>
        <w:t xml:space="preserve"> </w:t>
      </w:r>
      <w:r>
        <w:rPr>
          <w:rFonts w:ascii="微软雅黑" w:eastAsia="微软雅黑" w:hAnsi="微软雅黑" w:hint="eastAsia"/>
        </w:rPr>
        <w:t>或有负债</w:t>
      </w:r>
      <w:r>
        <w:rPr>
          <w:rFonts w:ascii="微软雅黑" w:eastAsia="微软雅黑" w:hAnsi="微软雅黑"/>
        </w:rPr>
        <w:t>→</w:t>
      </w:r>
      <w:r>
        <w:rPr>
          <w:rFonts w:ascii="微软雅黑" w:eastAsia="微软雅黑" w:hAnsi="微软雅黑" w:hint="eastAsia"/>
        </w:rPr>
        <w:t>给其他</w:t>
      </w:r>
      <w:r>
        <w:rPr>
          <w:rFonts w:ascii="微软雅黑" w:eastAsia="微软雅黑" w:hAnsi="微软雅黑"/>
        </w:rPr>
        <w:t>公司提供担保（</w:t>
      </w:r>
      <w:r>
        <w:rPr>
          <w:rFonts w:ascii="微软雅黑" w:eastAsia="微软雅黑" w:hAnsi="微软雅黑" w:hint="eastAsia"/>
        </w:rPr>
        <w:t>其他</w:t>
      </w:r>
      <w:r>
        <w:rPr>
          <w:rFonts w:ascii="微软雅黑" w:eastAsia="微软雅黑" w:hAnsi="微软雅黑"/>
        </w:rPr>
        <w:t>公司无法正常还债</w:t>
      </w:r>
      <w:r>
        <w:rPr>
          <w:rFonts w:ascii="微软雅黑" w:eastAsia="微软雅黑" w:hAnsi="微软雅黑" w:hint="eastAsia"/>
        </w:rPr>
        <w:t xml:space="preserve"> 我们</w:t>
      </w:r>
      <w:r>
        <w:rPr>
          <w:rFonts w:ascii="微软雅黑" w:eastAsia="微软雅黑" w:hAnsi="微软雅黑"/>
        </w:rPr>
        <w:t>就要代替还债）</w:t>
      </w:r>
      <w:r>
        <w:rPr>
          <w:rFonts w:ascii="微软雅黑" w:eastAsia="微软雅黑" w:hAnsi="微软雅黑" w:hint="eastAsia"/>
        </w:rPr>
        <w:t>（</w:t>
      </w:r>
      <w:r>
        <w:rPr>
          <w:rFonts w:ascii="微软雅黑" w:eastAsia="微软雅黑" w:hAnsi="微软雅黑"/>
        </w:rPr>
        <w:t>被担保公司是否还债也是未确定时间</w:t>
      </w:r>
      <w:r>
        <w:rPr>
          <w:rFonts w:ascii="微软雅黑" w:eastAsia="微软雅黑" w:hAnsi="微软雅黑" w:hint="eastAsia"/>
        </w:rPr>
        <w:t xml:space="preserve"> 即为</w:t>
      </w:r>
      <w:r>
        <w:rPr>
          <w:rFonts w:ascii="微软雅黑" w:eastAsia="微软雅黑" w:hAnsi="微软雅黑"/>
        </w:rPr>
        <w:t>或有）</w:t>
      </w:r>
    </w:p>
    <w:p w:rsidR="00A13C97" w:rsidRPr="00A13C97" w:rsidRDefault="00A13C97" w:rsidP="00CC5A53">
      <w:pPr>
        <w:spacing w:line="360" w:lineRule="exact"/>
        <w:rPr>
          <w:rFonts w:ascii="微软雅黑" w:eastAsia="微软雅黑" w:hAnsi="微软雅黑"/>
        </w:rPr>
      </w:pPr>
      <w:r>
        <w:rPr>
          <w:rFonts w:ascii="微软雅黑" w:eastAsia="微软雅黑" w:hAnsi="微软雅黑" w:hint="eastAsia"/>
        </w:rPr>
        <w:t>*</w:t>
      </w:r>
      <w:r>
        <w:rPr>
          <w:rFonts w:ascii="微软雅黑" w:eastAsia="微软雅黑" w:hAnsi="微软雅黑"/>
        </w:rPr>
        <w:t xml:space="preserve"> </w:t>
      </w:r>
      <w:r>
        <w:rPr>
          <w:rFonts w:ascii="微软雅黑" w:eastAsia="微软雅黑" w:hAnsi="微软雅黑" w:hint="eastAsia"/>
        </w:rPr>
        <w:t>表外负债 负债</w:t>
      </w:r>
      <w:r>
        <w:rPr>
          <w:rFonts w:ascii="微软雅黑" w:eastAsia="微软雅黑" w:hAnsi="微软雅黑"/>
        </w:rPr>
        <w:t>没有在报表上</w:t>
      </w:r>
    </w:p>
    <w:p w:rsidR="00A13C97" w:rsidRPr="00A13C97" w:rsidRDefault="00A13C97" w:rsidP="00CC5A53">
      <w:pPr>
        <w:spacing w:line="360" w:lineRule="exact"/>
        <w:rPr>
          <w:rFonts w:ascii="微软雅黑" w:eastAsia="微软雅黑" w:hAnsi="微软雅黑"/>
        </w:rPr>
      </w:pPr>
    </w:p>
    <w:p w:rsidR="00E26CA6" w:rsidRPr="00277B80" w:rsidRDefault="00E26CA6" w:rsidP="00E26CA6">
      <w:pPr>
        <w:spacing w:line="360" w:lineRule="exact"/>
        <w:rPr>
          <w:rFonts w:ascii="微软雅黑" w:eastAsia="微软雅黑" w:hAnsi="微软雅黑"/>
          <w:b/>
          <w:color w:val="767171" w:themeColor="background2" w:themeShade="80"/>
          <w:sz w:val="32"/>
          <w:u w:val="single"/>
        </w:rPr>
      </w:pPr>
      <w:r w:rsidRPr="00277B80">
        <w:rPr>
          <w:rFonts w:ascii="微软雅黑" w:eastAsia="微软雅黑" w:hAnsi="微软雅黑" w:hint="eastAsia"/>
          <w:b/>
          <w:color w:val="767171" w:themeColor="background2" w:themeShade="80"/>
          <w:sz w:val="32"/>
          <w:u w:val="single"/>
        </w:rPr>
        <w:t>附录</w:t>
      </w:r>
      <w:r w:rsidRPr="00277B80">
        <w:rPr>
          <w:rFonts w:ascii="微软雅黑" w:eastAsia="微软雅黑" w:hAnsi="微软雅黑"/>
          <w:b/>
          <w:color w:val="767171" w:themeColor="background2" w:themeShade="80"/>
          <w:sz w:val="32"/>
          <w:u w:val="single"/>
        </w:rPr>
        <w:t>：本章节名词列表</w:t>
      </w:r>
    </w:p>
    <w:p w:rsidR="00E26CA6" w:rsidRPr="00E26CA6" w:rsidRDefault="00E26CA6" w:rsidP="00E26CA6">
      <w:pPr>
        <w:spacing w:line="360" w:lineRule="exact"/>
        <w:rPr>
          <w:rFonts w:ascii="微软雅黑" w:eastAsia="微软雅黑" w:hAnsi="微软雅黑"/>
        </w:rPr>
      </w:pPr>
      <w:r w:rsidRPr="00861432">
        <w:rPr>
          <w:rFonts w:ascii="微软雅黑" w:eastAsia="微软雅黑" w:hAnsi="微软雅黑"/>
          <w:b/>
        </w:rPr>
        <w:t>1. 未分配利润 Retained earnings （或Undistributed profits）</w:t>
      </w:r>
      <w:r w:rsidRPr="00E26CA6">
        <w:rPr>
          <w:rFonts w:ascii="微软雅黑" w:eastAsia="微软雅黑" w:hAnsi="微软雅黑"/>
        </w:rPr>
        <w:t>：是企业未作分配的利润。它在以后年度可继续进行分配，在未进行分配之前，属于所有者权益的组成部分。从数量上来看，未分配利润是期初未分配利润加上本期实现的净利润，减去提取的各种盈余公积和分出的利润后的余额。</w:t>
      </w:r>
    </w:p>
    <w:p w:rsidR="00E26CA6" w:rsidRPr="00E26CA6" w:rsidRDefault="00E26CA6" w:rsidP="00E26CA6">
      <w:pPr>
        <w:spacing w:line="360" w:lineRule="exact"/>
        <w:rPr>
          <w:rFonts w:ascii="微软雅黑" w:eastAsia="微软雅黑" w:hAnsi="微软雅黑"/>
        </w:rPr>
      </w:pPr>
      <w:r w:rsidRPr="00861432">
        <w:rPr>
          <w:rFonts w:ascii="微软雅黑" w:eastAsia="微软雅黑" w:hAnsi="微软雅黑"/>
          <w:b/>
        </w:rPr>
        <w:t>2. 经营活动现金流量Cash from operating activities</w:t>
      </w:r>
      <w:r w:rsidRPr="00E26CA6">
        <w:rPr>
          <w:rFonts w:ascii="微软雅黑" w:eastAsia="微软雅黑" w:hAnsi="微软雅黑"/>
        </w:rPr>
        <w:t>: 是指企业投资活动和筹资活动以外的所有的交易和事项产生的现金流量。它是企业现金的主要来源。</w:t>
      </w:r>
    </w:p>
    <w:p w:rsidR="00E26CA6" w:rsidRPr="00E26CA6" w:rsidRDefault="00E26CA6" w:rsidP="00E26CA6">
      <w:pPr>
        <w:spacing w:line="360" w:lineRule="exact"/>
        <w:rPr>
          <w:rFonts w:ascii="微软雅黑" w:eastAsia="微软雅黑" w:hAnsi="微软雅黑"/>
        </w:rPr>
      </w:pPr>
      <w:r w:rsidRPr="00E26CA6">
        <w:rPr>
          <w:rFonts w:ascii="微软雅黑" w:eastAsia="微软雅黑" w:hAnsi="微软雅黑"/>
        </w:rPr>
        <w:t>经营活动现金流入的主要项目包括：</w:t>
      </w:r>
    </w:p>
    <w:p w:rsidR="00E26CA6" w:rsidRPr="00E26CA6" w:rsidRDefault="00E26CA6" w:rsidP="00E26CA6">
      <w:pPr>
        <w:spacing w:line="360" w:lineRule="exact"/>
        <w:rPr>
          <w:rFonts w:ascii="微软雅黑" w:eastAsia="微软雅黑" w:hAnsi="微软雅黑"/>
        </w:rPr>
      </w:pPr>
      <w:r w:rsidRPr="00E26CA6">
        <w:rPr>
          <w:rFonts w:ascii="微软雅黑" w:eastAsia="微软雅黑" w:hAnsi="微软雅黑"/>
        </w:rPr>
        <w:t>(1)销售商品、提供劳务收到的现金</w:t>
      </w:r>
    </w:p>
    <w:p w:rsidR="00E26CA6" w:rsidRPr="00E26CA6" w:rsidRDefault="00E26CA6" w:rsidP="00E26CA6">
      <w:pPr>
        <w:spacing w:line="360" w:lineRule="exact"/>
        <w:rPr>
          <w:rFonts w:ascii="微软雅黑" w:eastAsia="微软雅黑" w:hAnsi="微软雅黑"/>
        </w:rPr>
      </w:pPr>
      <w:r w:rsidRPr="00E26CA6">
        <w:rPr>
          <w:rFonts w:ascii="微软雅黑" w:eastAsia="微软雅黑" w:hAnsi="微软雅黑"/>
        </w:rPr>
        <w:t>(2)收到的税费返还</w:t>
      </w:r>
    </w:p>
    <w:p w:rsidR="00E26CA6" w:rsidRPr="00E26CA6" w:rsidRDefault="00E26CA6" w:rsidP="00E26CA6">
      <w:pPr>
        <w:spacing w:line="360" w:lineRule="exact"/>
        <w:rPr>
          <w:rFonts w:ascii="微软雅黑" w:eastAsia="微软雅黑" w:hAnsi="微软雅黑"/>
        </w:rPr>
      </w:pPr>
      <w:r w:rsidRPr="00E26CA6">
        <w:rPr>
          <w:rFonts w:ascii="微软雅黑" w:eastAsia="微软雅黑" w:hAnsi="微软雅黑"/>
        </w:rPr>
        <w:t>(3)收到的其他与经营活动有关的现金</w:t>
      </w:r>
    </w:p>
    <w:p w:rsidR="00E26CA6" w:rsidRPr="00E26CA6" w:rsidRDefault="00E26CA6" w:rsidP="00E26CA6">
      <w:pPr>
        <w:spacing w:line="360" w:lineRule="exact"/>
        <w:rPr>
          <w:rFonts w:ascii="微软雅黑" w:eastAsia="微软雅黑" w:hAnsi="微软雅黑"/>
        </w:rPr>
      </w:pPr>
      <w:r w:rsidRPr="00E26CA6">
        <w:rPr>
          <w:rFonts w:ascii="微软雅黑" w:eastAsia="微软雅黑" w:hAnsi="微软雅黑"/>
        </w:rPr>
        <w:t>经营活动现金流出的主要项目包括：</w:t>
      </w:r>
    </w:p>
    <w:p w:rsidR="00E26CA6" w:rsidRPr="00E26CA6" w:rsidRDefault="00E26CA6" w:rsidP="00E26CA6">
      <w:pPr>
        <w:spacing w:line="360" w:lineRule="exact"/>
        <w:rPr>
          <w:rFonts w:ascii="微软雅黑" w:eastAsia="微软雅黑" w:hAnsi="微软雅黑"/>
        </w:rPr>
      </w:pPr>
      <w:r w:rsidRPr="00E26CA6">
        <w:rPr>
          <w:rFonts w:ascii="微软雅黑" w:eastAsia="微软雅黑" w:hAnsi="微软雅黑"/>
        </w:rPr>
        <w:t>(1)购买商品、接受劳务支付的现金</w:t>
      </w:r>
    </w:p>
    <w:p w:rsidR="00E26CA6" w:rsidRPr="00E26CA6" w:rsidRDefault="00E26CA6" w:rsidP="00E26CA6">
      <w:pPr>
        <w:spacing w:line="360" w:lineRule="exact"/>
        <w:rPr>
          <w:rFonts w:ascii="微软雅黑" w:eastAsia="微软雅黑" w:hAnsi="微软雅黑"/>
        </w:rPr>
      </w:pPr>
      <w:r w:rsidRPr="00E26CA6">
        <w:rPr>
          <w:rFonts w:ascii="微软雅黑" w:eastAsia="微软雅黑" w:hAnsi="微软雅黑"/>
        </w:rPr>
        <w:t>(2)支付给职工以及为职工支付的现金</w:t>
      </w:r>
    </w:p>
    <w:p w:rsidR="00E26CA6" w:rsidRPr="00E26CA6" w:rsidRDefault="00E26CA6" w:rsidP="00E26CA6">
      <w:pPr>
        <w:spacing w:line="360" w:lineRule="exact"/>
        <w:rPr>
          <w:rFonts w:ascii="微软雅黑" w:eastAsia="微软雅黑" w:hAnsi="微软雅黑"/>
        </w:rPr>
      </w:pPr>
      <w:r w:rsidRPr="00E26CA6">
        <w:rPr>
          <w:rFonts w:ascii="微软雅黑" w:eastAsia="微软雅黑" w:hAnsi="微软雅黑"/>
        </w:rPr>
        <w:t>(3)支付的各项税费</w:t>
      </w:r>
    </w:p>
    <w:p w:rsidR="00E26CA6" w:rsidRPr="00E26CA6" w:rsidRDefault="00E26CA6" w:rsidP="00E26CA6">
      <w:pPr>
        <w:spacing w:line="360" w:lineRule="exact"/>
        <w:rPr>
          <w:rFonts w:ascii="微软雅黑" w:eastAsia="微软雅黑" w:hAnsi="微软雅黑"/>
        </w:rPr>
      </w:pPr>
      <w:r w:rsidRPr="00E26CA6">
        <w:rPr>
          <w:rFonts w:ascii="微软雅黑" w:eastAsia="微软雅黑" w:hAnsi="微软雅黑"/>
        </w:rPr>
        <w:t>(4)支付的其他与经营活动有关的现金</w:t>
      </w:r>
    </w:p>
    <w:p w:rsidR="00E26CA6" w:rsidRPr="00E26CA6" w:rsidRDefault="00E26CA6" w:rsidP="00E26CA6">
      <w:pPr>
        <w:spacing w:line="360" w:lineRule="exact"/>
        <w:rPr>
          <w:rFonts w:ascii="微软雅黑" w:eastAsia="微软雅黑" w:hAnsi="微软雅黑"/>
        </w:rPr>
      </w:pPr>
      <w:r w:rsidRPr="00861432">
        <w:rPr>
          <w:rFonts w:ascii="微软雅黑" w:eastAsia="微软雅黑" w:hAnsi="微软雅黑"/>
          <w:b/>
        </w:rPr>
        <w:t>3. 投资活动现金流量Cash from investing activities</w:t>
      </w:r>
      <w:r w:rsidRPr="00E26CA6">
        <w:rPr>
          <w:rFonts w:ascii="微软雅黑" w:eastAsia="微软雅黑" w:hAnsi="微软雅黑"/>
        </w:rPr>
        <w:t>: 指企业长期资产(通常指一年以上)的购建及其处置产生的现金流量，包括购建固定资产、长期投资现金流量和处置长期资产现金流量，并按其性质分项列示。</w:t>
      </w:r>
    </w:p>
    <w:p w:rsidR="00E26CA6" w:rsidRPr="00E26CA6" w:rsidRDefault="00E26CA6" w:rsidP="00E26CA6">
      <w:pPr>
        <w:spacing w:line="360" w:lineRule="exact"/>
        <w:rPr>
          <w:rFonts w:ascii="微软雅黑" w:eastAsia="微软雅黑" w:hAnsi="微软雅黑"/>
        </w:rPr>
      </w:pPr>
      <w:r w:rsidRPr="00E26CA6">
        <w:rPr>
          <w:rFonts w:ascii="微软雅黑" w:eastAsia="微软雅黑" w:hAnsi="微软雅黑"/>
        </w:rPr>
        <w:t>主要包括以下项目：</w:t>
      </w:r>
    </w:p>
    <w:p w:rsidR="00E26CA6" w:rsidRPr="00E26CA6" w:rsidRDefault="00E26CA6" w:rsidP="00E26CA6">
      <w:pPr>
        <w:spacing w:line="360" w:lineRule="exact"/>
        <w:rPr>
          <w:rFonts w:ascii="微软雅黑" w:eastAsia="微软雅黑" w:hAnsi="微软雅黑"/>
        </w:rPr>
      </w:pPr>
      <w:r w:rsidRPr="00E26CA6">
        <w:rPr>
          <w:rFonts w:ascii="微软雅黑" w:eastAsia="微软雅黑" w:hAnsi="微软雅黑"/>
        </w:rPr>
        <w:t>(1)“收回投资所收到的现金”项目，反映企业出售、转让或到期收回除现金等价物以外的短期投资、长期股权投资而收到的现金，以及收回长期债权投资本金而收到的现金。不包括长期债权投资收回的利息，以及收回的非现金资产。</w:t>
      </w:r>
    </w:p>
    <w:p w:rsidR="00E26CA6" w:rsidRPr="00E26CA6" w:rsidRDefault="00E26CA6" w:rsidP="00E26CA6">
      <w:pPr>
        <w:spacing w:line="360" w:lineRule="exact"/>
        <w:rPr>
          <w:rFonts w:ascii="微软雅黑" w:eastAsia="微软雅黑" w:hAnsi="微软雅黑"/>
        </w:rPr>
      </w:pPr>
      <w:r w:rsidRPr="00E26CA6">
        <w:rPr>
          <w:rFonts w:ascii="微软雅黑" w:eastAsia="微软雅黑" w:hAnsi="微软雅黑"/>
        </w:rPr>
        <w:t>(2)“取得投资收益所收到的现金”项目，反映企业因各种投资而分得的现金股利、利润、利息等。</w:t>
      </w:r>
    </w:p>
    <w:p w:rsidR="00E26CA6" w:rsidRPr="00E26CA6" w:rsidRDefault="00E26CA6" w:rsidP="00E26CA6">
      <w:pPr>
        <w:spacing w:line="360" w:lineRule="exact"/>
        <w:rPr>
          <w:rFonts w:ascii="微软雅黑" w:eastAsia="微软雅黑" w:hAnsi="微软雅黑"/>
        </w:rPr>
      </w:pPr>
      <w:r w:rsidRPr="00E26CA6">
        <w:rPr>
          <w:rFonts w:ascii="微软雅黑" w:eastAsia="微软雅黑" w:hAnsi="微软雅黑"/>
        </w:rPr>
        <w:t>(3)“处置固定资产、无形资产和其他长期资产而收到的现金净额”项目，反映企业处置固定资产、无形资产和其他长期资产所取得的现金，扣除为处置这些资产而支付的有关费用后的净额。由于自然灾害所造成的固定资产等长期资产损失而收到的保险赔偿收入，也在本项目反映。</w:t>
      </w:r>
    </w:p>
    <w:p w:rsidR="00E26CA6" w:rsidRPr="00E26CA6" w:rsidRDefault="00E26CA6" w:rsidP="00E26CA6">
      <w:pPr>
        <w:spacing w:line="360" w:lineRule="exact"/>
        <w:rPr>
          <w:rFonts w:ascii="微软雅黑" w:eastAsia="微软雅黑" w:hAnsi="微软雅黑"/>
        </w:rPr>
      </w:pPr>
      <w:r w:rsidRPr="00E26CA6">
        <w:rPr>
          <w:rFonts w:ascii="微软雅黑" w:eastAsia="微软雅黑" w:hAnsi="微软雅黑"/>
        </w:rPr>
        <w:lastRenderedPageBreak/>
        <w:t>(4)“收到的其他与投资活动有关的现金”项目，反映企业除了上述各项以外，收到的其他与投资活动有关的现金流入。其他现金流入如价值较大的，应单列项目反映。</w:t>
      </w:r>
    </w:p>
    <w:p w:rsidR="00E26CA6" w:rsidRPr="00E26CA6" w:rsidRDefault="00E26CA6" w:rsidP="00E26CA6">
      <w:pPr>
        <w:spacing w:line="360" w:lineRule="exact"/>
        <w:rPr>
          <w:rFonts w:ascii="微软雅黑" w:eastAsia="微软雅黑" w:hAnsi="微软雅黑"/>
        </w:rPr>
      </w:pPr>
      <w:r w:rsidRPr="00E26CA6">
        <w:rPr>
          <w:rFonts w:ascii="微软雅黑" w:eastAsia="微软雅黑" w:hAnsi="微软雅黑"/>
        </w:rPr>
        <w:t>(5)“购建固定资产、无形资产和其他长期资产所支付的现金”项目，反映企业购买、建造固定资产，取得无形资产和其他长期资产所支付的现金，不包括为购建固定资产而发生的借款利息资本化的部分，以及融资租入固定资产支付的租赁费，借款利息和融资租入固定资产支付的租赁费，在筹资活动产生的现金流量中单独反映。企业以分期付款方式购建的固定资产，其首次付款支付的现金作为投资活动的现金流出，以后各期支付的现金作为筹资活动的现金流出。</w:t>
      </w:r>
    </w:p>
    <w:p w:rsidR="00E26CA6" w:rsidRPr="00E26CA6" w:rsidRDefault="00E26CA6" w:rsidP="00E26CA6">
      <w:pPr>
        <w:spacing w:line="360" w:lineRule="exact"/>
        <w:rPr>
          <w:rFonts w:ascii="微软雅黑" w:eastAsia="微软雅黑" w:hAnsi="微软雅黑"/>
        </w:rPr>
      </w:pPr>
      <w:r w:rsidRPr="00E26CA6">
        <w:rPr>
          <w:rFonts w:ascii="微软雅黑" w:eastAsia="微软雅黑" w:hAnsi="微软雅黑"/>
        </w:rPr>
        <w:t>(6)“投资所支付的现金”项目，反映企业进行各种性质的投资所支付的现金，包括企业取得的除现金等价物以外的短期股票投资、长期股权投资支付的现金、长期债券投资支付的现金，以及支付的佣金、手续费等附加费用。</w:t>
      </w:r>
    </w:p>
    <w:p w:rsidR="00E26CA6" w:rsidRPr="00E26CA6" w:rsidRDefault="00E26CA6" w:rsidP="00E26CA6">
      <w:pPr>
        <w:spacing w:line="360" w:lineRule="exact"/>
        <w:rPr>
          <w:rFonts w:ascii="微软雅黑" w:eastAsia="微软雅黑" w:hAnsi="微软雅黑"/>
        </w:rPr>
      </w:pPr>
      <w:r w:rsidRPr="00861432">
        <w:rPr>
          <w:rFonts w:ascii="微软雅黑" w:eastAsia="微软雅黑" w:hAnsi="微软雅黑"/>
          <w:b/>
        </w:rPr>
        <w:t>4. 融资活动现金流量Cash from financing activities:</w:t>
      </w:r>
      <w:r w:rsidRPr="00E26CA6">
        <w:rPr>
          <w:rFonts w:ascii="微软雅黑" w:eastAsia="微软雅黑" w:hAnsi="微软雅黑"/>
        </w:rPr>
        <w:t xml:space="preserve"> 指导致企业资本及债务的规模和构成发生变化的活动所产生的现金流量。</w:t>
      </w:r>
    </w:p>
    <w:p w:rsidR="00E26CA6" w:rsidRPr="00E26CA6" w:rsidRDefault="00E26CA6" w:rsidP="00E26CA6">
      <w:pPr>
        <w:spacing w:line="360" w:lineRule="exact"/>
        <w:rPr>
          <w:rFonts w:ascii="微软雅黑" w:eastAsia="微软雅黑" w:hAnsi="微软雅黑"/>
        </w:rPr>
      </w:pPr>
      <w:r w:rsidRPr="00E26CA6">
        <w:rPr>
          <w:rFonts w:ascii="微软雅黑" w:eastAsia="微软雅黑" w:hAnsi="微软雅黑"/>
        </w:rPr>
        <w:t>(1)“吸收投资所收到的现金”项目，反映企业收到的投资者投入的现金，包括以发行股票方式筹集的资金实际收到股款净额(发行收入减去支付的佣金等发行费用后的净额)、发行债券实际收到的现金(发行收入减去支付的佣金等发行费用后的净额)等。</w:t>
      </w:r>
    </w:p>
    <w:p w:rsidR="00E26CA6" w:rsidRPr="00E26CA6" w:rsidRDefault="00E26CA6" w:rsidP="00E26CA6">
      <w:pPr>
        <w:spacing w:line="360" w:lineRule="exact"/>
        <w:rPr>
          <w:rFonts w:ascii="微软雅黑" w:eastAsia="微软雅黑" w:hAnsi="微软雅黑"/>
        </w:rPr>
      </w:pPr>
      <w:r w:rsidRPr="00E26CA6">
        <w:rPr>
          <w:rFonts w:ascii="微软雅黑" w:eastAsia="微软雅黑" w:hAnsi="微软雅黑"/>
        </w:rPr>
        <w:t>(2)“借款所收到的现金”项目，反映企业举借各种短期、长期借款所收到的现金。</w:t>
      </w:r>
    </w:p>
    <w:p w:rsidR="00E26CA6" w:rsidRPr="00E26CA6" w:rsidRDefault="00E26CA6" w:rsidP="00E26CA6">
      <w:pPr>
        <w:spacing w:line="360" w:lineRule="exact"/>
        <w:rPr>
          <w:rFonts w:ascii="微软雅黑" w:eastAsia="微软雅黑" w:hAnsi="微软雅黑"/>
        </w:rPr>
      </w:pPr>
      <w:r w:rsidRPr="00E26CA6">
        <w:rPr>
          <w:rFonts w:ascii="微软雅黑" w:eastAsia="微软雅黑" w:hAnsi="微软雅黑"/>
        </w:rPr>
        <w:t>(3)“收到的其他与筹资活动有关的现金”项目，反映企业除上述各项目外，收到的其他与筹资活动有关的现金流入，如接受现金捐赠等。</w:t>
      </w:r>
    </w:p>
    <w:p w:rsidR="00E26CA6" w:rsidRPr="00E26CA6" w:rsidRDefault="00E26CA6" w:rsidP="00E26CA6">
      <w:pPr>
        <w:spacing w:line="360" w:lineRule="exact"/>
        <w:rPr>
          <w:rFonts w:ascii="微软雅黑" w:eastAsia="微软雅黑" w:hAnsi="微软雅黑"/>
        </w:rPr>
      </w:pPr>
      <w:r w:rsidRPr="00E26CA6">
        <w:rPr>
          <w:rFonts w:ascii="微软雅黑" w:eastAsia="微软雅黑" w:hAnsi="微软雅黑"/>
        </w:rPr>
        <w:t>(4)“偿还债务所支付的现金”项目，反映企业以现金偿还债务的本金，包括偿还金融企业的借款本金、偿还债券本金等。企业偿还的借款利息、债券利息，在“偿债利息所支付的现金”项目反映，不包括在本项目内。</w:t>
      </w:r>
    </w:p>
    <w:p w:rsidR="00E26CA6" w:rsidRPr="00E26CA6" w:rsidRDefault="00E26CA6" w:rsidP="00E26CA6">
      <w:pPr>
        <w:spacing w:line="360" w:lineRule="exact"/>
        <w:rPr>
          <w:rFonts w:ascii="微软雅黑" w:eastAsia="微软雅黑" w:hAnsi="微软雅黑"/>
        </w:rPr>
      </w:pPr>
      <w:r w:rsidRPr="00E26CA6">
        <w:rPr>
          <w:rFonts w:ascii="微软雅黑" w:eastAsia="微软雅黑" w:hAnsi="微软雅黑"/>
        </w:rPr>
        <w:t>(5)“分配股利、利润和偿还利息所支付的现金”项目，反映企业实际支付的现金股利、利润，以及支付给其他投资的利息。</w:t>
      </w:r>
    </w:p>
    <w:p w:rsidR="00E26CA6" w:rsidRPr="00E26CA6" w:rsidRDefault="00E26CA6" w:rsidP="00E26CA6">
      <w:pPr>
        <w:spacing w:line="360" w:lineRule="exact"/>
        <w:rPr>
          <w:rFonts w:ascii="微软雅黑" w:eastAsia="微软雅黑" w:hAnsi="微软雅黑"/>
        </w:rPr>
      </w:pPr>
      <w:r w:rsidRPr="00E26CA6">
        <w:rPr>
          <w:rFonts w:ascii="微软雅黑" w:eastAsia="微软雅黑" w:hAnsi="微软雅黑"/>
        </w:rPr>
        <w:t>(6)“支付的其他与筹资活动有关的现金”项目，反映企业除了上述各项外，支付的其他与筹资活动有关的现金流出，如捐赠现金支出等。其他现金流出如价值较大的，单独列项目反映。</w:t>
      </w:r>
    </w:p>
    <w:p w:rsidR="00B147C0" w:rsidRDefault="00B147C0" w:rsidP="00CC5A53">
      <w:pPr>
        <w:spacing w:line="360" w:lineRule="exact"/>
        <w:rPr>
          <w:rFonts w:ascii="微软雅黑" w:eastAsia="微软雅黑" w:hAnsi="微软雅黑"/>
        </w:rPr>
      </w:pPr>
    </w:p>
    <w:p w:rsidR="00BE7DCE" w:rsidRDefault="00BE7DCE">
      <w:pPr>
        <w:widowControl/>
        <w:jc w:val="left"/>
        <w:rPr>
          <w:rFonts w:ascii="微软雅黑" w:eastAsia="微软雅黑" w:hAnsi="微软雅黑"/>
          <w:b/>
          <w:color w:val="FF0000"/>
          <w:sz w:val="32"/>
          <w:u w:val="single"/>
        </w:rPr>
      </w:pPr>
      <w:r>
        <w:rPr>
          <w:rFonts w:ascii="微软雅黑" w:eastAsia="微软雅黑" w:hAnsi="微软雅黑"/>
          <w:b/>
          <w:color w:val="FF0000"/>
          <w:sz w:val="32"/>
          <w:u w:val="single"/>
        </w:rPr>
        <w:br w:type="page"/>
      </w:r>
    </w:p>
    <w:p w:rsidR="00277B80" w:rsidRDefault="00277B80" w:rsidP="00CC5A53">
      <w:pPr>
        <w:spacing w:line="360" w:lineRule="exact"/>
        <w:rPr>
          <w:rFonts w:ascii="微软雅黑" w:eastAsia="微软雅黑" w:hAnsi="微软雅黑"/>
          <w:b/>
          <w:color w:val="FF0000"/>
          <w:sz w:val="32"/>
          <w:u w:val="single"/>
        </w:rPr>
      </w:pPr>
      <w:r w:rsidRPr="00277B80">
        <w:rPr>
          <w:rFonts w:ascii="微软雅黑" w:eastAsia="微软雅黑" w:hAnsi="微软雅黑" w:hint="eastAsia"/>
          <w:b/>
          <w:color w:val="FF0000"/>
          <w:sz w:val="32"/>
          <w:u w:val="single"/>
        </w:rPr>
        <w:lastRenderedPageBreak/>
        <w:t>五</w:t>
      </w:r>
      <w:r w:rsidRPr="00277B80">
        <w:rPr>
          <w:rFonts w:ascii="微软雅黑" w:eastAsia="微软雅黑" w:hAnsi="微软雅黑"/>
          <w:b/>
          <w:color w:val="FF0000"/>
          <w:sz w:val="32"/>
          <w:u w:val="single"/>
        </w:rPr>
        <w:t>、</w:t>
      </w:r>
      <w:r w:rsidRPr="00277B80">
        <w:rPr>
          <w:rFonts w:ascii="微软雅黑" w:eastAsia="微软雅黑" w:hAnsi="微软雅黑" w:hint="eastAsia"/>
          <w:b/>
          <w:color w:val="FF0000"/>
          <w:sz w:val="32"/>
          <w:u w:val="single"/>
        </w:rPr>
        <w:t>财务分析的基本方法</w:t>
      </w:r>
    </w:p>
    <w:p w:rsidR="00BE7DCE" w:rsidRPr="00277B80" w:rsidRDefault="00BE7DCE" w:rsidP="00CC5A53">
      <w:pPr>
        <w:spacing w:line="360" w:lineRule="exact"/>
        <w:rPr>
          <w:rFonts w:ascii="微软雅黑" w:eastAsia="微软雅黑" w:hAnsi="微软雅黑"/>
          <w:b/>
          <w:color w:val="FF0000"/>
          <w:sz w:val="32"/>
          <w:u w:val="single"/>
        </w:rPr>
      </w:pPr>
    </w:p>
    <w:p w:rsidR="00B147C0" w:rsidRPr="00142D38" w:rsidRDefault="00142D38" w:rsidP="00CC5A53">
      <w:pPr>
        <w:spacing w:line="360" w:lineRule="exact"/>
        <w:rPr>
          <w:rFonts w:ascii="微软雅黑" w:eastAsia="微软雅黑" w:hAnsi="微软雅黑"/>
          <w:b/>
          <w:color w:val="0070C0"/>
          <w:sz w:val="32"/>
          <w:u w:val="single"/>
        </w:rPr>
      </w:pPr>
      <w:r w:rsidRPr="00142D38">
        <w:rPr>
          <w:rFonts w:ascii="微软雅黑" w:eastAsia="微软雅黑" w:hAnsi="微软雅黑" w:hint="eastAsia"/>
          <w:b/>
          <w:color w:val="0070C0"/>
          <w:sz w:val="32"/>
          <w:u w:val="single"/>
        </w:rPr>
        <w:t>5</w:t>
      </w:r>
      <w:r w:rsidRPr="00142D38">
        <w:rPr>
          <w:rFonts w:ascii="微软雅黑" w:eastAsia="微软雅黑" w:hAnsi="微软雅黑"/>
          <w:b/>
          <w:color w:val="0070C0"/>
          <w:sz w:val="32"/>
          <w:u w:val="single"/>
        </w:rPr>
        <w:t xml:space="preserve">.1 </w:t>
      </w:r>
      <w:r w:rsidRPr="00142D38">
        <w:rPr>
          <w:rFonts w:ascii="微软雅黑" w:eastAsia="微软雅黑" w:hAnsi="微软雅黑" w:hint="eastAsia"/>
          <w:b/>
          <w:color w:val="0070C0"/>
          <w:sz w:val="32"/>
          <w:u w:val="single"/>
        </w:rPr>
        <w:t>同型</w:t>
      </w:r>
      <w:r w:rsidRPr="00142D38">
        <w:rPr>
          <w:rFonts w:ascii="微软雅黑" w:eastAsia="微软雅黑" w:hAnsi="微软雅黑"/>
          <w:b/>
          <w:color w:val="0070C0"/>
          <w:sz w:val="32"/>
          <w:u w:val="single"/>
        </w:rPr>
        <w:t>分析</w:t>
      </w:r>
    </w:p>
    <w:p w:rsidR="00142D38" w:rsidRPr="00861432" w:rsidRDefault="00142D38" w:rsidP="00CC5A53">
      <w:pPr>
        <w:spacing w:line="360" w:lineRule="exact"/>
        <w:rPr>
          <w:rFonts w:ascii="微软雅黑" w:eastAsia="微软雅黑" w:hAnsi="微软雅黑"/>
          <w:b/>
          <w:color w:val="2F5496" w:themeColor="accent5" w:themeShade="BF"/>
        </w:rPr>
      </w:pPr>
      <w:r w:rsidRPr="00861432">
        <w:rPr>
          <w:rFonts w:ascii="微软雅黑" w:eastAsia="微软雅黑" w:hAnsi="微软雅黑" w:hint="eastAsia"/>
          <w:b/>
          <w:color w:val="2F5496" w:themeColor="accent5" w:themeShade="BF"/>
        </w:rPr>
        <w:t>1. 同型分析：</w:t>
      </w:r>
      <w:r w:rsidRPr="00861432">
        <w:rPr>
          <w:rFonts w:ascii="微软雅黑" w:eastAsia="微软雅黑" w:hAnsi="微软雅黑"/>
          <w:b/>
          <w:color w:val="2F5496" w:themeColor="accent5" w:themeShade="BF"/>
        </w:rPr>
        <w:t>结构</w:t>
      </w:r>
      <w:r w:rsidRPr="00861432">
        <w:rPr>
          <w:rFonts w:ascii="微软雅黑" w:eastAsia="微软雅黑" w:hAnsi="微软雅黑" w:hint="eastAsia"/>
          <w:b/>
          <w:color w:val="2F5496" w:themeColor="accent5" w:themeShade="BF"/>
        </w:rPr>
        <w:t>分析</w:t>
      </w:r>
    </w:p>
    <w:p w:rsidR="00240A6C" w:rsidRPr="0065735A" w:rsidRDefault="00142D38" w:rsidP="00240A6C">
      <w:pPr>
        <w:spacing w:line="360" w:lineRule="exact"/>
        <w:rPr>
          <w:rFonts w:ascii="微软雅黑" w:eastAsia="微软雅黑" w:hAnsi="微软雅黑"/>
          <w:b/>
        </w:rPr>
      </w:pPr>
      <w:r w:rsidRPr="0065735A">
        <w:rPr>
          <w:rFonts w:ascii="微软雅黑" w:eastAsia="微软雅黑" w:hAnsi="微软雅黑" w:hint="eastAsia"/>
          <w:b/>
        </w:rPr>
        <w:t>C</w:t>
      </w:r>
      <w:r w:rsidRPr="0065735A">
        <w:rPr>
          <w:rFonts w:ascii="微软雅黑" w:eastAsia="微软雅黑" w:hAnsi="微软雅黑"/>
          <w:b/>
        </w:rPr>
        <w:t>ase：</w:t>
      </w:r>
      <w:r w:rsidRPr="0065735A">
        <w:rPr>
          <w:rFonts w:ascii="微软雅黑" w:eastAsia="微软雅黑" w:hAnsi="微软雅黑" w:hint="eastAsia"/>
          <w:b/>
        </w:rPr>
        <w:t>把</w:t>
      </w:r>
      <w:r w:rsidRPr="0065735A">
        <w:rPr>
          <w:rFonts w:ascii="微软雅黑" w:eastAsia="微软雅黑" w:hAnsi="微软雅黑"/>
          <w:b/>
        </w:rPr>
        <w:t>利润表</w:t>
      </w:r>
      <w:r w:rsidRPr="0065735A">
        <w:rPr>
          <w:rFonts w:ascii="微软雅黑" w:eastAsia="微软雅黑" w:hAnsi="微软雅黑" w:hint="eastAsia"/>
          <w:b/>
        </w:rPr>
        <w:t>所有</w:t>
      </w:r>
      <w:r w:rsidRPr="0065735A">
        <w:rPr>
          <w:rFonts w:ascii="微软雅黑" w:eastAsia="微软雅黑" w:hAnsi="微软雅黑"/>
          <w:b/>
        </w:rPr>
        <w:t>项目÷销售收入（Operating income</w:t>
      </w:r>
      <w:r w:rsidRPr="0065735A">
        <w:rPr>
          <w:rFonts w:ascii="微软雅黑" w:eastAsia="微软雅黑" w:hAnsi="微软雅黑" w:hint="eastAsia"/>
          <w:b/>
        </w:rPr>
        <w:t>）  占</w:t>
      </w:r>
      <w:r w:rsidRPr="0065735A">
        <w:rPr>
          <w:rFonts w:ascii="微软雅黑" w:eastAsia="微软雅黑" w:hAnsi="微软雅黑"/>
          <w:b/>
        </w:rPr>
        <w:t>收入的比重</w:t>
      </w:r>
    </w:p>
    <w:p w:rsidR="00240A6C" w:rsidRPr="00240A6C" w:rsidRDefault="00240A6C" w:rsidP="00240A6C">
      <w:pPr>
        <w:spacing w:line="360" w:lineRule="exact"/>
        <w:ind w:firstLineChars="2400" w:firstLine="5040"/>
        <w:rPr>
          <w:rFonts w:ascii="微软雅黑" w:eastAsia="微软雅黑" w:hAnsi="微软雅黑"/>
        </w:rPr>
      </w:pPr>
      <w:r>
        <w:rPr>
          <w:rFonts w:hint="eastAsia"/>
        </w:rPr>
        <w:t>(In ten thousand Dollars)</w:t>
      </w:r>
    </w:p>
    <w:tbl>
      <w:tblPr>
        <w:tblStyle w:val="a3"/>
        <w:tblW w:w="0" w:type="auto"/>
        <w:tblLook w:val="04A0" w:firstRow="1" w:lastRow="0" w:firstColumn="1" w:lastColumn="0" w:noHBand="0" w:noVBand="1"/>
      </w:tblPr>
      <w:tblGrid>
        <w:gridCol w:w="4106"/>
        <w:gridCol w:w="1701"/>
        <w:gridCol w:w="1559"/>
      </w:tblGrid>
      <w:tr w:rsidR="00240A6C" w:rsidRPr="00240A6C" w:rsidTr="00240A6C">
        <w:tc>
          <w:tcPr>
            <w:tcW w:w="4106" w:type="dxa"/>
            <w:tcBorders>
              <w:top w:val="double" w:sz="4" w:space="0" w:color="auto"/>
            </w:tcBorders>
          </w:tcPr>
          <w:p w:rsidR="00240A6C" w:rsidRPr="00240A6C" w:rsidRDefault="00240A6C" w:rsidP="00240A6C">
            <w:pPr>
              <w:spacing w:line="360" w:lineRule="exact"/>
              <w:rPr>
                <w:rFonts w:ascii="微软雅黑" w:eastAsia="微软雅黑" w:hAnsi="微软雅黑"/>
              </w:rPr>
            </w:pPr>
            <w:r w:rsidRPr="00240A6C">
              <w:rPr>
                <w:rFonts w:ascii="微软雅黑" w:eastAsia="微软雅黑" w:hAnsi="微软雅黑" w:hint="eastAsia"/>
              </w:rPr>
              <w:t>Operating income</w:t>
            </w:r>
          </w:p>
        </w:tc>
        <w:tc>
          <w:tcPr>
            <w:tcW w:w="1701" w:type="dxa"/>
            <w:tcBorders>
              <w:top w:val="double" w:sz="4" w:space="0" w:color="auto"/>
            </w:tcBorders>
          </w:tcPr>
          <w:p w:rsidR="00240A6C" w:rsidRPr="00240A6C" w:rsidRDefault="00240A6C" w:rsidP="00240A6C">
            <w:pPr>
              <w:spacing w:line="360" w:lineRule="exact"/>
              <w:rPr>
                <w:rFonts w:ascii="微软雅黑" w:eastAsia="微软雅黑" w:hAnsi="微软雅黑"/>
              </w:rPr>
            </w:pPr>
            <w:r w:rsidRPr="00240A6C">
              <w:rPr>
                <w:rFonts w:ascii="微软雅黑" w:eastAsia="微软雅黑" w:hAnsi="微软雅黑" w:hint="eastAsia"/>
              </w:rPr>
              <w:t>4300</w:t>
            </w:r>
          </w:p>
        </w:tc>
        <w:tc>
          <w:tcPr>
            <w:tcW w:w="1559" w:type="dxa"/>
            <w:tcBorders>
              <w:top w:val="double" w:sz="4" w:space="0" w:color="auto"/>
            </w:tcBorders>
          </w:tcPr>
          <w:p w:rsidR="00240A6C" w:rsidRPr="00240A6C" w:rsidRDefault="00240A6C" w:rsidP="00240A6C">
            <w:pPr>
              <w:spacing w:line="360" w:lineRule="exact"/>
              <w:rPr>
                <w:rFonts w:ascii="微软雅黑" w:eastAsia="微软雅黑" w:hAnsi="微软雅黑"/>
              </w:rPr>
            </w:pPr>
            <w:r w:rsidRPr="00240A6C">
              <w:rPr>
                <w:rFonts w:ascii="微软雅黑" w:eastAsia="微软雅黑" w:hAnsi="微软雅黑" w:hint="eastAsia"/>
              </w:rPr>
              <w:t>100%</w:t>
            </w:r>
          </w:p>
        </w:tc>
      </w:tr>
      <w:tr w:rsidR="00240A6C" w:rsidRPr="00240A6C" w:rsidTr="00240A6C">
        <w:tc>
          <w:tcPr>
            <w:tcW w:w="4106" w:type="dxa"/>
          </w:tcPr>
          <w:p w:rsidR="00240A6C" w:rsidRPr="00240A6C" w:rsidRDefault="00240A6C" w:rsidP="00240A6C">
            <w:pPr>
              <w:spacing w:line="360" w:lineRule="exact"/>
              <w:rPr>
                <w:rFonts w:ascii="微软雅黑" w:eastAsia="微软雅黑" w:hAnsi="微软雅黑"/>
              </w:rPr>
            </w:pPr>
            <w:r w:rsidRPr="00240A6C">
              <w:rPr>
                <w:rFonts w:ascii="微软雅黑" w:eastAsia="微软雅黑" w:hAnsi="微软雅黑" w:hint="eastAsia"/>
              </w:rPr>
              <w:t>-Operating cost</w:t>
            </w:r>
          </w:p>
        </w:tc>
        <w:tc>
          <w:tcPr>
            <w:tcW w:w="1701" w:type="dxa"/>
          </w:tcPr>
          <w:p w:rsidR="00240A6C" w:rsidRPr="00240A6C" w:rsidRDefault="00240A6C" w:rsidP="00240A6C">
            <w:pPr>
              <w:spacing w:line="360" w:lineRule="exact"/>
              <w:rPr>
                <w:rFonts w:ascii="微软雅黑" w:eastAsia="微软雅黑" w:hAnsi="微软雅黑"/>
              </w:rPr>
            </w:pPr>
            <w:r w:rsidRPr="00240A6C">
              <w:rPr>
                <w:rFonts w:ascii="微软雅黑" w:eastAsia="微软雅黑" w:hAnsi="微软雅黑" w:hint="eastAsia"/>
              </w:rPr>
              <w:t>3100</w:t>
            </w:r>
          </w:p>
        </w:tc>
        <w:tc>
          <w:tcPr>
            <w:tcW w:w="1559" w:type="dxa"/>
          </w:tcPr>
          <w:p w:rsidR="00240A6C" w:rsidRPr="00240A6C" w:rsidRDefault="00240A6C" w:rsidP="00240A6C">
            <w:pPr>
              <w:spacing w:line="360" w:lineRule="exact"/>
              <w:rPr>
                <w:rFonts w:ascii="微软雅黑" w:eastAsia="微软雅黑" w:hAnsi="微软雅黑"/>
              </w:rPr>
            </w:pPr>
            <w:r w:rsidRPr="00240A6C">
              <w:rPr>
                <w:rFonts w:ascii="微软雅黑" w:eastAsia="微软雅黑" w:hAnsi="微软雅黑"/>
              </w:rPr>
              <w:t>72%</w:t>
            </w:r>
          </w:p>
        </w:tc>
      </w:tr>
      <w:tr w:rsidR="00240A6C" w:rsidRPr="00240A6C" w:rsidTr="00240A6C">
        <w:tc>
          <w:tcPr>
            <w:tcW w:w="4106" w:type="dxa"/>
          </w:tcPr>
          <w:p w:rsidR="00240A6C" w:rsidRPr="00240A6C" w:rsidRDefault="00240A6C" w:rsidP="00240A6C">
            <w:pPr>
              <w:spacing w:line="360" w:lineRule="exact"/>
              <w:rPr>
                <w:rFonts w:ascii="微软雅黑" w:eastAsia="微软雅黑" w:hAnsi="微软雅黑"/>
              </w:rPr>
            </w:pPr>
            <w:r w:rsidRPr="00240A6C">
              <w:rPr>
                <w:rFonts w:ascii="微软雅黑" w:eastAsia="微软雅黑" w:hAnsi="微软雅黑" w:hint="eastAsia"/>
              </w:rPr>
              <w:t>-</w:t>
            </w:r>
            <w:r w:rsidRPr="00240A6C">
              <w:rPr>
                <w:rFonts w:ascii="微软雅黑" w:eastAsia="微软雅黑" w:hAnsi="微软雅黑"/>
              </w:rPr>
              <w:t>Business tax and surcharges</w:t>
            </w:r>
          </w:p>
        </w:tc>
        <w:tc>
          <w:tcPr>
            <w:tcW w:w="1701" w:type="dxa"/>
          </w:tcPr>
          <w:p w:rsidR="00240A6C" w:rsidRPr="00240A6C" w:rsidRDefault="00240A6C" w:rsidP="00240A6C">
            <w:pPr>
              <w:spacing w:line="360" w:lineRule="exact"/>
              <w:rPr>
                <w:rFonts w:ascii="微软雅黑" w:eastAsia="微软雅黑" w:hAnsi="微软雅黑"/>
              </w:rPr>
            </w:pPr>
            <w:r w:rsidRPr="00240A6C">
              <w:rPr>
                <w:rFonts w:ascii="微软雅黑" w:eastAsia="微软雅黑" w:hAnsi="微软雅黑" w:hint="eastAsia"/>
              </w:rPr>
              <w:t>0</w:t>
            </w:r>
          </w:p>
        </w:tc>
        <w:tc>
          <w:tcPr>
            <w:tcW w:w="1559" w:type="dxa"/>
          </w:tcPr>
          <w:p w:rsidR="00240A6C" w:rsidRPr="00240A6C" w:rsidRDefault="00240A6C" w:rsidP="00240A6C">
            <w:pPr>
              <w:spacing w:line="360" w:lineRule="exact"/>
              <w:rPr>
                <w:rFonts w:ascii="微软雅黑" w:eastAsia="微软雅黑" w:hAnsi="微软雅黑"/>
              </w:rPr>
            </w:pPr>
            <w:r w:rsidRPr="00240A6C">
              <w:rPr>
                <w:rFonts w:ascii="微软雅黑" w:eastAsia="微软雅黑" w:hAnsi="微软雅黑" w:hint="eastAsia"/>
              </w:rPr>
              <w:t>0%</w:t>
            </w:r>
          </w:p>
        </w:tc>
      </w:tr>
      <w:tr w:rsidR="00240A6C" w:rsidRPr="00240A6C" w:rsidTr="00240A6C">
        <w:tc>
          <w:tcPr>
            <w:tcW w:w="4106" w:type="dxa"/>
          </w:tcPr>
          <w:p w:rsidR="00240A6C" w:rsidRPr="00240A6C" w:rsidRDefault="00240A6C" w:rsidP="00240A6C">
            <w:pPr>
              <w:spacing w:line="360" w:lineRule="exact"/>
              <w:rPr>
                <w:rFonts w:ascii="微软雅黑" w:eastAsia="微软雅黑" w:hAnsi="微软雅黑"/>
              </w:rPr>
            </w:pPr>
            <w:r w:rsidRPr="00240A6C">
              <w:rPr>
                <w:rFonts w:ascii="微软雅黑" w:eastAsia="微软雅黑" w:hAnsi="微软雅黑" w:hint="eastAsia"/>
              </w:rPr>
              <w:t>-Operating expenses</w:t>
            </w:r>
          </w:p>
        </w:tc>
        <w:tc>
          <w:tcPr>
            <w:tcW w:w="1701" w:type="dxa"/>
          </w:tcPr>
          <w:p w:rsidR="00240A6C" w:rsidRPr="00240A6C" w:rsidRDefault="00240A6C" w:rsidP="00240A6C">
            <w:pPr>
              <w:spacing w:line="360" w:lineRule="exact"/>
              <w:rPr>
                <w:rFonts w:ascii="微软雅黑" w:eastAsia="微软雅黑" w:hAnsi="微软雅黑"/>
              </w:rPr>
            </w:pPr>
            <w:r w:rsidRPr="00240A6C">
              <w:rPr>
                <w:rFonts w:ascii="微软雅黑" w:eastAsia="微软雅黑" w:hAnsi="微软雅黑" w:hint="eastAsia"/>
              </w:rPr>
              <w:t>250</w:t>
            </w:r>
          </w:p>
        </w:tc>
        <w:tc>
          <w:tcPr>
            <w:tcW w:w="1559" w:type="dxa"/>
          </w:tcPr>
          <w:p w:rsidR="00240A6C" w:rsidRPr="00240A6C" w:rsidRDefault="00240A6C" w:rsidP="00240A6C">
            <w:pPr>
              <w:spacing w:line="360" w:lineRule="exact"/>
              <w:rPr>
                <w:rFonts w:ascii="微软雅黑" w:eastAsia="微软雅黑" w:hAnsi="微软雅黑"/>
              </w:rPr>
            </w:pPr>
            <w:r w:rsidRPr="00240A6C">
              <w:rPr>
                <w:rFonts w:ascii="微软雅黑" w:eastAsia="微软雅黑" w:hAnsi="微软雅黑" w:hint="eastAsia"/>
              </w:rPr>
              <w:t>6%</w:t>
            </w:r>
          </w:p>
        </w:tc>
      </w:tr>
      <w:tr w:rsidR="00240A6C" w:rsidRPr="00240A6C" w:rsidTr="00240A6C">
        <w:tc>
          <w:tcPr>
            <w:tcW w:w="4106" w:type="dxa"/>
          </w:tcPr>
          <w:p w:rsidR="00240A6C" w:rsidRPr="00240A6C" w:rsidRDefault="00240A6C" w:rsidP="00240A6C">
            <w:pPr>
              <w:spacing w:line="360" w:lineRule="exact"/>
              <w:rPr>
                <w:rFonts w:ascii="微软雅黑" w:eastAsia="微软雅黑" w:hAnsi="微软雅黑"/>
              </w:rPr>
            </w:pPr>
            <w:r w:rsidRPr="00240A6C">
              <w:rPr>
                <w:rFonts w:ascii="微软雅黑" w:eastAsia="微软雅黑" w:hAnsi="微软雅黑" w:hint="eastAsia"/>
              </w:rPr>
              <w:t>-Administration expenses</w:t>
            </w:r>
          </w:p>
        </w:tc>
        <w:tc>
          <w:tcPr>
            <w:tcW w:w="1701" w:type="dxa"/>
          </w:tcPr>
          <w:p w:rsidR="00240A6C" w:rsidRPr="00240A6C" w:rsidRDefault="00240A6C" w:rsidP="00240A6C">
            <w:pPr>
              <w:spacing w:line="360" w:lineRule="exact"/>
              <w:rPr>
                <w:rFonts w:ascii="微软雅黑" w:eastAsia="微软雅黑" w:hAnsi="微软雅黑"/>
              </w:rPr>
            </w:pPr>
            <w:r w:rsidRPr="00240A6C">
              <w:rPr>
                <w:rFonts w:ascii="微软雅黑" w:eastAsia="微软雅黑" w:hAnsi="微软雅黑" w:hint="eastAsia"/>
              </w:rPr>
              <w:t>200</w:t>
            </w:r>
          </w:p>
        </w:tc>
        <w:tc>
          <w:tcPr>
            <w:tcW w:w="1559" w:type="dxa"/>
          </w:tcPr>
          <w:p w:rsidR="00240A6C" w:rsidRPr="00240A6C" w:rsidRDefault="00240A6C" w:rsidP="00240A6C">
            <w:pPr>
              <w:spacing w:line="360" w:lineRule="exact"/>
              <w:rPr>
                <w:rFonts w:ascii="微软雅黑" w:eastAsia="微软雅黑" w:hAnsi="微软雅黑"/>
              </w:rPr>
            </w:pPr>
            <w:r w:rsidRPr="00240A6C">
              <w:rPr>
                <w:rFonts w:ascii="微软雅黑" w:eastAsia="微软雅黑" w:hAnsi="微软雅黑" w:hint="eastAsia"/>
              </w:rPr>
              <w:t>5%</w:t>
            </w:r>
          </w:p>
        </w:tc>
      </w:tr>
      <w:tr w:rsidR="00240A6C" w:rsidRPr="00240A6C" w:rsidTr="00240A6C">
        <w:tc>
          <w:tcPr>
            <w:tcW w:w="4106" w:type="dxa"/>
            <w:tcBorders>
              <w:bottom w:val="double" w:sz="4" w:space="0" w:color="auto"/>
            </w:tcBorders>
          </w:tcPr>
          <w:p w:rsidR="00240A6C" w:rsidRPr="00240A6C" w:rsidRDefault="00240A6C" w:rsidP="00240A6C">
            <w:pPr>
              <w:spacing w:line="360" w:lineRule="exact"/>
              <w:rPr>
                <w:rFonts w:ascii="微软雅黑" w:eastAsia="微软雅黑" w:hAnsi="微软雅黑"/>
              </w:rPr>
            </w:pPr>
            <w:r w:rsidRPr="00240A6C">
              <w:rPr>
                <w:rFonts w:ascii="微软雅黑" w:eastAsia="微软雅黑" w:hAnsi="微软雅黑" w:hint="eastAsia"/>
              </w:rPr>
              <w:t>-Financial expenses</w:t>
            </w:r>
          </w:p>
        </w:tc>
        <w:tc>
          <w:tcPr>
            <w:tcW w:w="1701" w:type="dxa"/>
            <w:tcBorders>
              <w:bottom w:val="double" w:sz="4" w:space="0" w:color="auto"/>
            </w:tcBorders>
          </w:tcPr>
          <w:p w:rsidR="00240A6C" w:rsidRPr="00240A6C" w:rsidRDefault="00240A6C" w:rsidP="00240A6C">
            <w:pPr>
              <w:spacing w:line="360" w:lineRule="exact"/>
              <w:rPr>
                <w:rFonts w:ascii="微软雅黑" w:eastAsia="微软雅黑" w:hAnsi="微软雅黑"/>
              </w:rPr>
            </w:pPr>
            <w:r w:rsidRPr="00240A6C">
              <w:rPr>
                <w:rFonts w:ascii="微软雅黑" w:eastAsia="微软雅黑" w:hAnsi="微软雅黑" w:hint="eastAsia"/>
              </w:rPr>
              <w:t>130</w:t>
            </w:r>
          </w:p>
        </w:tc>
        <w:tc>
          <w:tcPr>
            <w:tcW w:w="1559" w:type="dxa"/>
            <w:tcBorders>
              <w:bottom w:val="double" w:sz="4" w:space="0" w:color="auto"/>
            </w:tcBorders>
          </w:tcPr>
          <w:p w:rsidR="00240A6C" w:rsidRPr="00240A6C" w:rsidRDefault="00240A6C" w:rsidP="00240A6C">
            <w:pPr>
              <w:spacing w:line="360" w:lineRule="exact"/>
              <w:rPr>
                <w:rFonts w:ascii="微软雅黑" w:eastAsia="微软雅黑" w:hAnsi="微软雅黑"/>
              </w:rPr>
            </w:pPr>
            <w:r w:rsidRPr="00240A6C">
              <w:rPr>
                <w:rFonts w:ascii="微软雅黑" w:eastAsia="微软雅黑" w:hAnsi="微软雅黑" w:hint="eastAsia"/>
              </w:rPr>
              <w:t>3%</w:t>
            </w:r>
          </w:p>
        </w:tc>
      </w:tr>
      <w:tr w:rsidR="00240A6C" w:rsidRPr="00240A6C" w:rsidTr="00240A6C">
        <w:tc>
          <w:tcPr>
            <w:tcW w:w="4106" w:type="dxa"/>
            <w:tcBorders>
              <w:top w:val="double" w:sz="4" w:space="0" w:color="auto"/>
            </w:tcBorders>
          </w:tcPr>
          <w:p w:rsidR="00240A6C" w:rsidRPr="00240A6C" w:rsidRDefault="00240A6C" w:rsidP="00240A6C">
            <w:pPr>
              <w:spacing w:line="360" w:lineRule="exact"/>
              <w:rPr>
                <w:rFonts w:ascii="微软雅黑" w:eastAsia="微软雅黑" w:hAnsi="微软雅黑"/>
              </w:rPr>
            </w:pPr>
            <w:r w:rsidRPr="00240A6C">
              <w:rPr>
                <w:rFonts w:ascii="微软雅黑" w:eastAsia="微软雅黑" w:hAnsi="微软雅黑" w:hint="eastAsia"/>
              </w:rPr>
              <w:t>-Impairment</w:t>
            </w:r>
            <w:r w:rsidRPr="00240A6C">
              <w:rPr>
                <w:rFonts w:ascii="微软雅黑" w:eastAsia="微软雅黑" w:hAnsi="微软雅黑"/>
              </w:rPr>
              <w:t xml:space="preserve"> loss of asset</w:t>
            </w:r>
          </w:p>
        </w:tc>
        <w:tc>
          <w:tcPr>
            <w:tcW w:w="1701" w:type="dxa"/>
            <w:tcBorders>
              <w:top w:val="double" w:sz="4" w:space="0" w:color="auto"/>
            </w:tcBorders>
          </w:tcPr>
          <w:p w:rsidR="00240A6C" w:rsidRPr="00240A6C" w:rsidRDefault="00240A6C" w:rsidP="00240A6C">
            <w:pPr>
              <w:spacing w:line="360" w:lineRule="exact"/>
              <w:rPr>
                <w:rFonts w:ascii="微软雅黑" w:eastAsia="微软雅黑" w:hAnsi="微软雅黑"/>
              </w:rPr>
            </w:pPr>
            <w:r w:rsidRPr="00240A6C">
              <w:rPr>
                <w:rFonts w:ascii="微软雅黑" w:eastAsia="微软雅黑" w:hAnsi="微软雅黑" w:hint="eastAsia"/>
              </w:rPr>
              <w:t>0</w:t>
            </w:r>
          </w:p>
        </w:tc>
        <w:tc>
          <w:tcPr>
            <w:tcW w:w="1559" w:type="dxa"/>
            <w:tcBorders>
              <w:top w:val="double" w:sz="4" w:space="0" w:color="auto"/>
            </w:tcBorders>
          </w:tcPr>
          <w:p w:rsidR="00240A6C" w:rsidRPr="00240A6C" w:rsidRDefault="00240A6C" w:rsidP="00240A6C">
            <w:pPr>
              <w:spacing w:line="360" w:lineRule="exact"/>
              <w:rPr>
                <w:rFonts w:ascii="微软雅黑" w:eastAsia="微软雅黑" w:hAnsi="微软雅黑"/>
              </w:rPr>
            </w:pPr>
            <w:r w:rsidRPr="00240A6C">
              <w:rPr>
                <w:rFonts w:ascii="微软雅黑" w:eastAsia="微软雅黑" w:hAnsi="微软雅黑" w:hint="eastAsia"/>
              </w:rPr>
              <w:t>0%</w:t>
            </w:r>
          </w:p>
        </w:tc>
      </w:tr>
      <w:tr w:rsidR="00240A6C" w:rsidRPr="00240A6C" w:rsidTr="00240A6C">
        <w:tc>
          <w:tcPr>
            <w:tcW w:w="4106" w:type="dxa"/>
          </w:tcPr>
          <w:p w:rsidR="00240A6C" w:rsidRPr="00240A6C" w:rsidRDefault="00240A6C" w:rsidP="00240A6C">
            <w:pPr>
              <w:spacing w:line="360" w:lineRule="exact"/>
              <w:rPr>
                <w:rFonts w:ascii="微软雅黑" w:eastAsia="微软雅黑" w:hAnsi="微软雅黑"/>
              </w:rPr>
            </w:pPr>
            <w:r w:rsidRPr="00240A6C">
              <w:rPr>
                <w:rFonts w:ascii="微软雅黑" w:eastAsia="微软雅黑" w:hAnsi="微软雅黑" w:hint="eastAsia"/>
              </w:rPr>
              <w:t>-Gains on the changes in the fair value</w:t>
            </w:r>
          </w:p>
        </w:tc>
        <w:tc>
          <w:tcPr>
            <w:tcW w:w="1701" w:type="dxa"/>
          </w:tcPr>
          <w:p w:rsidR="00240A6C" w:rsidRPr="00240A6C" w:rsidRDefault="00240A6C" w:rsidP="00240A6C">
            <w:pPr>
              <w:spacing w:line="360" w:lineRule="exact"/>
              <w:rPr>
                <w:rFonts w:ascii="微软雅黑" w:eastAsia="微软雅黑" w:hAnsi="微软雅黑"/>
              </w:rPr>
            </w:pPr>
            <w:r w:rsidRPr="00240A6C">
              <w:rPr>
                <w:rFonts w:ascii="微软雅黑" w:eastAsia="微软雅黑" w:hAnsi="微软雅黑"/>
              </w:rPr>
              <w:t>0</w:t>
            </w:r>
          </w:p>
        </w:tc>
        <w:tc>
          <w:tcPr>
            <w:tcW w:w="1559" w:type="dxa"/>
          </w:tcPr>
          <w:p w:rsidR="00240A6C" w:rsidRPr="00240A6C" w:rsidRDefault="00240A6C" w:rsidP="00240A6C">
            <w:pPr>
              <w:spacing w:line="360" w:lineRule="exact"/>
              <w:rPr>
                <w:rFonts w:ascii="微软雅黑" w:eastAsia="微软雅黑" w:hAnsi="微软雅黑"/>
              </w:rPr>
            </w:pPr>
            <w:r w:rsidRPr="00240A6C">
              <w:rPr>
                <w:rFonts w:ascii="微软雅黑" w:eastAsia="微软雅黑" w:hAnsi="微软雅黑" w:hint="eastAsia"/>
              </w:rPr>
              <w:t>0%</w:t>
            </w:r>
          </w:p>
        </w:tc>
      </w:tr>
      <w:tr w:rsidR="00240A6C" w:rsidRPr="00240A6C" w:rsidTr="00240A6C">
        <w:tc>
          <w:tcPr>
            <w:tcW w:w="4106" w:type="dxa"/>
          </w:tcPr>
          <w:p w:rsidR="00240A6C" w:rsidRPr="00240A6C" w:rsidRDefault="00240A6C" w:rsidP="00240A6C">
            <w:pPr>
              <w:spacing w:line="360" w:lineRule="exact"/>
              <w:rPr>
                <w:rFonts w:ascii="微软雅黑" w:eastAsia="微软雅黑" w:hAnsi="微软雅黑"/>
              </w:rPr>
            </w:pPr>
            <w:r w:rsidRPr="00240A6C">
              <w:rPr>
                <w:rFonts w:ascii="微软雅黑" w:eastAsia="微软雅黑" w:hAnsi="微软雅黑" w:hint="eastAsia"/>
              </w:rPr>
              <w:t>+Investment income</w:t>
            </w:r>
          </w:p>
        </w:tc>
        <w:tc>
          <w:tcPr>
            <w:tcW w:w="1701" w:type="dxa"/>
          </w:tcPr>
          <w:p w:rsidR="00240A6C" w:rsidRPr="00240A6C" w:rsidRDefault="00240A6C" w:rsidP="00240A6C">
            <w:pPr>
              <w:spacing w:line="360" w:lineRule="exact"/>
              <w:rPr>
                <w:rFonts w:ascii="微软雅黑" w:eastAsia="微软雅黑" w:hAnsi="微软雅黑"/>
              </w:rPr>
            </w:pPr>
            <w:r w:rsidRPr="00240A6C">
              <w:rPr>
                <w:rFonts w:ascii="微软雅黑" w:eastAsia="微软雅黑" w:hAnsi="微软雅黑" w:hint="eastAsia"/>
              </w:rPr>
              <w:t>0</w:t>
            </w:r>
          </w:p>
        </w:tc>
        <w:tc>
          <w:tcPr>
            <w:tcW w:w="1559" w:type="dxa"/>
          </w:tcPr>
          <w:p w:rsidR="00240A6C" w:rsidRPr="00240A6C" w:rsidRDefault="00240A6C" w:rsidP="00240A6C">
            <w:pPr>
              <w:spacing w:line="360" w:lineRule="exact"/>
              <w:rPr>
                <w:rFonts w:ascii="微软雅黑" w:eastAsia="微软雅黑" w:hAnsi="微软雅黑"/>
              </w:rPr>
            </w:pPr>
            <w:r w:rsidRPr="00240A6C">
              <w:rPr>
                <w:rFonts w:ascii="微软雅黑" w:eastAsia="微软雅黑" w:hAnsi="微软雅黑" w:hint="eastAsia"/>
              </w:rPr>
              <w:t>0%</w:t>
            </w:r>
          </w:p>
        </w:tc>
      </w:tr>
      <w:tr w:rsidR="0065735A" w:rsidRPr="0065735A" w:rsidTr="00240A6C">
        <w:tc>
          <w:tcPr>
            <w:tcW w:w="4106" w:type="dxa"/>
            <w:tcBorders>
              <w:bottom w:val="double" w:sz="4" w:space="0" w:color="auto"/>
            </w:tcBorders>
          </w:tcPr>
          <w:p w:rsidR="00240A6C" w:rsidRPr="0065735A" w:rsidRDefault="00240A6C" w:rsidP="00240A6C">
            <w:pPr>
              <w:spacing w:line="360" w:lineRule="exact"/>
              <w:rPr>
                <w:rFonts w:ascii="微软雅黑" w:eastAsia="微软雅黑" w:hAnsi="微软雅黑"/>
                <w:b/>
                <w:color w:val="002060"/>
              </w:rPr>
            </w:pPr>
            <w:r w:rsidRPr="0065735A">
              <w:rPr>
                <w:rFonts w:ascii="微软雅黑" w:eastAsia="微软雅黑" w:hAnsi="微软雅黑" w:hint="eastAsia"/>
                <w:b/>
                <w:color w:val="002060"/>
              </w:rPr>
              <w:t>=Operating profit</w:t>
            </w:r>
          </w:p>
        </w:tc>
        <w:tc>
          <w:tcPr>
            <w:tcW w:w="1701" w:type="dxa"/>
            <w:tcBorders>
              <w:bottom w:val="double" w:sz="4" w:space="0" w:color="auto"/>
            </w:tcBorders>
          </w:tcPr>
          <w:p w:rsidR="00240A6C" w:rsidRPr="0065735A" w:rsidRDefault="00240A6C" w:rsidP="00240A6C">
            <w:pPr>
              <w:spacing w:line="360" w:lineRule="exact"/>
              <w:rPr>
                <w:rFonts w:ascii="微软雅黑" w:eastAsia="微软雅黑" w:hAnsi="微软雅黑"/>
                <w:b/>
                <w:color w:val="002060"/>
              </w:rPr>
            </w:pPr>
            <w:r w:rsidRPr="0065735A">
              <w:rPr>
                <w:rFonts w:ascii="微软雅黑" w:eastAsia="微软雅黑" w:hAnsi="微软雅黑" w:hint="eastAsia"/>
                <w:b/>
                <w:color w:val="002060"/>
              </w:rPr>
              <w:t>620</w:t>
            </w:r>
          </w:p>
        </w:tc>
        <w:tc>
          <w:tcPr>
            <w:tcW w:w="1559" w:type="dxa"/>
            <w:tcBorders>
              <w:bottom w:val="double" w:sz="4" w:space="0" w:color="auto"/>
            </w:tcBorders>
          </w:tcPr>
          <w:p w:rsidR="00240A6C" w:rsidRPr="0065735A" w:rsidRDefault="00240A6C" w:rsidP="00240A6C">
            <w:pPr>
              <w:spacing w:line="360" w:lineRule="exact"/>
              <w:rPr>
                <w:rFonts w:ascii="微软雅黑" w:eastAsia="微软雅黑" w:hAnsi="微软雅黑"/>
                <w:b/>
                <w:color w:val="002060"/>
              </w:rPr>
            </w:pPr>
            <w:r w:rsidRPr="0065735A">
              <w:rPr>
                <w:rFonts w:ascii="微软雅黑" w:eastAsia="微软雅黑" w:hAnsi="微软雅黑" w:hint="eastAsia"/>
                <w:b/>
                <w:color w:val="002060"/>
              </w:rPr>
              <w:t>14%</w:t>
            </w:r>
          </w:p>
        </w:tc>
      </w:tr>
      <w:tr w:rsidR="00240A6C" w:rsidRPr="00240A6C" w:rsidTr="00240A6C">
        <w:tc>
          <w:tcPr>
            <w:tcW w:w="4106" w:type="dxa"/>
            <w:tcBorders>
              <w:top w:val="double" w:sz="4" w:space="0" w:color="auto"/>
            </w:tcBorders>
          </w:tcPr>
          <w:p w:rsidR="00240A6C" w:rsidRPr="00240A6C" w:rsidRDefault="00240A6C" w:rsidP="00240A6C">
            <w:pPr>
              <w:spacing w:line="360" w:lineRule="exact"/>
              <w:rPr>
                <w:rFonts w:ascii="微软雅黑" w:eastAsia="微软雅黑" w:hAnsi="微软雅黑"/>
              </w:rPr>
            </w:pPr>
            <w:r w:rsidRPr="00240A6C">
              <w:rPr>
                <w:rFonts w:ascii="微软雅黑" w:eastAsia="微软雅黑" w:hAnsi="微软雅黑" w:hint="eastAsia"/>
              </w:rPr>
              <w:t>+Net non-operating income</w:t>
            </w:r>
          </w:p>
        </w:tc>
        <w:tc>
          <w:tcPr>
            <w:tcW w:w="1701" w:type="dxa"/>
            <w:tcBorders>
              <w:top w:val="double" w:sz="4" w:space="0" w:color="auto"/>
            </w:tcBorders>
          </w:tcPr>
          <w:p w:rsidR="00240A6C" w:rsidRPr="00240A6C" w:rsidRDefault="00240A6C" w:rsidP="00240A6C">
            <w:pPr>
              <w:spacing w:line="360" w:lineRule="exact"/>
              <w:rPr>
                <w:rFonts w:ascii="微软雅黑" w:eastAsia="微软雅黑" w:hAnsi="微软雅黑"/>
              </w:rPr>
            </w:pPr>
            <w:r w:rsidRPr="00240A6C">
              <w:rPr>
                <w:rFonts w:ascii="微软雅黑" w:eastAsia="微软雅黑" w:hAnsi="微软雅黑" w:hint="eastAsia"/>
              </w:rPr>
              <w:t>0</w:t>
            </w:r>
          </w:p>
        </w:tc>
        <w:tc>
          <w:tcPr>
            <w:tcW w:w="1559" w:type="dxa"/>
            <w:tcBorders>
              <w:top w:val="double" w:sz="4" w:space="0" w:color="auto"/>
            </w:tcBorders>
          </w:tcPr>
          <w:p w:rsidR="00240A6C" w:rsidRPr="00240A6C" w:rsidRDefault="00240A6C" w:rsidP="00240A6C">
            <w:pPr>
              <w:spacing w:line="360" w:lineRule="exact"/>
              <w:rPr>
                <w:rFonts w:ascii="微软雅黑" w:eastAsia="微软雅黑" w:hAnsi="微软雅黑"/>
              </w:rPr>
            </w:pPr>
            <w:r w:rsidRPr="00240A6C">
              <w:rPr>
                <w:rFonts w:ascii="微软雅黑" w:eastAsia="微软雅黑" w:hAnsi="微软雅黑" w:hint="eastAsia"/>
              </w:rPr>
              <w:t>0%</w:t>
            </w:r>
          </w:p>
        </w:tc>
      </w:tr>
      <w:tr w:rsidR="0065735A" w:rsidRPr="0065735A" w:rsidTr="00240A6C">
        <w:tc>
          <w:tcPr>
            <w:tcW w:w="4106" w:type="dxa"/>
            <w:tcBorders>
              <w:bottom w:val="double" w:sz="4" w:space="0" w:color="auto"/>
            </w:tcBorders>
          </w:tcPr>
          <w:p w:rsidR="00240A6C" w:rsidRPr="0065735A" w:rsidRDefault="00240A6C" w:rsidP="00240A6C">
            <w:pPr>
              <w:spacing w:line="360" w:lineRule="exact"/>
              <w:rPr>
                <w:rFonts w:ascii="微软雅黑" w:eastAsia="微软雅黑" w:hAnsi="微软雅黑"/>
                <w:b/>
                <w:color w:val="002060"/>
              </w:rPr>
            </w:pPr>
            <w:r w:rsidRPr="0065735A">
              <w:rPr>
                <w:rFonts w:ascii="微软雅黑" w:eastAsia="微软雅黑" w:hAnsi="微软雅黑" w:hint="eastAsia"/>
                <w:b/>
                <w:color w:val="002060"/>
              </w:rPr>
              <w:t>=Total profit</w:t>
            </w:r>
          </w:p>
        </w:tc>
        <w:tc>
          <w:tcPr>
            <w:tcW w:w="1701" w:type="dxa"/>
            <w:tcBorders>
              <w:bottom w:val="double" w:sz="4" w:space="0" w:color="auto"/>
            </w:tcBorders>
          </w:tcPr>
          <w:p w:rsidR="00240A6C" w:rsidRPr="0065735A" w:rsidRDefault="00240A6C" w:rsidP="00240A6C">
            <w:pPr>
              <w:spacing w:line="360" w:lineRule="exact"/>
              <w:rPr>
                <w:rFonts w:ascii="微软雅黑" w:eastAsia="微软雅黑" w:hAnsi="微软雅黑"/>
                <w:b/>
                <w:color w:val="002060"/>
              </w:rPr>
            </w:pPr>
            <w:r w:rsidRPr="0065735A">
              <w:rPr>
                <w:rFonts w:ascii="微软雅黑" w:eastAsia="微软雅黑" w:hAnsi="微软雅黑" w:hint="eastAsia"/>
                <w:b/>
                <w:color w:val="002060"/>
              </w:rPr>
              <w:t>620</w:t>
            </w:r>
          </w:p>
        </w:tc>
        <w:tc>
          <w:tcPr>
            <w:tcW w:w="1559" w:type="dxa"/>
            <w:tcBorders>
              <w:bottom w:val="double" w:sz="4" w:space="0" w:color="auto"/>
            </w:tcBorders>
          </w:tcPr>
          <w:p w:rsidR="00240A6C" w:rsidRPr="0065735A" w:rsidRDefault="00240A6C" w:rsidP="00240A6C">
            <w:pPr>
              <w:spacing w:line="360" w:lineRule="exact"/>
              <w:rPr>
                <w:rFonts w:ascii="微软雅黑" w:eastAsia="微软雅黑" w:hAnsi="微软雅黑"/>
                <w:b/>
                <w:color w:val="002060"/>
              </w:rPr>
            </w:pPr>
            <w:r w:rsidRPr="0065735A">
              <w:rPr>
                <w:rFonts w:ascii="微软雅黑" w:eastAsia="微软雅黑" w:hAnsi="微软雅黑" w:hint="eastAsia"/>
                <w:b/>
                <w:color w:val="002060"/>
              </w:rPr>
              <w:t>14%</w:t>
            </w:r>
          </w:p>
        </w:tc>
      </w:tr>
      <w:tr w:rsidR="00240A6C" w:rsidRPr="00240A6C" w:rsidTr="00240A6C">
        <w:tc>
          <w:tcPr>
            <w:tcW w:w="4106" w:type="dxa"/>
            <w:tcBorders>
              <w:top w:val="double" w:sz="4" w:space="0" w:color="auto"/>
            </w:tcBorders>
          </w:tcPr>
          <w:p w:rsidR="00240A6C" w:rsidRPr="00240A6C" w:rsidRDefault="00240A6C" w:rsidP="00240A6C">
            <w:pPr>
              <w:spacing w:line="360" w:lineRule="exact"/>
              <w:rPr>
                <w:rFonts w:ascii="微软雅黑" w:eastAsia="微软雅黑" w:hAnsi="微软雅黑"/>
              </w:rPr>
            </w:pPr>
            <w:r w:rsidRPr="00240A6C">
              <w:rPr>
                <w:rFonts w:ascii="微软雅黑" w:eastAsia="微软雅黑" w:hAnsi="微软雅黑" w:hint="eastAsia"/>
              </w:rPr>
              <w:t>-Income tax</w:t>
            </w:r>
          </w:p>
        </w:tc>
        <w:tc>
          <w:tcPr>
            <w:tcW w:w="1701" w:type="dxa"/>
            <w:tcBorders>
              <w:top w:val="double" w:sz="4" w:space="0" w:color="auto"/>
            </w:tcBorders>
          </w:tcPr>
          <w:p w:rsidR="00240A6C" w:rsidRPr="00240A6C" w:rsidRDefault="00240A6C" w:rsidP="00240A6C">
            <w:pPr>
              <w:spacing w:line="360" w:lineRule="exact"/>
              <w:rPr>
                <w:rFonts w:ascii="微软雅黑" w:eastAsia="微软雅黑" w:hAnsi="微软雅黑"/>
              </w:rPr>
            </w:pPr>
            <w:r w:rsidRPr="00240A6C">
              <w:rPr>
                <w:rFonts w:ascii="微软雅黑" w:eastAsia="微软雅黑" w:hAnsi="微软雅黑" w:hint="eastAsia"/>
              </w:rPr>
              <w:t>100</w:t>
            </w:r>
          </w:p>
        </w:tc>
        <w:tc>
          <w:tcPr>
            <w:tcW w:w="1559" w:type="dxa"/>
            <w:tcBorders>
              <w:top w:val="double" w:sz="4" w:space="0" w:color="auto"/>
            </w:tcBorders>
          </w:tcPr>
          <w:p w:rsidR="00240A6C" w:rsidRPr="00240A6C" w:rsidRDefault="00240A6C" w:rsidP="00240A6C">
            <w:pPr>
              <w:spacing w:line="360" w:lineRule="exact"/>
              <w:rPr>
                <w:rFonts w:ascii="微软雅黑" w:eastAsia="微软雅黑" w:hAnsi="微软雅黑"/>
              </w:rPr>
            </w:pPr>
            <w:r w:rsidRPr="00240A6C">
              <w:rPr>
                <w:rFonts w:ascii="微软雅黑" w:eastAsia="微软雅黑" w:hAnsi="微软雅黑" w:hint="eastAsia"/>
              </w:rPr>
              <w:t>2%</w:t>
            </w:r>
          </w:p>
        </w:tc>
      </w:tr>
      <w:tr w:rsidR="0065735A" w:rsidRPr="0065735A" w:rsidTr="00240A6C">
        <w:tc>
          <w:tcPr>
            <w:tcW w:w="4106" w:type="dxa"/>
            <w:tcBorders>
              <w:bottom w:val="double" w:sz="4" w:space="0" w:color="auto"/>
            </w:tcBorders>
          </w:tcPr>
          <w:p w:rsidR="00240A6C" w:rsidRPr="0065735A" w:rsidRDefault="00240A6C" w:rsidP="00240A6C">
            <w:pPr>
              <w:spacing w:line="360" w:lineRule="exact"/>
              <w:rPr>
                <w:rFonts w:ascii="微软雅黑" w:eastAsia="微软雅黑" w:hAnsi="微软雅黑"/>
                <w:b/>
                <w:color w:val="002060"/>
              </w:rPr>
            </w:pPr>
            <w:r w:rsidRPr="0065735A">
              <w:rPr>
                <w:rFonts w:ascii="微软雅黑" w:eastAsia="微软雅黑" w:hAnsi="微软雅黑"/>
                <w:b/>
                <w:color w:val="002060"/>
              </w:rPr>
              <w:t>=</w:t>
            </w:r>
            <w:r w:rsidRPr="0065735A">
              <w:rPr>
                <w:rFonts w:ascii="微软雅黑" w:eastAsia="微软雅黑" w:hAnsi="微软雅黑" w:hint="eastAsia"/>
                <w:b/>
                <w:color w:val="002060"/>
              </w:rPr>
              <w:t>Net profit</w:t>
            </w:r>
          </w:p>
        </w:tc>
        <w:tc>
          <w:tcPr>
            <w:tcW w:w="1701" w:type="dxa"/>
            <w:tcBorders>
              <w:bottom w:val="double" w:sz="4" w:space="0" w:color="auto"/>
            </w:tcBorders>
          </w:tcPr>
          <w:p w:rsidR="00240A6C" w:rsidRPr="0065735A" w:rsidRDefault="00240A6C" w:rsidP="00240A6C">
            <w:pPr>
              <w:spacing w:line="360" w:lineRule="exact"/>
              <w:rPr>
                <w:rFonts w:ascii="微软雅黑" w:eastAsia="微软雅黑" w:hAnsi="微软雅黑"/>
                <w:b/>
                <w:color w:val="002060"/>
              </w:rPr>
            </w:pPr>
            <w:r w:rsidRPr="0065735A">
              <w:rPr>
                <w:rFonts w:ascii="微软雅黑" w:eastAsia="微软雅黑" w:hAnsi="微软雅黑" w:hint="eastAsia"/>
                <w:b/>
                <w:color w:val="002060"/>
              </w:rPr>
              <w:t>520</w:t>
            </w:r>
          </w:p>
        </w:tc>
        <w:tc>
          <w:tcPr>
            <w:tcW w:w="1559" w:type="dxa"/>
            <w:tcBorders>
              <w:bottom w:val="double" w:sz="4" w:space="0" w:color="auto"/>
            </w:tcBorders>
          </w:tcPr>
          <w:p w:rsidR="00240A6C" w:rsidRPr="0065735A" w:rsidRDefault="00240A6C" w:rsidP="00240A6C">
            <w:pPr>
              <w:spacing w:line="360" w:lineRule="exact"/>
              <w:rPr>
                <w:rFonts w:ascii="微软雅黑" w:eastAsia="微软雅黑" w:hAnsi="微软雅黑"/>
                <w:b/>
                <w:color w:val="002060"/>
              </w:rPr>
            </w:pPr>
            <w:r w:rsidRPr="0065735A">
              <w:rPr>
                <w:rFonts w:ascii="微软雅黑" w:eastAsia="微软雅黑" w:hAnsi="微软雅黑" w:hint="eastAsia"/>
                <w:b/>
                <w:color w:val="002060"/>
              </w:rPr>
              <w:t>12%</w:t>
            </w:r>
          </w:p>
        </w:tc>
      </w:tr>
    </w:tbl>
    <w:p w:rsidR="00240A6C" w:rsidRDefault="00240A6C" w:rsidP="00CC5A53">
      <w:pPr>
        <w:spacing w:line="360" w:lineRule="exact"/>
        <w:rPr>
          <w:rFonts w:ascii="微软雅黑" w:eastAsia="微软雅黑" w:hAnsi="微软雅黑"/>
        </w:rPr>
      </w:pPr>
    </w:p>
    <w:p w:rsidR="0065735A" w:rsidRDefault="0065735A" w:rsidP="00CC5A53">
      <w:pPr>
        <w:spacing w:line="360" w:lineRule="exact"/>
        <w:rPr>
          <w:rFonts w:ascii="微软雅黑" w:eastAsia="微软雅黑" w:hAnsi="微软雅黑"/>
        </w:rPr>
      </w:pPr>
    </w:p>
    <w:p w:rsidR="0065735A" w:rsidRDefault="0065735A" w:rsidP="00CC5A53">
      <w:pPr>
        <w:spacing w:line="360" w:lineRule="exact"/>
        <w:rPr>
          <w:rFonts w:ascii="微软雅黑" w:eastAsia="微软雅黑" w:hAnsi="微软雅黑"/>
        </w:rPr>
      </w:pPr>
    </w:p>
    <w:p w:rsidR="004C7B79" w:rsidRPr="0065735A" w:rsidRDefault="004C7B79" w:rsidP="00CC5A53">
      <w:pPr>
        <w:spacing w:line="360" w:lineRule="exact"/>
        <w:rPr>
          <w:rFonts w:ascii="微软雅黑" w:eastAsia="微软雅黑" w:hAnsi="微软雅黑"/>
          <w:b/>
        </w:rPr>
      </w:pPr>
      <w:r w:rsidRPr="0065735A">
        <w:rPr>
          <w:rFonts w:ascii="微软雅黑" w:eastAsia="微软雅黑" w:hAnsi="微软雅黑" w:hint="eastAsia"/>
          <w:b/>
        </w:rPr>
        <w:t>C</w:t>
      </w:r>
      <w:r w:rsidRPr="0065735A">
        <w:rPr>
          <w:rFonts w:ascii="微软雅黑" w:eastAsia="微软雅黑" w:hAnsi="微软雅黑"/>
          <w:b/>
        </w:rPr>
        <w:t>ase：资产负债表</w:t>
      </w:r>
      <w:r w:rsidRPr="0065735A">
        <w:rPr>
          <w:rFonts w:ascii="微软雅黑" w:eastAsia="微软雅黑" w:hAnsi="微软雅黑" w:hint="eastAsia"/>
          <w:b/>
        </w:rPr>
        <w:t xml:space="preserve"> 同性分析→</w:t>
      </w:r>
      <w:r w:rsidRPr="0065735A">
        <w:rPr>
          <w:rFonts w:ascii="微软雅黑" w:eastAsia="微软雅黑" w:hAnsi="微软雅黑"/>
          <w:b/>
        </w:rPr>
        <w:t>总资产作为一个基数</w:t>
      </w:r>
    </w:p>
    <w:p w:rsidR="0065735A" w:rsidRPr="004C7B79" w:rsidRDefault="0065735A" w:rsidP="0065735A">
      <w:pPr>
        <w:spacing w:line="360" w:lineRule="exact"/>
        <w:ind w:firstLineChars="2400" w:firstLine="5040"/>
        <w:jc w:val="right"/>
        <w:rPr>
          <w:rFonts w:ascii="微软雅黑" w:eastAsia="微软雅黑" w:hAnsi="微软雅黑"/>
        </w:rPr>
      </w:pPr>
      <w:r>
        <w:rPr>
          <w:rFonts w:hint="eastAsia"/>
        </w:rPr>
        <w:t xml:space="preserve"> (In ten thousand Dollars)</w:t>
      </w:r>
    </w:p>
    <w:tbl>
      <w:tblPr>
        <w:tblStyle w:val="a3"/>
        <w:tblW w:w="10485" w:type="dxa"/>
        <w:tblLook w:val="04A0" w:firstRow="1" w:lastRow="0" w:firstColumn="1" w:lastColumn="0" w:noHBand="0" w:noVBand="1"/>
      </w:tblPr>
      <w:tblGrid>
        <w:gridCol w:w="3114"/>
        <w:gridCol w:w="1134"/>
        <w:gridCol w:w="1134"/>
        <w:gridCol w:w="2835"/>
        <w:gridCol w:w="1134"/>
        <w:gridCol w:w="1134"/>
      </w:tblGrid>
      <w:tr w:rsidR="0065735A" w:rsidRPr="00A92DB4" w:rsidTr="0065735A">
        <w:tc>
          <w:tcPr>
            <w:tcW w:w="3114" w:type="dxa"/>
            <w:tcBorders>
              <w:top w:val="double" w:sz="4" w:space="0" w:color="auto"/>
              <w:bottom w:val="double" w:sz="4" w:space="0" w:color="auto"/>
            </w:tcBorders>
          </w:tcPr>
          <w:p w:rsidR="0065735A" w:rsidRPr="00A92DB4" w:rsidRDefault="0065735A" w:rsidP="00B92B0D">
            <w:pPr>
              <w:rPr>
                <w:b/>
                <w:i/>
                <w:color w:val="00B050"/>
                <w:sz w:val="28"/>
              </w:rPr>
            </w:pPr>
            <w:r w:rsidRPr="00A92DB4">
              <w:rPr>
                <w:rFonts w:hint="eastAsia"/>
                <w:b/>
                <w:i/>
                <w:color w:val="00B050"/>
                <w:sz w:val="28"/>
              </w:rPr>
              <w:t>Assets</w:t>
            </w:r>
          </w:p>
        </w:tc>
        <w:tc>
          <w:tcPr>
            <w:tcW w:w="1134" w:type="dxa"/>
            <w:tcBorders>
              <w:top w:val="double" w:sz="4" w:space="0" w:color="auto"/>
              <w:bottom w:val="nil"/>
              <w:right w:val="nil"/>
            </w:tcBorders>
          </w:tcPr>
          <w:p w:rsidR="0065735A" w:rsidRPr="00A92DB4" w:rsidRDefault="0065735A" w:rsidP="00B92B0D">
            <w:pPr>
              <w:rPr>
                <w:b/>
                <w:i/>
                <w:color w:val="00B050"/>
                <w:sz w:val="28"/>
              </w:rPr>
            </w:pPr>
          </w:p>
        </w:tc>
        <w:tc>
          <w:tcPr>
            <w:tcW w:w="1134" w:type="dxa"/>
            <w:tcBorders>
              <w:top w:val="double" w:sz="4" w:space="0" w:color="auto"/>
              <w:left w:val="nil"/>
              <w:bottom w:val="nil"/>
            </w:tcBorders>
          </w:tcPr>
          <w:p w:rsidR="0065735A" w:rsidRPr="00A92DB4" w:rsidRDefault="0065735A" w:rsidP="00B92B0D">
            <w:pPr>
              <w:rPr>
                <w:b/>
                <w:i/>
                <w:color w:val="00B050"/>
                <w:sz w:val="28"/>
              </w:rPr>
            </w:pPr>
          </w:p>
        </w:tc>
        <w:tc>
          <w:tcPr>
            <w:tcW w:w="2835" w:type="dxa"/>
            <w:tcBorders>
              <w:top w:val="double" w:sz="4" w:space="0" w:color="auto"/>
              <w:bottom w:val="double" w:sz="4" w:space="0" w:color="auto"/>
            </w:tcBorders>
          </w:tcPr>
          <w:p w:rsidR="0065735A" w:rsidRPr="00A92DB4" w:rsidRDefault="0065735A" w:rsidP="00B92B0D">
            <w:pPr>
              <w:rPr>
                <w:b/>
                <w:i/>
                <w:color w:val="00B050"/>
                <w:sz w:val="28"/>
              </w:rPr>
            </w:pPr>
            <w:r w:rsidRPr="00A92DB4">
              <w:rPr>
                <w:rFonts w:hint="eastAsia"/>
                <w:b/>
                <w:i/>
                <w:color w:val="00B050"/>
                <w:sz w:val="28"/>
              </w:rPr>
              <w:t>Liabilities</w:t>
            </w:r>
          </w:p>
        </w:tc>
        <w:tc>
          <w:tcPr>
            <w:tcW w:w="1134" w:type="dxa"/>
            <w:tcBorders>
              <w:top w:val="double" w:sz="4" w:space="0" w:color="auto"/>
              <w:bottom w:val="nil"/>
              <w:right w:val="nil"/>
            </w:tcBorders>
          </w:tcPr>
          <w:p w:rsidR="0065735A" w:rsidRPr="00A92DB4" w:rsidRDefault="0065735A" w:rsidP="00B92B0D">
            <w:pPr>
              <w:rPr>
                <w:b/>
                <w:i/>
                <w:color w:val="00B050"/>
                <w:sz w:val="28"/>
              </w:rPr>
            </w:pPr>
          </w:p>
        </w:tc>
        <w:tc>
          <w:tcPr>
            <w:tcW w:w="1134" w:type="dxa"/>
            <w:tcBorders>
              <w:top w:val="double" w:sz="4" w:space="0" w:color="auto"/>
              <w:left w:val="nil"/>
              <w:bottom w:val="nil"/>
            </w:tcBorders>
          </w:tcPr>
          <w:p w:rsidR="0065735A" w:rsidRPr="00A92DB4" w:rsidRDefault="0065735A" w:rsidP="00B92B0D">
            <w:pPr>
              <w:rPr>
                <w:b/>
                <w:i/>
                <w:color w:val="00B050"/>
                <w:sz w:val="28"/>
              </w:rPr>
            </w:pPr>
          </w:p>
        </w:tc>
      </w:tr>
      <w:tr w:rsidR="0065735A" w:rsidRPr="00A92DB4" w:rsidTr="0065735A">
        <w:tc>
          <w:tcPr>
            <w:tcW w:w="3114" w:type="dxa"/>
            <w:tcBorders>
              <w:top w:val="double" w:sz="4" w:space="0" w:color="auto"/>
            </w:tcBorders>
          </w:tcPr>
          <w:p w:rsidR="0065735A" w:rsidRPr="00A92DB4" w:rsidRDefault="0065735A" w:rsidP="00B92B0D">
            <w:pPr>
              <w:rPr>
                <w:b/>
                <w:i/>
                <w:color w:val="002060"/>
                <w:sz w:val="22"/>
              </w:rPr>
            </w:pPr>
            <w:r w:rsidRPr="00A92DB4">
              <w:rPr>
                <w:rFonts w:hint="eastAsia"/>
                <w:b/>
                <w:i/>
                <w:color w:val="002060"/>
                <w:sz w:val="22"/>
              </w:rPr>
              <w:t>Current assets</w:t>
            </w:r>
          </w:p>
        </w:tc>
        <w:tc>
          <w:tcPr>
            <w:tcW w:w="1134" w:type="dxa"/>
            <w:tcBorders>
              <w:top w:val="nil"/>
              <w:right w:val="nil"/>
            </w:tcBorders>
          </w:tcPr>
          <w:p w:rsidR="0065735A" w:rsidRPr="00A92DB4" w:rsidRDefault="0065735A" w:rsidP="00B92B0D">
            <w:pPr>
              <w:rPr>
                <w:b/>
                <w:i/>
                <w:color w:val="002060"/>
                <w:sz w:val="22"/>
              </w:rPr>
            </w:pPr>
          </w:p>
        </w:tc>
        <w:tc>
          <w:tcPr>
            <w:tcW w:w="1134" w:type="dxa"/>
            <w:tcBorders>
              <w:top w:val="nil"/>
              <w:left w:val="nil"/>
            </w:tcBorders>
          </w:tcPr>
          <w:p w:rsidR="0065735A" w:rsidRPr="00A92DB4" w:rsidRDefault="0065735A" w:rsidP="00B92B0D">
            <w:pPr>
              <w:rPr>
                <w:b/>
                <w:i/>
                <w:color w:val="002060"/>
                <w:sz w:val="22"/>
              </w:rPr>
            </w:pPr>
          </w:p>
        </w:tc>
        <w:tc>
          <w:tcPr>
            <w:tcW w:w="2835" w:type="dxa"/>
            <w:tcBorders>
              <w:top w:val="double" w:sz="4" w:space="0" w:color="auto"/>
            </w:tcBorders>
          </w:tcPr>
          <w:p w:rsidR="0065735A" w:rsidRPr="00A92DB4" w:rsidRDefault="0065735A" w:rsidP="00B92B0D">
            <w:pPr>
              <w:rPr>
                <w:b/>
                <w:i/>
                <w:color w:val="002060"/>
                <w:sz w:val="22"/>
              </w:rPr>
            </w:pPr>
            <w:r w:rsidRPr="00A92DB4">
              <w:rPr>
                <w:rFonts w:hint="eastAsia"/>
                <w:b/>
                <w:i/>
                <w:color w:val="002060"/>
                <w:sz w:val="22"/>
              </w:rPr>
              <w:t xml:space="preserve">Current </w:t>
            </w:r>
            <w:r w:rsidRPr="00A92DB4">
              <w:rPr>
                <w:b/>
                <w:i/>
                <w:color w:val="002060"/>
                <w:sz w:val="22"/>
              </w:rPr>
              <w:t>liabilities</w:t>
            </w:r>
          </w:p>
        </w:tc>
        <w:tc>
          <w:tcPr>
            <w:tcW w:w="1134" w:type="dxa"/>
            <w:tcBorders>
              <w:top w:val="nil"/>
              <w:right w:val="nil"/>
            </w:tcBorders>
          </w:tcPr>
          <w:p w:rsidR="0065735A" w:rsidRPr="00A92DB4" w:rsidRDefault="0065735A" w:rsidP="00B92B0D">
            <w:pPr>
              <w:rPr>
                <w:b/>
                <w:i/>
                <w:color w:val="002060"/>
                <w:sz w:val="22"/>
              </w:rPr>
            </w:pPr>
          </w:p>
        </w:tc>
        <w:tc>
          <w:tcPr>
            <w:tcW w:w="1134" w:type="dxa"/>
            <w:tcBorders>
              <w:top w:val="nil"/>
              <w:left w:val="nil"/>
            </w:tcBorders>
          </w:tcPr>
          <w:p w:rsidR="0065735A" w:rsidRPr="00A92DB4" w:rsidRDefault="0065735A" w:rsidP="00B92B0D">
            <w:pPr>
              <w:rPr>
                <w:b/>
                <w:i/>
                <w:color w:val="002060"/>
                <w:sz w:val="22"/>
              </w:rPr>
            </w:pPr>
          </w:p>
        </w:tc>
      </w:tr>
      <w:tr w:rsidR="0065735A" w:rsidTr="00B92B0D">
        <w:tc>
          <w:tcPr>
            <w:tcW w:w="3114" w:type="dxa"/>
          </w:tcPr>
          <w:p w:rsidR="0065735A" w:rsidRDefault="0065735A" w:rsidP="00B92B0D">
            <w:r>
              <w:rPr>
                <w:rFonts w:hint="eastAsia"/>
              </w:rPr>
              <w:t>Cash</w:t>
            </w:r>
          </w:p>
        </w:tc>
        <w:tc>
          <w:tcPr>
            <w:tcW w:w="1134" w:type="dxa"/>
          </w:tcPr>
          <w:p w:rsidR="0065735A" w:rsidRDefault="0065735A" w:rsidP="00B92B0D">
            <w:r>
              <w:rPr>
                <w:rFonts w:hint="eastAsia"/>
              </w:rPr>
              <w:t>1720</w:t>
            </w:r>
          </w:p>
        </w:tc>
        <w:tc>
          <w:tcPr>
            <w:tcW w:w="1134" w:type="dxa"/>
          </w:tcPr>
          <w:p w:rsidR="0065735A" w:rsidRDefault="0065735A" w:rsidP="00B92B0D">
            <w:r>
              <w:rPr>
                <w:rFonts w:hint="eastAsia"/>
              </w:rPr>
              <w:t>18%</w:t>
            </w:r>
          </w:p>
        </w:tc>
        <w:tc>
          <w:tcPr>
            <w:tcW w:w="2835" w:type="dxa"/>
          </w:tcPr>
          <w:p w:rsidR="0065735A" w:rsidRDefault="0065735A" w:rsidP="00B92B0D">
            <w:r>
              <w:rPr>
                <w:rFonts w:hint="eastAsia"/>
              </w:rPr>
              <w:t>Short-term borrowing</w:t>
            </w:r>
          </w:p>
        </w:tc>
        <w:tc>
          <w:tcPr>
            <w:tcW w:w="1134" w:type="dxa"/>
          </w:tcPr>
          <w:p w:rsidR="0065735A" w:rsidRDefault="0065735A" w:rsidP="00B92B0D">
            <w:r>
              <w:rPr>
                <w:rFonts w:hint="eastAsia"/>
              </w:rPr>
              <w:t>5100</w:t>
            </w:r>
          </w:p>
        </w:tc>
        <w:tc>
          <w:tcPr>
            <w:tcW w:w="1134" w:type="dxa"/>
          </w:tcPr>
          <w:p w:rsidR="0065735A" w:rsidRDefault="0065735A" w:rsidP="00B92B0D">
            <w:r>
              <w:rPr>
                <w:rFonts w:hint="eastAsia"/>
              </w:rPr>
              <w:t>54%</w:t>
            </w:r>
          </w:p>
        </w:tc>
      </w:tr>
      <w:tr w:rsidR="0065735A" w:rsidTr="00B92B0D">
        <w:tc>
          <w:tcPr>
            <w:tcW w:w="3114" w:type="dxa"/>
          </w:tcPr>
          <w:p w:rsidR="0065735A" w:rsidRDefault="0065735A" w:rsidP="00B92B0D">
            <w:r>
              <w:rPr>
                <w:rFonts w:hint="eastAsia"/>
              </w:rPr>
              <w:t xml:space="preserve">Account </w:t>
            </w:r>
            <w:r>
              <w:t>receivables</w:t>
            </w:r>
          </w:p>
        </w:tc>
        <w:tc>
          <w:tcPr>
            <w:tcW w:w="1134" w:type="dxa"/>
          </w:tcPr>
          <w:p w:rsidR="0065735A" w:rsidRDefault="0065735A" w:rsidP="00B92B0D">
            <w:r>
              <w:rPr>
                <w:rFonts w:hint="eastAsia"/>
              </w:rPr>
              <w:t>1300</w:t>
            </w:r>
          </w:p>
        </w:tc>
        <w:tc>
          <w:tcPr>
            <w:tcW w:w="1134" w:type="dxa"/>
          </w:tcPr>
          <w:p w:rsidR="0065735A" w:rsidRDefault="0065735A" w:rsidP="00B92B0D">
            <w:r>
              <w:rPr>
                <w:rFonts w:hint="eastAsia"/>
              </w:rPr>
              <w:t>14%</w:t>
            </w:r>
          </w:p>
        </w:tc>
        <w:tc>
          <w:tcPr>
            <w:tcW w:w="2835" w:type="dxa"/>
          </w:tcPr>
          <w:p w:rsidR="0065735A" w:rsidRDefault="0065735A" w:rsidP="00B92B0D">
            <w:r>
              <w:rPr>
                <w:rFonts w:hint="eastAsia"/>
              </w:rPr>
              <w:t>Accounts payable</w:t>
            </w:r>
          </w:p>
        </w:tc>
        <w:tc>
          <w:tcPr>
            <w:tcW w:w="1134" w:type="dxa"/>
          </w:tcPr>
          <w:p w:rsidR="0065735A" w:rsidRDefault="0065735A" w:rsidP="00B92B0D">
            <w:r>
              <w:rPr>
                <w:rFonts w:hint="eastAsia"/>
              </w:rPr>
              <w:t>800</w:t>
            </w:r>
          </w:p>
        </w:tc>
        <w:tc>
          <w:tcPr>
            <w:tcW w:w="1134" w:type="dxa"/>
          </w:tcPr>
          <w:p w:rsidR="0065735A" w:rsidRDefault="0065735A" w:rsidP="00B92B0D">
            <w:r>
              <w:rPr>
                <w:rFonts w:hint="eastAsia"/>
              </w:rPr>
              <w:t>8%</w:t>
            </w:r>
          </w:p>
        </w:tc>
      </w:tr>
      <w:tr w:rsidR="0065735A" w:rsidTr="00B92B0D">
        <w:tc>
          <w:tcPr>
            <w:tcW w:w="3114" w:type="dxa"/>
          </w:tcPr>
          <w:p w:rsidR="0065735A" w:rsidRDefault="0065735A" w:rsidP="00B92B0D">
            <w:r>
              <w:rPr>
                <w:rFonts w:hint="eastAsia"/>
              </w:rPr>
              <w:t>Prepaid accounts</w:t>
            </w:r>
          </w:p>
        </w:tc>
        <w:tc>
          <w:tcPr>
            <w:tcW w:w="1134" w:type="dxa"/>
          </w:tcPr>
          <w:p w:rsidR="0065735A" w:rsidRDefault="0065735A" w:rsidP="00B92B0D">
            <w:r>
              <w:rPr>
                <w:rFonts w:hint="eastAsia"/>
              </w:rPr>
              <w:t>150</w:t>
            </w:r>
          </w:p>
        </w:tc>
        <w:tc>
          <w:tcPr>
            <w:tcW w:w="1134" w:type="dxa"/>
          </w:tcPr>
          <w:p w:rsidR="0065735A" w:rsidRDefault="0065735A" w:rsidP="00B92B0D">
            <w:r>
              <w:rPr>
                <w:rFonts w:hint="eastAsia"/>
              </w:rPr>
              <w:t>2%</w:t>
            </w:r>
          </w:p>
        </w:tc>
        <w:tc>
          <w:tcPr>
            <w:tcW w:w="2835" w:type="dxa"/>
          </w:tcPr>
          <w:p w:rsidR="0065735A" w:rsidRDefault="0065735A" w:rsidP="00B92B0D">
            <w:r>
              <w:rPr>
                <w:rFonts w:hint="eastAsia"/>
              </w:rPr>
              <w:t>Wages payable</w:t>
            </w:r>
          </w:p>
        </w:tc>
        <w:tc>
          <w:tcPr>
            <w:tcW w:w="1134" w:type="dxa"/>
          </w:tcPr>
          <w:p w:rsidR="0065735A" w:rsidRDefault="0065735A" w:rsidP="00B92B0D">
            <w:r>
              <w:rPr>
                <w:rFonts w:hint="eastAsia"/>
              </w:rPr>
              <w:t>0</w:t>
            </w:r>
          </w:p>
        </w:tc>
        <w:tc>
          <w:tcPr>
            <w:tcW w:w="1134" w:type="dxa"/>
          </w:tcPr>
          <w:p w:rsidR="0065735A" w:rsidRDefault="0065735A" w:rsidP="00B92B0D"/>
        </w:tc>
      </w:tr>
      <w:tr w:rsidR="0065735A" w:rsidTr="0065735A">
        <w:tc>
          <w:tcPr>
            <w:tcW w:w="3114" w:type="dxa"/>
          </w:tcPr>
          <w:p w:rsidR="0065735A" w:rsidRDefault="0065735A" w:rsidP="00B92B0D">
            <w:r>
              <w:rPr>
                <w:rFonts w:hint="eastAsia"/>
              </w:rPr>
              <w:t>Inventory</w:t>
            </w:r>
          </w:p>
        </w:tc>
        <w:tc>
          <w:tcPr>
            <w:tcW w:w="1134" w:type="dxa"/>
          </w:tcPr>
          <w:p w:rsidR="0065735A" w:rsidRDefault="0065735A" w:rsidP="00B92B0D">
            <w:r>
              <w:rPr>
                <w:rFonts w:hint="eastAsia"/>
              </w:rPr>
              <w:t>500</w:t>
            </w:r>
          </w:p>
        </w:tc>
        <w:tc>
          <w:tcPr>
            <w:tcW w:w="1134" w:type="dxa"/>
          </w:tcPr>
          <w:p w:rsidR="0065735A" w:rsidRDefault="0065735A" w:rsidP="00B92B0D">
            <w:r>
              <w:rPr>
                <w:rFonts w:hint="eastAsia"/>
              </w:rPr>
              <w:t>5%</w:t>
            </w:r>
          </w:p>
        </w:tc>
        <w:tc>
          <w:tcPr>
            <w:tcW w:w="2835" w:type="dxa"/>
            <w:tcBorders>
              <w:bottom w:val="nil"/>
              <w:right w:val="nil"/>
            </w:tcBorders>
          </w:tcPr>
          <w:p w:rsidR="0065735A" w:rsidRDefault="0065735A" w:rsidP="00B92B0D"/>
        </w:tc>
        <w:tc>
          <w:tcPr>
            <w:tcW w:w="1134" w:type="dxa"/>
            <w:tcBorders>
              <w:left w:val="nil"/>
              <w:bottom w:val="nil"/>
              <w:right w:val="nil"/>
            </w:tcBorders>
          </w:tcPr>
          <w:p w:rsidR="0065735A" w:rsidRDefault="0065735A" w:rsidP="00B92B0D"/>
        </w:tc>
        <w:tc>
          <w:tcPr>
            <w:tcW w:w="1134" w:type="dxa"/>
            <w:tcBorders>
              <w:left w:val="nil"/>
              <w:bottom w:val="nil"/>
            </w:tcBorders>
          </w:tcPr>
          <w:p w:rsidR="0065735A" w:rsidRDefault="0065735A" w:rsidP="00B92B0D"/>
        </w:tc>
      </w:tr>
      <w:tr w:rsidR="0065735A" w:rsidTr="0065735A">
        <w:tc>
          <w:tcPr>
            <w:tcW w:w="3114" w:type="dxa"/>
            <w:tcBorders>
              <w:right w:val="nil"/>
            </w:tcBorders>
          </w:tcPr>
          <w:p w:rsidR="0065735A" w:rsidRDefault="0065735A" w:rsidP="00B92B0D"/>
        </w:tc>
        <w:tc>
          <w:tcPr>
            <w:tcW w:w="1134" w:type="dxa"/>
            <w:tcBorders>
              <w:left w:val="nil"/>
              <w:right w:val="nil"/>
            </w:tcBorders>
          </w:tcPr>
          <w:p w:rsidR="0065735A" w:rsidRDefault="0065735A" w:rsidP="00B92B0D"/>
        </w:tc>
        <w:tc>
          <w:tcPr>
            <w:tcW w:w="1134" w:type="dxa"/>
            <w:tcBorders>
              <w:left w:val="nil"/>
              <w:right w:val="nil"/>
            </w:tcBorders>
          </w:tcPr>
          <w:p w:rsidR="0065735A" w:rsidRDefault="0065735A" w:rsidP="00B92B0D"/>
        </w:tc>
        <w:tc>
          <w:tcPr>
            <w:tcW w:w="2835" w:type="dxa"/>
            <w:tcBorders>
              <w:top w:val="nil"/>
              <w:left w:val="nil"/>
              <w:right w:val="nil"/>
            </w:tcBorders>
          </w:tcPr>
          <w:p w:rsidR="0065735A" w:rsidRDefault="0065735A" w:rsidP="00B92B0D"/>
        </w:tc>
        <w:tc>
          <w:tcPr>
            <w:tcW w:w="1134" w:type="dxa"/>
            <w:tcBorders>
              <w:top w:val="nil"/>
              <w:left w:val="nil"/>
              <w:bottom w:val="single" w:sz="4" w:space="0" w:color="auto"/>
              <w:right w:val="nil"/>
            </w:tcBorders>
          </w:tcPr>
          <w:p w:rsidR="0065735A" w:rsidRDefault="0065735A" w:rsidP="00B92B0D"/>
        </w:tc>
        <w:tc>
          <w:tcPr>
            <w:tcW w:w="1134" w:type="dxa"/>
            <w:tcBorders>
              <w:top w:val="nil"/>
              <w:left w:val="nil"/>
            </w:tcBorders>
          </w:tcPr>
          <w:p w:rsidR="0065735A" w:rsidRDefault="0065735A" w:rsidP="00B92B0D"/>
        </w:tc>
      </w:tr>
      <w:tr w:rsidR="0065735A" w:rsidRPr="00A92DB4" w:rsidTr="0065735A">
        <w:tc>
          <w:tcPr>
            <w:tcW w:w="3114" w:type="dxa"/>
            <w:tcBorders>
              <w:bottom w:val="double" w:sz="4" w:space="0" w:color="auto"/>
            </w:tcBorders>
          </w:tcPr>
          <w:p w:rsidR="0065735A" w:rsidRPr="00A92DB4" w:rsidRDefault="0065735A" w:rsidP="00B92B0D">
            <w:pPr>
              <w:rPr>
                <w:b/>
                <w:i/>
                <w:color w:val="002060"/>
                <w:sz w:val="22"/>
              </w:rPr>
            </w:pPr>
            <w:r w:rsidRPr="00A92DB4">
              <w:rPr>
                <w:rFonts w:hint="eastAsia"/>
                <w:b/>
                <w:i/>
                <w:color w:val="002060"/>
                <w:sz w:val="22"/>
              </w:rPr>
              <w:t>Total Current assets</w:t>
            </w:r>
          </w:p>
        </w:tc>
        <w:tc>
          <w:tcPr>
            <w:tcW w:w="1134" w:type="dxa"/>
            <w:tcBorders>
              <w:bottom w:val="double" w:sz="4" w:space="0" w:color="auto"/>
            </w:tcBorders>
          </w:tcPr>
          <w:p w:rsidR="0065735A" w:rsidRPr="00A92DB4" w:rsidRDefault="0065735A" w:rsidP="00B92B0D">
            <w:pPr>
              <w:rPr>
                <w:b/>
                <w:i/>
                <w:color w:val="002060"/>
                <w:sz w:val="22"/>
              </w:rPr>
            </w:pPr>
            <w:r w:rsidRPr="00A92DB4">
              <w:rPr>
                <w:rFonts w:hint="eastAsia"/>
                <w:b/>
                <w:i/>
                <w:color w:val="002060"/>
                <w:sz w:val="22"/>
              </w:rPr>
              <w:t>3670</w:t>
            </w:r>
          </w:p>
        </w:tc>
        <w:tc>
          <w:tcPr>
            <w:tcW w:w="1134" w:type="dxa"/>
            <w:tcBorders>
              <w:bottom w:val="double" w:sz="4" w:space="0" w:color="auto"/>
            </w:tcBorders>
          </w:tcPr>
          <w:p w:rsidR="0065735A" w:rsidRPr="00A92DB4" w:rsidRDefault="0065735A" w:rsidP="00B92B0D">
            <w:pPr>
              <w:rPr>
                <w:b/>
                <w:i/>
                <w:color w:val="002060"/>
                <w:sz w:val="22"/>
              </w:rPr>
            </w:pPr>
            <w:r w:rsidRPr="00A92DB4">
              <w:rPr>
                <w:rFonts w:hint="eastAsia"/>
                <w:b/>
                <w:i/>
                <w:color w:val="002060"/>
                <w:sz w:val="22"/>
              </w:rPr>
              <w:t>39%</w:t>
            </w:r>
          </w:p>
        </w:tc>
        <w:tc>
          <w:tcPr>
            <w:tcW w:w="2835" w:type="dxa"/>
            <w:tcBorders>
              <w:bottom w:val="double" w:sz="4" w:space="0" w:color="auto"/>
            </w:tcBorders>
          </w:tcPr>
          <w:p w:rsidR="0065735A" w:rsidRPr="00A92DB4" w:rsidRDefault="0065735A" w:rsidP="00B92B0D">
            <w:pPr>
              <w:rPr>
                <w:b/>
                <w:i/>
                <w:color w:val="002060"/>
                <w:sz w:val="22"/>
              </w:rPr>
            </w:pPr>
            <w:r w:rsidRPr="00A92DB4">
              <w:rPr>
                <w:rFonts w:hint="eastAsia"/>
                <w:b/>
                <w:i/>
                <w:color w:val="002060"/>
                <w:sz w:val="22"/>
              </w:rPr>
              <w:t xml:space="preserve">Total current </w:t>
            </w:r>
            <w:r w:rsidRPr="00A92DB4">
              <w:rPr>
                <w:b/>
                <w:i/>
                <w:color w:val="002060"/>
                <w:sz w:val="22"/>
              </w:rPr>
              <w:t>liabilities</w:t>
            </w:r>
            <w:r w:rsidRPr="00A92DB4">
              <w:rPr>
                <w:rFonts w:hint="eastAsia"/>
                <w:b/>
                <w:i/>
                <w:color w:val="002060"/>
                <w:sz w:val="22"/>
              </w:rPr>
              <w:t xml:space="preserve"> </w:t>
            </w:r>
          </w:p>
        </w:tc>
        <w:tc>
          <w:tcPr>
            <w:tcW w:w="1134" w:type="dxa"/>
            <w:tcBorders>
              <w:top w:val="single" w:sz="4" w:space="0" w:color="auto"/>
              <w:bottom w:val="double" w:sz="4" w:space="0" w:color="auto"/>
            </w:tcBorders>
          </w:tcPr>
          <w:p w:rsidR="0065735A" w:rsidRPr="00A92DB4" w:rsidRDefault="0065735A" w:rsidP="00B92B0D">
            <w:pPr>
              <w:rPr>
                <w:b/>
                <w:i/>
                <w:color w:val="002060"/>
                <w:sz w:val="22"/>
              </w:rPr>
            </w:pPr>
            <w:r w:rsidRPr="00A92DB4">
              <w:rPr>
                <w:b/>
                <w:i/>
                <w:color w:val="002060"/>
                <w:sz w:val="22"/>
              </w:rPr>
              <w:t>5900</w:t>
            </w:r>
          </w:p>
        </w:tc>
        <w:tc>
          <w:tcPr>
            <w:tcW w:w="1134" w:type="dxa"/>
            <w:tcBorders>
              <w:bottom w:val="double" w:sz="4" w:space="0" w:color="auto"/>
            </w:tcBorders>
          </w:tcPr>
          <w:p w:rsidR="0065735A" w:rsidRPr="00A92DB4" w:rsidRDefault="0065735A" w:rsidP="00B92B0D">
            <w:pPr>
              <w:rPr>
                <w:b/>
                <w:i/>
                <w:color w:val="002060"/>
                <w:sz w:val="22"/>
              </w:rPr>
            </w:pPr>
            <w:r w:rsidRPr="00A92DB4">
              <w:rPr>
                <w:rFonts w:hint="eastAsia"/>
                <w:b/>
                <w:i/>
                <w:color w:val="002060"/>
                <w:sz w:val="22"/>
              </w:rPr>
              <w:t>62%</w:t>
            </w:r>
          </w:p>
        </w:tc>
      </w:tr>
      <w:tr w:rsidR="0065735A" w:rsidRPr="00A92DB4" w:rsidTr="00B92B0D">
        <w:tc>
          <w:tcPr>
            <w:tcW w:w="3114" w:type="dxa"/>
            <w:tcBorders>
              <w:top w:val="double" w:sz="4" w:space="0" w:color="auto"/>
              <w:bottom w:val="double" w:sz="4" w:space="0" w:color="auto"/>
            </w:tcBorders>
          </w:tcPr>
          <w:p w:rsidR="0065735A" w:rsidRPr="00A92DB4" w:rsidRDefault="0065735A" w:rsidP="00B92B0D">
            <w:pPr>
              <w:rPr>
                <w:b/>
                <w:color w:val="002060"/>
              </w:rPr>
            </w:pPr>
            <w:r w:rsidRPr="00A92DB4">
              <w:rPr>
                <w:rFonts w:hint="eastAsia"/>
                <w:b/>
                <w:color w:val="002060"/>
              </w:rPr>
              <w:t>Noncurrent assets</w:t>
            </w:r>
          </w:p>
        </w:tc>
        <w:tc>
          <w:tcPr>
            <w:tcW w:w="1134" w:type="dxa"/>
            <w:tcBorders>
              <w:top w:val="double" w:sz="4" w:space="0" w:color="auto"/>
              <w:bottom w:val="single" w:sz="4" w:space="0" w:color="auto"/>
            </w:tcBorders>
          </w:tcPr>
          <w:p w:rsidR="0065735A" w:rsidRPr="00A92DB4" w:rsidRDefault="0065735A" w:rsidP="00B92B0D">
            <w:pPr>
              <w:rPr>
                <w:b/>
                <w:color w:val="002060"/>
              </w:rPr>
            </w:pPr>
          </w:p>
        </w:tc>
        <w:tc>
          <w:tcPr>
            <w:tcW w:w="1134" w:type="dxa"/>
            <w:tcBorders>
              <w:top w:val="double" w:sz="4" w:space="0" w:color="auto"/>
              <w:bottom w:val="single" w:sz="4" w:space="0" w:color="auto"/>
            </w:tcBorders>
          </w:tcPr>
          <w:p w:rsidR="0065735A" w:rsidRPr="00A92DB4" w:rsidRDefault="0065735A" w:rsidP="00B92B0D">
            <w:pPr>
              <w:rPr>
                <w:b/>
                <w:color w:val="002060"/>
              </w:rPr>
            </w:pPr>
          </w:p>
        </w:tc>
        <w:tc>
          <w:tcPr>
            <w:tcW w:w="2835" w:type="dxa"/>
            <w:tcBorders>
              <w:top w:val="double" w:sz="4" w:space="0" w:color="auto"/>
              <w:bottom w:val="double" w:sz="4" w:space="0" w:color="auto"/>
            </w:tcBorders>
          </w:tcPr>
          <w:p w:rsidR="0065735A" w:rsidRPr="00A92DB4" w:rsidRDefault="0065735A" w:rsidP="00B92B0D">
            <w:pPr>
              <w:rPr>
                <w:b/>
                <w:color w:val="002060"/>
              </w:rPr>
            </w:pPr>
            <w:r w:rsidRPr="00A92DB4">
              <w:rPr>
                <w:rFonts w:hint="eastAsia"/>
                <w:b/>
                <w:color w:val="002060"/>
              </w:rPr>
              <w:t xml:space="preserve">Noncurrent </w:t>
            </w:r>
            <w:r w:rsidRPr="00A92DB4">
              <w:rPr>
                <w:b/>
                <w:color w:val="002060"/>
              </w:rPr>
              <w:t>liabilities</w:t>
            </w:r>
          </w:p>
        </w:tc>
        <w:tc>
          <w:tcPr>
            <w:tcW w:w="1134" w:type="dxa"/>
            <w:tcBorders>
              <w:top w:val="double" w:sz="4" w:space="0" w:color="auto"/>
              <w:bottom w:val="single" w:sz="4" w:space="0" w:color="auto"/>
            </w:tcBorders>
          </w:tcPr>
          <w:p w:rsidR="0065735A" w:rsidRPr="00A92DB4" w:rsidRDefault="0065735A" w:rsidP="00B92B0D">
            <w:pPr>
              <w:rPr>
                <w:b/>
                <w:color w:val="002060"/>
              </w:rPr>
            </w:pPr>
          </w:p>
        </w:tc>
        <w:tc>
          <w:tcPr>
            <w:tcW w:w="1134" w:type="dxa"/>
            <w:tcBorders>
              <w:top w:val="double" w:sz="4" w:space="0" w:color="auto"/>
              <w:bottom w:val="single" w:sz="4" w:space="0" w:color="auto"/>
            </w:tcBorders>
          </w:tcPr>
          <w:p w:rsidR="0065735A" w:rsidRPr="00A92DB4" w:rsidRDefault="0065735A" w:rsidP="00B92B0D">
            <w:pPr>
              <w:rPr>
                <w:b/>
                <w:color w:val="002060"/>
              </w:rPr>
            </w:pPr>
          </w:p>
        </w:tc>
      </w:tr>
      <w:tr w:rsidR="0065735A" w:rsidTr="00B92B0D">
        <w:tc>
          <w:tcPr>
            <w:tcW w:w="3114" w:type="dxa"/>
            <w:tcBorders>
              <w:top w:val="double" w:sz="4" w:space="0" w:color="auto"/>
              <w:bottom w:val="single" w:sz="4" w:space="0" w:color="auto"/>
            </w:tcBorders>
          </w:tcPr>
          <w:p w:rsidR="0065735A" w:rsidRDefault="0065735A" w:rsidP="00B92B0D">
            <w:r>
              <w:rPr>
                <w:rFonts w:hint="eastAsia"/>
              </w:rPr>
              <w:t>Long-term investment</w:t>
            </w:r>
          </w:p>
        </w:tc>
        <w:tc>
          <w:tcPr>
            <w:tcW w:w="1134" w:type="dxa"/>
            <w:tcBorders>
              <w:top w:val="single" w:sz="4" w:space="0" w:color="auto"/>
              <w:bottom w:val="single" w:sz="4" w:space="0" w:color="auto"/>
            </w:tcBorders>
          </w:tcPr>
          <w:p w:rsidR="0065735A" w:rsidRDefault="0065735A" w:rsidP="00B92B0D">
            <w:r>
              <w:rPr>
                <w:rFonts w:hint="eastAsia"/>
              </w:rPr>
              <w:t>0</w:t>
            </w:r>
          </w:p>
        </w:tc>
        <w:tc>
          <w:tcPr>
            <w:tcW w:w="1134" w:type="dxa"/>
            <w:tcBorders>
              <w:top w:val="single" w:sz="4" w:space="0" w:color="auto"/>
              <w:bottom w:val="single" w:sz="4" w:space="0" w:color="auto"/>
            </w:tcBorders>
          </w:tcPr>
          <w:p w:rsidR="0065735A" w:rsidRDefault="0065735A" w:rsidP="00B92B0D"/>
        </w:tc>
        <w:tc>
          <w:tcPr>
            <w:tcW w:w="2835" w:type="dxa"/>
            <w:tcBorders>
              <w:top w:val="double" w:sz="4" w:space="0" w:color="auto"/>
              <w:bottom w:val="single" w:sz="4" w:space="0" w:color="auto"/>
            </w:tcBorders>
          </w:tcPr>
          <w:p w:rsidR="0065735A" w:rsidRDefault="0065735A" w:rsidP="00B92B0D">
            <w:r>
              <w:rPr>
                <w:rFonts w:hint="eastAsia"/>
              </w:rPr>
              <w:t>Long-term loans payable</w:t>
            </w:r>
          </w:p>
        </w:tc>
        <w:tc>
          <w:tcPr>
            <w:tcW w:w="1134" w:type="dxa"/>
            <w:tcBorders>
              <w:top w:val="single" w:sz="4" w:space="0" w:color="auto"/>
              <w:bottom w:val="single" w:sz="4" w:space="0" w:color="auto"/>
            </w:tcBorders>
          </w:tcPr>
          <w:p w:rsidR="0065735A" w:rsidRDefault="0065735A" w:rsidP="00B92B0D">
            <w:r>
              <w:rPr>
                <w:rFonts w:hint="eastAsia"/>
              </w:rPr>
              <w:t>0</w:t>
            </w:r>
          </w:p>
        </w:tc>
        <w:tc>
          <w:tcPr>
            <w:tcW w:w="1134" w:type="dxa"/>
            <w:tcBorders>
              <w:top w:val="single" w:sz="4" w:space="0" w:color="auto"/>
              <w:bottom w:val="single" w:sz="4" w:space="0" w:color="auto"/>
            </w:tcBorders>
          </w:tcPr>
          <w:p w:rsidR="0065735A" w:rsidRDefault="0065735A" w:rsidP="00B92B0D"/>
        </w:tc>
      </w:tr>
      <w:tr w:rsidR="0065735A" w:rsidTr="00B92B0D">
        <w:tc>
          <w:tcPr>
            <w:tcW w:w="3114" w:type="dxa"/>
            <w:tcBorders>
              <w:top w:val="single" w:sz="4" w:space="0" w:color="auto"/>
              <w:bottom w:val="single" w:sz="4" w:space="0" w:color="auto"/>
            </w:tcBorders>
          </w:tcPr>
          <w:p w:rsidR="0065735A" w:rsidRDefault="0065735A" w:rsidP="00B92B0D">
            <w:r>
              <w:rPr>
                <w:rFonts w:hint="eastAsia"/>
              </w:rPr>
              <w:t>Fixed asset</w:t>
            </w:r>
          </w:p>
        </w:tc>
        <w:tc>
          <w:tcPr>
            <w:tcW w:w="1134" w:type="dxa"/>
            <w:tcBorders>
              <w:top w:val="single" w:sz="4" w:space="0" w:color="auto"/>
              <w:bottom w:val="single" w:sz="4" w:space="0" w:color="auto"/>
            </w:tcBorders>
          </w:tcPr>
          <w:p w:rsidR="0065735A" w:rsidRDefault="0065735A" w:rsidP="00B92B0D">
            <w:r>
              <w:rPr>
                <w:rFonts w:hint="eastAsia"/>
              </w:rPr>
              <w:t>5700</w:t>
            </w:r>
          </w:p>
        </w:tc>
        <w:tc>
          <w:tcPr>
            <w:tcW w:w="1134" w:type="dxa"/>
            <w:tcBorders>
              <w:top w:val="single" w:sz="4" w:space="0" w:color="auto"/>
              <w:bottom w:val="single" w:sz="4" w:space="0" w:color="auto"/>
            </w:tcBorders>
          </w:tcPr>
          <w:p w:rsidR="0065735A" w:rsidRDefault="0065735A" w:rsidP="00B92B0D">
            <w:r>
              <w:rPr>
                <w:rFonts w:hint="eastAsia"/>
              </w:rPr>
              <w:t>60%</w:t>
            </w:r>
          </w:p>
        </w:tc>
        <w:tc>
          <w:tcPr>
            <w:tcW w:w="2835" w:type="dxa"/>
            <w:tcBorders>
              <w:top w:val="single" w:sz="4" w:space="0" w:color="auto"/>
              <w:bottom w:val="single" w:sz="4" w:space="0" w:color="auto"/>
            </w:tcBorders>
          </w:tcPr>
          <w:p w:rsidR="0065735A" w:rsidRDefault="0065735A" w:rsidP="00B92B0D">
            <w:r>
              <w:rPr>
                <w:rFonts w:hint="eastAsia"/>
              </w:rPr>
              <w:t xml:space="preserve">Bond payable </w:t>
            </w:r>
          </w:p>
        </w:tc>
        <w:tc>
          <w:tcPr>
            <w:tcW w:w="1134" w:type="dxa"/>
            <w:tcBorders>
              <w:top w:val="single" w:sz="4" w:space="0" w:color="auto"/>
              <w:bottom w:val="single" w:sz="4" w:space="0" w:color="auto"/>
            </w:tcBorders>
          </w:tcPr>
          <w:p w:rsidR="0065735A" w:rsidRDefault="0065735A" w:rsidP="00B92B0D">
            <w:r>
              <w:rPr>
                <w:rFonts w:hint="eastAsia"/>
              </w:rPr>
              <w:t>0</w:t>
            </w:r>
          </w:p>
        </w:tc>
        <w:tc>
          <w:tcPr>
            <w:tcW w:w="1134" w:type="dxa"/>
            <w:tcBorders>
              <w:top w:val="single" w:sz="4" w:space="0" w:color="auto"/>
              <w:bottom w:val="single" w:sz="4" w:space="0" w:color="auto"/>
            </w:tcBorders>
          </w:tcPr>
          <w:p w:rsidR="0065735A" w:rsidRDefault="0065735A" w:rsidP="00B92B0D"/>
        </w:tc>
      </w:tr>
      <w:tr w:rsidR="0065735A" w:rsidTr="00B92B0D">
        <w:tc>
          <w:tcPr>
            <w:tcW w:w="3114" w:type="dxa"/>
            <w:tcBorders>
              <w:top w:val="single" w:sz="4" w:space="0" w:color="auto"/>
              <w:bottom w:val="single" w:sz="4" w:space="0" w:color="auto"/>
            </w:tcBorders>
          </w:tcPr>
          <w:p w:rsidR="0065735A" w:rsidRDefault="0065735A" w:rsidP="00B92B0D">
            <w:r>
              <w:rPr>
                <w:rFonts w:hint="eastAsia"/>
              </w:rPr>
              <w:t>Intangible assets and other assets</w:t>
            </w:r>
          </w:p>
        </w:tc>
        <w:tc>
          <w:tcPr>
            <w:tcW w:w="1134" w:type="dxa"/>
            <w:tcBorders>
              <w:top w:val="single" w:sz="4" w:space="0" w:color="auto"/>
              <w:bottom w:val="single" w:sz="4" w:space="0" w:color="auto"/>
            </w:tcBorders>
          </w:tcPr>
          <w:p w:rsidR="0065735A" w:rsidRPr="00773C07" w:rsidRDefault="0065735A" w:rsidP="00B92B0D">
            <w:r>
              <w:t>150</w:t>
            </w:r>
          </w:p>
        </w:tc>
        <w:tc>
          <w:tcPr>
            <w:tcW w:w="1134" w:type="dxa"/>
            <w:tcBorders>
              <w:top w:val="single" w:sz="4" w:space="0" w:color="auto"/>
              <w:bottom w:val="single" w:sz="4" w:space="0" w:color="auto"/>
            </w:tcBorders>
          </w:tcPr>
          <w:p w:rsidR="0065735A" w:rsidRDefault="0065735A" w:rsidP="00B92B0D">
            <w:r>
              <w:rPr>
                <w:rFonts w:hint="eastAsia"/>
              </w:rPr>
              <w:t>2%</w:t>
            </w:r>
          </w:p>
        </w:tc>
        <w:tc>
          <w:tcPr>
            <w:tcW w:w="2835" w:type="dxa"/>
            <w:tcBorders>
              <w:top w:val="single" w:sz="4" w:space="0" w:color="auto"/>
              <w:bottom w:val="double" w:sz="4" w:space="0" w:color="auto"/>
            </w:tcBorders>
          </w:tcPr>
          <w:p w:rsidR="0065735A" w:rsidRDefault="0065735A" w:rsidP="00B92B0D"/>
        </w:tc>
        <w:tc>
          <w:tcPr>
            <w:tcW w:w="1134" w:type="dxa"/>
            <w:tcBorders>
              <w:top w:val="single" w:sz="4" w:space="0" w:color="auto"/>
              <w:bottom w:val="double" w:sz="4" w:space="0" w:color="auto"/>
            </w:tcBorders>
          </w:tcPr>
          <w:p w:rsidR="0065735A" w:rsidRDefault="0065735A" w:rsidP="00B92B0D"/>
        </w:tc>
        <w:tc>
          <w:tcPr>
            <w:tcW w:w="1134" w:type="dxa"/>
            <w:tcBorders>
              <w:top w:val="single" w:sz="4" w:space="0" w:color="auto"/>
              <w:bottom w:val="double" w:sz="4" w:space="0" w:color="auto"/>
            </w:tcBorders>
          </w:tcPr>
          <w:p w:rsidR="0065735A" w:rsidRDefault="0065735A" w:rsidP="00B92B0D"/>
        </w:tc>
      </w:tr>
      <w:tr w:rsidR="0065735A" w:rsidTr="0065735A">
        <w:tc>
          <w:tcPr>
            <w:tcW w:w="3114" w:type="dxa"/>
            <w:tcBorders>
              <w:top w:val="single" w:sz="4" w:space="0" w:color="auto"/>
              <w:bottom w:val="double" w:sz="4" w:space="0" w:color="auto"/>
              <w:right w:val="nil"/>
            </w:tcBorders>
          </w:tcPr>
          <w:p w:rsidR="0065735A" w:rsidRDefault="0065735A" w:rsidP="00B92B0D"/>
        </w:tc>
        <w:tc>
          <w:tcPr>
            <w:tcW w:w="1134" w:type="dxa"/>
            <w:tcBorders>
              <w:top w:val="single" w:sz="4" w:space="0" w:color="auto"/>
              <w:left w:val="nil"/>
              <w:bottom w:val="double" w:sz="4" w:space="0" w:color="auto"/>
              <w:right w:val="nil"/>
            </w:tcBorders>
          </w:tcPr>
          <w:p w:rsidR="0065735A" w:rsidRDefault="0065735A" w:rsidP="00B92B0D"/>
        </w:tc>
        <w:tc>
          <w:tcPr>
            <w:tcW w:w="1134" w:type="dxa"/>
            <w:tcBorders>
              <w:top w:val="single" w:sz="4" w:space="0" w:color="auto"/>
              <w:left w:val="nil"/>
              <w:bottom w:val="double" w:sz="4" w:space="0" w:color="auto"/>
            </w:tcBorders>
          </w:tcPr>
          <w:p w:rsidR="0065735A" w:rsidRPr="00A92DB4" w:rsidRDefault="0065735A" w:rsidP="00B92B0D">
            <w:pPr>
              <w:rPr>
                <w:b/>
                <w:color w:val="002060"/>
              </w:rPr>
            </w:pPr>
          </w:p>
        </w:tc>
        <w:tc>
          <w:tcPr>
            <w:tcW w:w="2835" w:type="dxa"/>
            <w:tcBorders>
              <w:top w:val="double" w:sz="4" w:space="0" w:color="auto"/>
              <w:bottom w:val="double" w:sz="4" w:space="0" w:color="auto"/>
            </w:tcBorders>
          </w:tcPr>
          <w:p w:rsidR="0065735A" w:rsidRPr="00A92DB4" w:rsidRDefault="0065735A" w:rsidP="00B92B0D">
            <w:pPr>
              <w:rPr>
                <w:b/>
                <w:color w:val="002060"/>
              </w:rPr>
            </w:pPr>
            <w:r w:rsidRPr="00A92DB4">
              <w:rPr>
                <w:rFonts w:hint="eastAsia"/>
                <w:b/>
                <w:color w:val="002060"/>
              </w:rPr>
              <w:t xml:space="preserve">Total </w:t>
            </w:r>
            <w:r w:rsidRPr="00A92DB4">
              <w:rPr>
                <w:b/>
                <w:color w:val="002060"/>
              </w:rPr>
              <w:t>liabilities</w:t>
            </w:r>
          </w:p>
        </w:tc>
        <w:tc>
          <w:tcPr>
            <w:tcW w:w="1134" w:type="dxa"/>
            <w:tcBorders>
              <w:top w:val="double" w:sz="4" w:space="0" w:color="auto"/>
              <w:bottom w:val="double" w:sz="4" w:space="0" w:color="auto"/>
            </w:tcBorders>
          </w:tcPr>
          <w:p w:rsidR="0065735A" w:rsidRPr="00A92DB4" w:rsidRDefault="0065735A" w:rsidP="00B92B0D">
            <w:pPr>
              <w:rPr>
                <w:b/>
                <w:color w:val="002060"/>
              </w:rPr>
            </w:pPr>
            <w:r w:rsidRPr="00A92DB4">
              <w:rPr>
                <w:rFonts w:hint="eastAsia"/>
                <w:b/>
                <w:color w:val="002060"/>
              </w:rPr>
              <w:t>5900</w:t>
            </w:r>
          </w:p>
        </w:tc>
        <w:tc>
          <w:tcPr>
            <w:tcW w:w="1134" w:type="dxa"/>
            <w:tcBorders>
              <w:top w:val="double" w:sz="4" w:space="0" w:color="auto"/>
              <w:bottom w:val="double" w:sz="4" w:space="0" w:color="auto"/>
            </w:tcBorders>
          </w:tcPr>
          <w:p w:rsidR="0065735A" w:rsidRPr="00A92DB4" w:rsidRDefault="0065735A" w:rsidP="00B92B0D">
            <w:pPr>
              <w:rPr>
                <w:b/>
                <w:color w:val="002060"/>
              </w:rPr>
            </w:pPr>
            <w:r w:rsidRPr="00A92DB4">
              <w:rPr>
                <w:rFonts w:hint="eastAsia"/>
                <w:b/>
                <w:color w:val="002060"/>
              </w:rPr>
              <w:t>62%</w:t>
            </w:r>
          </w:p>
        </w:tc>
      </w:tr>
      <w:tr w:rsidR="0065735A" w:rsidRPr="00A92DB4" w:rsidTr="00B92B0D">
        <w:tc>
          <w:tcPr>
            <w:tcW w:w="3114" w:type="dxa"/>
            <w:tcBorders>
              <w:top w:val="double" w:sz="4" w:space="0" w:color="auto"/>
              <w:bottom w:val="nil"/>
              <w:right w:val="nil"/>
            </w:tcBorders>
          </w:tcPr>
          <w:p w:rsidR="0065735A" w:rsidRPr="00A92DB4" w:rsidRDefault="0065735A" w:rsidP="00B92B0D">
            <w:pPr>
              <w:rPr>
                <w:b/>
                <w:i/>
                <w:color w:val="00B050"/>
                <w:sz w:val="28"/>
              </w:rPr>
            </w:pPr>
          </w:p>
        </w:tc>
        <w:tc>
          <w:tcPr>
            <w:tcW w:w="1134" w:type="dxa"/>
            <w:tcBorders>
              <w:top w:val="double" w:sz="4" w:space="0" w:color="auto"/>
              <w:left w:val="nil"/>
              <w:bottom w:val="nil"/>
              <w:right w:val="nil"/>
            </w:tcBorders>
          </w:tcPr>
          <w:p w:rsidR="0065735A" w:rsidRPr="00A92DB4" w:rsidRDefault="0065735A" w:rsidP="00B92B0D">
            <w:pPr>
              <w:rPr>
                <w:b/>
                <w:i/>
                <w:color w:val="00B050"/>
                <w:sz w:val="28"/>
              </w:rPr>
            </w:pPr>
          </w:p>
        </w:tc>
        <w:tc>
          <w:tcPr>
            <w:tcW w:w="1134" w:type="dxa"/>
            <w:tcBorders>
              <w:top w:val="double" w:sz="4" w:space="0" w:color="auto"/>
              <w:left w:val="nil"/>
              <w:bottom w:val="nil"/>
            </w:tcBorders>
          </w:tcPr>
          <w:p w:rsidR="0065735A" w:rsidRPr="00A92DB4" w:rsidRDefault="0065735A" w:rsidP="00B92B0D">
            <w:pPr>
              <w:rPr>
                <w:b/>
                <w:i/>
                <w:color w:val="00B050"/>
                <w:sz w:val="28"/>
              </w:rPr>
            </w:pPr>
          </w:p>
        </w:tc>
        <w:tc>
          <w:tcPr>
            <w:tcW w:w="2835" w:type="dxa"/>
            <w:tcBorders>
              <w:top w:val="double" w:sz="4" w:space="0" w:color="auto"/>
              <w:bottom w:val="double" w:sz="4" w:space="0" w:color="auto"/>
            </w:tcBorders>
          </w:tcPr>
          <w:p w:rsidR="0065735A" w:rsidRPr="00A92DB4" w:rsidRDefault="0065735A" w:rsidP="00B92B0D">
            <w:pPr>
              <w:rPr>
                <w:b/>
                <w:i/>
                <w:color w:val="00B050"/>
                <w:sz w:val="28"/>
              </w:rPr>
            </w:pPr>
            <w:r w:rsidRPr="00A92DB4">
              <w:rPr>
                <w:rFonts w:hint="eastAsia"/>
                <w:b/>
                <w:i/>
                <w:color w:val="00B050"/>
                <w:sz w:val="28"/>
              </w:rPr>
              <w:t>Shareholder</w:t>
            </w:r>
            <w:r w:rsidRPr="00A92DB4">
              <w:rPr>
                <w:b/>
                <w:i/>
                <w:color w:val="00B050"/>
                <w:sz w:val="28"/>
              </w:rPr>
              <w:t>’s equity</w:t>
            </w:r>
          </w:p>
        </w:tc>
        <w:tc>
          <w:tcPr>
            <w:tcW w:w="1134" w:type="dxa"/>
            <w:tcBorders>
              <w:top w:val="double" w:sz="4" w:space="0" w:color="auto"/>
              <w:bottom w:val="double" w:sz="4" w:space="0" w:color="auto"/>
            </w:tcBorders>
          </w:tcPr>
          <w:p w:rsidR="0065735A" w:rsidRPr="00A92DB4" w:rsidRDefault="0065735A" w:rsidP="00B92B0D">
            <w:pPr>
              <w:rPr>
                <w:b/>
                <w:i/>
                <w:color w:val="00B050"/>
                <w:sz w:val="28"/>
              </w:rPr>
            </w:pPr>
            <w:r w:rsidRPr="00A92DB4">
              <w:rPr>
                <w:rFonts w:hint="eastAsia"/>
                <w:b/>
                <w:i/>
                <w:color w:val="00B050"/>
                <w:sz w:val="28"/>
              </w:rPr>
              <w:t>3620</w:t>
            </w:r>
          </w:p>
        </w:tc>
        <w:tc>
          <w:tcPr>
            <w:tcW w:w="1134" w:type="dxa"/>
            <w:tcBorders>
              <w:top w:val="double" w:sz="4" w:space="0" w:color="auto"/>
              <w:bottom w:val="double" w:sz="4" w:space="0" w:color="auto"/>
            </w:tcBorders>
          </w:tcPr>
          <w:p w:rsidR="0065735A" w:rsidRPr="00A92DB4" w:rsidRDefault="0065735A" w:rsidP="00B92B0D">
            <w:pPr>
              <w:rPr>
                <w:b/>
                <w:i/>
                <w:color w:val="00B050"/>
                <w:sz w:val="28"/>
              </w:rPr>
            </w:pPr>
            <w:r w:rsidRPr="00A92DB4">
              <w:rPr>
                <w:rFonts w:hint="eastAsia"/>
                <w:b/>
                <w:i/>
                <w:color w:val="00B050"/>
                <w:sz w:val="28"/>
              </w:rPr>
              <w:t>38%</w:t>
            </w:r>
          </w:p>
        </w:tc>
      </w:tr>
      <w:tr w:rsidR="0065735A" w:rsidTr="00B92B0D">
        <w:tc>
          <w:tcPr>
            <w:tcW w:w="3114" w:type="dxa"/>
            <w:tcBorders>
              <w:top w:val="nil"/>
              <w:bottom w:val="nil"/>
              <w:right w:val="nil"/>
            </w:tcBorders>
          </w:tcPr>
          <w:p w:rsidR="0065735A" w:rsidRDefault="0065735A" w:rsidP="00B92B0D"/>
        </w:tc>
        <w:tc>
          <w:tcPr>
            <w:tcW w:w="1134" w:type="dxa"/>
            <w:tcBorders>
              <w:top w:val="nil"/>
              <w:left w:val="nil"/>
              <w:bottom w:val="nil"/>
              <w:right w:val="nil"/>
            </w:tcBorders>
          </w:tcPr>
          <w:p w:rsidR="0065735A" w:rsidRDefault="0065735A" w:rsidP="00B92B0D"/>
        </w:tc>
        <w:tc>
          <w:tcPr>
            <w:tcW w:w="1134" w:type="dxa"/>
            <w:tcBorders>
              <w:top w:val="nil"/>
              <w:left w:val="nil"/>
              <w:bottom w:val="nil"/>
            </w:tcBorders>
          </w:tcPr>
          <w:p w:rsidR="0065735A" w:rsidRDefault="0065735A" w:rsidP="00B92B0D"/>
        </w:tc>
        <w:tc>
          <w:tcPr>
            <w:tcW w:w="2835" w:type="dxa"/>
            <w:tcBorders>
              <w:top w:val="double" w:sz="4" w:space="0" w:color="auto"/>
              <w:bottom w:val="single" w:sz="4" w:space="0" w:color="auto"/>
            </w:tcBorders>
          </w:tcPr>
          <w:p w:rsidR="0065735A" w:rsidRDefault="0065735A" w:rsidP="00B92B0D">
            <w:r>
              <w:rPr>
                <w:rFonts w:hint="eastAsia"/>
              </w:rPr>
              <w:t>Capital stock</w:t>
            </w:r>
          </w:p>
        </w:tc>
        <w:tc>
          <w:tcPr>
            <w:tcW w:w="1134" w:type="dxa"/>
            <w:tcBorders>
              <w:top w:val="double" w:sz="4" w:space="0" w:color="auto"/>
              <w:bottom w:val="single" w:sz="4" w:space="0" w:color="auto"/>
            </w:tcBorders>
          </w:tcPr>
          <w:p w:rsidR="0065735A" w:rsidRDefault="0065735A" w:rsidP="00B92B0D">
            <w:r>
              <w:rPr>
                <w:rFonts w:hint="eastAsia"/>
              </w:rPr>
              <w:t>3200</w:t>
            </w:r>
          </w:p>
        </w:tc>
        <w:tc>
          <w:tcPr>
            <w:tcW w:w="1134" w:type="dxa"/>
            <w:tcBorders>
              <w:top w:val="double" w:sz="4" w:space="0" w:color="auto"/>
              <w:bottom w:val="single" w:sz="4" w:space="0" w:color="auto"/>
            </w:tcBorders>
          </w:tcPr>
          <w:p w:rsidR="0065735A" w:rsidRDefault="0065735A" w:rsidP="00B92B0D">
            <w:r>
              <w:rPr>
                <w:rFonts w:hint="eastAsia"/>
              </w:rPr>
              <w:t>34%</w:t>
            </w:r>
          </w:p>
        </w:tc>
      </w:tr>
      <w:tr w:rsidR="0065735A" w:rsidTr="00B92B0D">
        <w:tc>
          <w:tcPr>
            <w:tcW w:w="3114" w:type="dxa"/>
            <w:tcBorders>
              <w:top w:val="nil"/>
              <w:bottom w:val="nil"/>
              <w:right w:val="nil"/>
            </w:tcBorders>
          </w:tcPr>
          <w:p w:rsidR="0065735A" w:rsidRDefault="0065735A" w:rsidP="00B92B0D"/>
        </w:tc>
        <w:tc>
          <w:tcPr>
            <w:tcW w:w="1134" w:type="dxa"/>
            <w:tcBorders>
              <w:top w:val="nil"/>
              <w:left w:val="nil"/>
              <w:bottom w:val="nil"/>
              <w:right w:val="nil"/>
            </w:tcBorders>
          </w:tcPr>
          <w:p w:rsidR="0065735A" w:rsidRDefault="0065735A" w:rsidP="00B92B0D"/>
        </w:tc>
        <w:tc>
          <w:tcPr>
            <w:tcW w:w="1134" w:type="dxa"/>
            <w:tcBorders>
              <w:top w:val="nil"/>
              <w:left w:val="nil"/>
              <w:bottom w:val="nil"/>
            </w:tcBorders>
          </w:tcPr>
          <w:p w:rsidR="0065735A" w:rsidRDefault="0065735A" w:rsidP="00B92B0D"/>
        </w:tc>
        <w:tc>
          <w:tcPr>
            <w:tcW w:w="2835" w:type="dxa"/>
            <w:tcBorders>
              <w:top w:val="single" w:sz="4" w:space="0" w:color="auto"/>
              <w:bottom w:val="single" w:sz="4" w:space="0" w:color="auto"/>
            </w:tcBorders>
          </w:tcPr>
          <w:p w:rsidR="0065735A" w:rsidRDefault="0065735A" w:rsidP="00B92B0D">
            <w:r>
              <w:rPr>
                <w:rFonts w:hint="eastAsia"/>
              </w:rPr>
              <w:t>Additional paid-in capital</w:t>
            </w:r>
          </w:p>
        </w:tc>
        <w:tc>
          <w:tcPr>
            <w:tcW w:w="1134" w:type="dxa"/>
            <w:tcBorders>
              <w:top w:val="single" w:sz="4" w:space="0" w:color="auto"/>
              <w:bottom w:val="single" w:sz="4" w:space="0" w:color="auto"/>
            </w:tcBorders>
          </w:tcPr>
          <w:p w:rsidR="0065735A" w:rsidRDefault="0065735A" w:rsidP="00B92B0D">
            <w:r>
              <w:rPr>
                <w:rFonts w:hint="eastAsia"/>
              </w:rPr>
              <w:t>0</w:t>
            </w:r>
          </w:p>
        </w:tc>
        <w:tc>
          <w:tcPr>
            <w:tcW w:w="1134" w:type="dxa"/>
            <w:tcBorders>
              <w:top w:val="single" w:sz="4" w:space="0" w:color="auto"/>
              <w:bottom w:val="single" w:sz="4" w:space="0" w:color="auto"/>
            </w:tcBorders>
          </w:tcPr>
          <w:p w:rsidR="0065735A" w:rsidRDefault="0065735A" w:rsidP="00B92B0D">
            <w:r>
              <w:rPr>
                <w:rFonts w:hint="eastAsia"/>
              </w:rPr>
              <w:t>0%</w:t>
            </w:r>
          </w:p>
        </w:tc>
      </w:tr>
      <w:tr w:rsidR="0065735A" w:rsidTr="00B92B0D">
        <w:tc>
          <w:tcPr>
            <w:tcW w:w="3114" w:type="dxa"/>
            <w:tcBorders>
              <w:top w:val="nil"/>
              <w:bottom w:val="nil"/>
              <w:right w:val="nil"/>
            </w:tcBorders>
          </w:tcPr>
          <w:p w:rsidR="0065735A" w:rsidRDefault="0065735A" w:rsidP="00B92B0D"/>
        </w:tc>
        <w:tc>
          <w:tcPr>
            <w:tcW w:w="1134" w:type="dxa"/>
            <w:tcBorders>
              <w:top w:val="nil"/>
              <w:left w:val="nil"/>
              <w:bottom w:val="nil"/>
              <w:right w:val="nil"/>
            </w:tcBorders>
          </w:tcPr>
          <w:p w:rsidR="0065735A" w:rsidRDefault="0065735A" w:rsidP="00B92B0D"/>
        </w:tc>
        <w:tc>
          <w:tcPr>
            <w:tcW w:w="1134" w:type="dxa"/>
            <w:tcBorders>
              <w:top w:val="nil"/>
              <w:left w:val="nil"/>
              <w:bottom w:val="nil"/>
            </w:tcBorders>
          </w:tcPr>
          <w:p w:rsidR="0065735A" w:rsidRDefault="0065735A" w:rsidP="00B92B0D"/>
        </w:tc>
        <w:tc>
          <w:tcPr>
            <w:tcW w:w="2835" w:type="dxa"/>
            <w:tcBorders>
              <w:top w:val="single" w:sz="4" w:space="0" w:color="auto"/>
              <w:bottom w:val="single" w:sz="4" w:space="0" w:color="auto"/>
            </w:tcBorders>
          </w:tcPr>
          <w:p w:rsidR="0065735A" w:rsidRDefault="0065735A" w:rsidP="00B92B0D">
            <w:r>
              <w:rPr>
                <w:rFonts w:hint="eastAsia"/>
              </w:rPr>
              <w:t>Surplus reserve</w:t>
            </w:r>
          </w:p>
        </w:tc>
        <w:tc>
          <w:tcPr>
            <w:tcW w:w="1134" w:type="dxa"/>
            <w:tcBorders>
              <w:top w:val="single" w:sz="4" w:space="0" w:color="auto"/>
              <w:bottom w:val="single" w:sz="4" w:space="0" w:color="auto"/>
            </w:tcBorders>
          </w:tcPr>
          <w:p w:rsidR="0065735A" w:rsidRDefault="0065735A" w:rsidP="00B92B0D">
            <w:r>
              <w:rPr>
                <w:rFonts w:hint="eastAsia"/>
              </w:rPr>
              <w:t>0</w:t>
            </w:r>
          </w:p>
        </w:tc>
        <w:tc>
          <w:tcPr>
            <w:tcW w:w="1134" w:type="dxa"/>
            <w:tcBorders>
              <w:top w:val="single" w:sz="4" w:space="0" w:color="auto"/>
              <w:bottom w:val="single" w:sz="4" w:space="0" w:color="auto"/>
            </w:tcBorders>
          </w:tcPr>
          <w:p w:rsidR="0065735A" w:rsidRDefault="0065735A" w:rsidP="00B92B0D">
            <w:r>
              <w:rPr>
                <w:rFonts w:hint="eastAsia"/>
              </w:rPr>
              <w:t>0%</w:t>
            </w:r>
          </w:p>
        </w:tc>
      </w:tr>
      <w:tr w:rsidR="0065735A" w:rsidTr="00B92B0D">
        <w:tc>
          <w:tcPr>
            <w:tcW w:w="3114" w:type="dxa"/>
            <w:tcBorders>
              <w:top w:val="nil"/>
              <w:right w:val="nil"/>
            </w:tcBorders>
          </w:tcPr>
          <w:p w:rsidR="0065735A" w:rsidRDefault="0065735A" w:rsidP="00B92B0D"/>
        </w:tc>
        <w:tc>
          <w:tcPr>
            <w:tcW w:w="1134" w:type="dxa"/>
            <w:tcBorders>
              <w:top w:val="nil"/>
              <w:left w:val="nil"/>
              <w:bottom w:val="single" w:sz="4" w:space="0" w:color="auto"/>
              <w:right w:val="nil"/>
            </w:tcBorders>
          </w:tcPr>
          <w:p w:rsidR="0065735A" w:rsidRDefault="0065735A" w:rsidP="00B92B0D"/>
        </w:tc>
        <w:tc>
          <w:tcPr>
            <w:tcW w:w="1134" w:type="dxa"/>
            <w:tcBorders>
              <w:top w:val="nil"/>
              <w:left w:val="nil"/>
            </w:tcBorders>
          </w:tcPr>
          <w:p w:rsidR="0065735A" w:rsidRDefault="0065735A" w:rsidP="00B92B0D"/>
        </w:tc>
        <w:tc>
          <w:tcPr>
            <w:tcW w:w="2835" w:type="dxa"/>
            <w:tcBorders>
              <w:top w:val="single" w:sz="4" w:space="0" w:color="auto"/>
              <w:bottom w:val="single" w:sz="4" w:space="0" w:color="auto"/>
            </w:tcBorders>
          </w:tcPr>
          <w:p w:rsidR="0065735A" w:rsidRDefault="0065735A" w:rsidP="00B92B0D">
            <w:r>
              <w:rPr>
                <w:rFonts w:hint="eastAsia"/>
              </w:rPr>
              <w:t>Retained earnings</w:t>
            </w:r>
          </w:p>
        </w:tc>
        <w:tc>
          <w:tcPr>
            <w:tcW w:w="1134" w:type="dxa"/>
            <w:tcBorders>
              <w:top w:val="single" w:sz="4" w:space="0" w:color="auto"/>
              <w:bottom w:val="single" w:sz="4" w:space="0" w:color="auto"/>
            </w:tcBorders>
          </w:tcPr>
          <w:p w:rsidR="0065735A" w:rsidRDefault="0065735A" w:rsidP="00B92B0D">
            <w:r>
              <w:rPr>
                <w:rFonts w:hint="eastAsia"/>
              </w:rPr>
              <w:t>420</w:t>
            </w:r>
          </w:p>
        </w:tc>
        <w:tc>
          <w:tcPr>
            <w:tcW w:w="1134" w:type="dxa"/>
            <w:tcBorders>
              <w:top w:val="single" w:sz="4" w:space="0" w:color="auto"/>
              <w:bottom w:val="single" w:sz="4" w:space="0" w:color="auto"/>
            </w:tcBorders>
          </w:tcPr>
          <w:p w:rsidR="0065735A" w:rsidRDefault="0065735A" w:rsidP="00B92B0D">
            <w:r>
              <w:rPr>
                <w:rFonts w:hint="eastAsia"/>
              </w:rPr>
              <w:t>4%</w:t>
            </w:r>
          </w:p>
        </w:tc>
      </w:tr>
    </w:tbl>
    <w:p w:rsidR="0065735A" w:rsidRDefault="0065735A" w:rsidP="00CC5A53">
      <w:pPr>
        <w:spacing w:line="360" w:lineRule="exact"/>
        <w:rPr>
          <w:noProof/>
        </w:rPr>
      </w:pPr>
    </w:p>
    <w:p w:rsidR="00B147C0" w:rsidRDefault="004C7B79" w:rsidP="00CC5A53">
      <w:pPr>
        <w:spacing w:line="360" w:lineRule="exact"/>
        <w:rPr>
          <w:rFonts w:ascii="微软雅黑" w:eastAsia="微软雅黑" w:hAnsi="微软雅黑"/>
        </w:rPr>
      </w:pPr>
      <w:r>
        <w:rPr>
          <w:rFonts w:ascii="微软雅黑" w:eastAsia="微软雅黑" w:hAnsi="微软雅黑" w:hint="eastAsia"/>
        </w:rPr>
        <w:t>固定资产占60</w:t>
      </w:r>
      <w:r>
        <w:rPr>
          <w:rFonts w:ascii="微软雅黑" w:eastAsia="微软雅黑" w:hAnsi="微软雅黑"/>
        </w:rPr>
        <w:t xml:space="preserve">% </w:t>
      </w:r>
      <w:r>
        <w:rPr>
          <w:rFonts w:ascii="微软雅黑" w:eastAsia="微软雅黑" w:hAnsi="微软雅黑" w:hint="eastAsia"/>
        </w:rPr>
        <w:t>很有可能</w:t>
      </w:r>
      <w:r>
        <w:rPr>
          <w:rFonts w:ascii="微软雅黑" w:eastAsia="微软雅黑" w:hAnsi="微软雅黑"/>
        </w:rPr>
        <w:t>是制造业</w:t>
      </w:r>
    </w:p>
    <w:p w:rsidR="004C7B79" w:rsidRDefault="004C7B79" w:rsidP="00CC5A53">
      <w:pPr>
        <w:spacing w:line="360" w:lineRule="exact"/>
        <w:rPr>
          <w:rFonts w:ascii="微软雅黑" w:eastAsia="微软雅黑" w:hAnsi="微软雅黑"/>
        </w:rPr>
      </w:pPr>
      <w:r>
        <w:rPr>
          <w:rFonts w:ascii="微软雅黑" w:eastAsia="微软雅黑" w:hAnsi="微软雅黑" w:hint="eastAsia"/>
        </w:rPr>
        <w:t>应收款</w:t>
      </w:r>
      <w:r>
        <w:rPr>
          <w:rFonts w:ascii="微软雅黑" w:eastAsia="微软雅黑" w:hAnsi="微软雅黑"/>
        </w:rPr>
        <w:t>也很大（行业竞争很大</w:t>
      </w:r>
      <w:r>
        <w:rPr>
          <w:rFonts w:ascii="微软雅黑" w:eastAsia="微软雅黑" w:hAnsi="微软雅黑" w:hint="eastAsia"/>
        </w:rPr>
        <w:t xml:space="preserve"> 东西</w:t>
      </w:r>
      <w:r>
        <w:rPr>
          <w:rFonts w:ascii="微软雅黑" w:eastAsia="微软雅黑" w:hAnsi="微软雅黑"/>
        </w:rPr>
        <w:t>不好卖）</w:t>
      </w:r>
    </w:p>
    <w:p w:rsidR="004C7B79" w:rsidRPr="004C7B79" w:rsidRDefault="004C7B79" w:rsidP="00CC5A53">
      <w:pPr>
        <w:spacing w:line="360" w:lineRule="exact"/>
        <w:rPr>
          <w:rFonts w:ascii="微软雅黑" w:eastAsia="微软雅黑" w:hAnsi="微软雅黑"/>
        </w:rPr>
      </w:pPr>
    </w:p>
    <w:p w:rsidR="00B147C0" w:rsidRDefault="004C7B79" w:rsidP="00CC5A53">
      <w:pPr>
        <w:spacing w:line="360" w:lineRule="exact"/>
        <w:rPr>
          <w:rFonts w:ascii="微软雅黑" w:eastAsia="微软雅黑" w:hAnsi="微软雅黑"/>
        </w:rPr>
      </w:pPr>
      <w:r>
        <w:rPr>
          <w:rFonts w:ascii="微软雅黑" w:eastAsia="微软雅黑" w:hAnsi="微软雅黑" w:hint="eastAsia"/>
        </w:rPr>
        <w:t>比率</w:t>
      </w:r>
      <w:r>
        <w:rPr>
          <w:rFonts w:ascii="微软雅黑" w:eastAsia="微软雅黑" w:hAnsi="微软雅黑"/>
        </w:rPr>
        <w:t>分析</w:t>
      </w:r>
      <w:r>
        <w:rPr>
          <w:rFonts w:ascii="微软雅黑" w:eastAsia="微软雅黑" w:hAnsi="微软雅黑" w:hint="eastAsia"/>
        </w:rPr>
        <w:t>/现金流</w:t>
      </w:r>
      <w:r>
        <w:rPr>
          <w:rFonts w:ascii="微软雅黑" w:eastAsia="微软雅黑" w:hAnsi="微软雅黑"/>
        </w:rPr>
        <w:t>分析</w:t>
      </w:r>
    </w:p>
    <w:p w:rsidR="004C7B79" w:rsidRDefault="004C7B79" w:rsidP="004C7B79">
      <w:pPr>
        <w:spacing w:line="360" w:lineRule="exact"/>
        <w:rPr>
          <w:rFonts w:ascii="微软雅黑" w:eastAsia="微软雅黑" w:hAnsi="微软雅黑"/>
        </w:rPr>
      </w:pPr>
      <w:r w:rsidRPr="004C7B79">
        <w:rPr>
          <w:rFonts w:ascii="微软雅黑" w:eastAsia="微软雅黑" w:hAnsi="微软雅黑" w:hint="eastAsia"/>
          <w:b/>
        </w:rPr>
        <w:t>比率</w:t>
      </w:r>
      <w:r w:rsidRPr="004C7B79">
        <w:rPr>
          <w:rFonts w:ascii="微软雅黑" w:eastAsia="微软雅黑" w:hAnsi="微软雅黑"/>
          <w:b/>
        </w:rPr>
        <w:t>分析</w:t>
      </w:r>
      <w:r w:rsidRPr="004C7B79">
        <w:rPr>
          <w:rFonts w:ascii="微软雅黑" w:eastAsia="微软雅黑" w:hAnsi="微软雅黑" w:hint="eastAsia"/>
          <w:b/>
        </w:rPr>
        <w:t xml:space="preserve"> </w:t>
      </w:r>
      <w:r>
        <w:rPr>
          <w:rFonts w:ascii="微软雅黑" w:eastAsia="微软雅黑" w:hAnsi="微软雅黑" w:hint="eastAsia"/>
        </w:rPr>
        <w:t xml:space="preserve"> </w:t>
      </w:r>
      <w:r w:rsidRPr="004C7B79">
        <w:rPr>
          <w:rFonts w:ascii="微软雅黑" w:eastAsia="微软雅黑" w:hAnsi="微软雅黑" w:hint="eastAsia"/>
        </w:rPr>
        <w:t>比率分析就是我们认为原始的报表的数据</w:t>
      </w:r>
      <w:r>
        <w:rPr>
          <w:rFonts w:ascii="微软雅黑" w:eastAsia="微软雅黑" w:hAnsi="微软雅黑" w:hint="eastAsia"/>
        </w:rPr>
        <w:t>，</w:t>
      </w:r>
      <w:r w:rsidRPr="004C7B79">
        <w:rPr>
          <w:rFonts w:ascii="微软雅黑" w:eastAsia="微软雅黑" w:hAnsi="微软雅黑" w:hint="eastAsia"/>
        </w:rPr>
        <w:t>可能不能够充分的描述这个企业的状况</w:t>
      </w:r>
      <w:r>
        <w:rPr>
          <w:rFonts w:ascii="微软雅黑" w:eastAsia="微软雅黑" w:hAnsi="微软雅黑" w:hint="eastAsia"/>
        </w:rPr>
        <w:t>，</w:t>
      </w:r>
      <w:r w:rsidRPr="004C7B79">
        <w:rPr>
          <w:rFonts w:ascii="微软雅黑" w:eastAsia="微软雅黑" w:hAnsi="微软雅黑" w:hint="eastAsia"/>
        </w:rPr>
        <w:t>所以我们还需要把财务数据之间做一些加减乘除</w:t>
      </w:r>
      <w:r>
        <w:rPr>
          <w:rFonts w:ascii="微软雅黑" w:eastAsia="微软雅黑" w:hAnsi="微软雅黑" w:hint="eastAsia"/>
        </w:rPr>
        <w:t>，</w:t>
      </w:r>
      <w:r w:rsidRPr="004C7B79">
        <w:rPr>
          <w:rFonts w:ascii="微软雅黑" w:eastAsia="微软雅黑" w:hAnsi="微软雅黑" w:hint="eastAsia"/>
        </w:rPr>
        <w:t>得到一些新的数据</w:t>
      </w:r>
      <w:r>
        <w:rPr>
          <w:rFonts w:ascii="微软雅黑" w:eastAsia="微软雅黑" w:hAnsi="微软雅黑" w:hint="eastAsia"/>
        </w:rPr>
        <w:t>，</w:t>
      </w:r>
      <w:r w:rsidRPr="004C7B79">
        <w:rPr>
          <w:rFonts w:ascii="微软雅黑" w:eastAsia="微软雅黑" w:hAnsi="微软雅黑" w:hint="eastAsia"/>
        </w:rPr>
        <w:t>那么这些新的数据我们就叫它比率</w:t>
      </w:r>
    </w:p>
    <w:p w:rsidR="00D96D8E" w:rsidRPr="00D96D8E" w:rsidRDefault="00D96D8E" w:rsidP="004C7B79">
      <w:pPr>
        <w:spacing w:line="360" w:lineRule="exact"/>
        <w:rPr>
          <w:rFonts w:ascii="微软雅黑" w:eastAsia="微软雅黑" w:hAnsi="微软雅黑"/>
          <w:b/>
        </w:rPr>
      </w:pPr>
      <w:r w:rsidRPr="00D96D8E">
        <w:rPr>
          <w:rFonts w:ascii="微软雅黑" w:eastAsia="微软雅黑" w:hAnsi="微软雅黑" w:hint="eastAsia"/>
          <w:b/>
        </w:rPr>
        <w:t>趋势</w:t>
      </w:r>
      <w:r w:rsidRPr="00D96D8E">
        <w:rPr>
          <w:rFonts w:ascii="微软雅黑" w:eastAsia="微软雅黑" w:hAnsi="微软雅黑"/>
          <w:b/>
        </w:rPr>
        <w:t>分析：</w:t>
      </w:r>
      <w:r w:rsidRPr="00D96D8E">
        <w:rPr>
          <w:rFonts w:ascii="微软雅黑" w:eastAsia="微软雅黑" w:hAnsi="微软雅黑" w:hint="eastAsia"/>
          <w:b/>
        </w:rPr>
        <w:t>T</w:t>
      </w:r>
      <w:r w:rsidRPr="00D96D8E">
        <w:rPr>
          <w:rFonts w:ascii="微软雅黑" w:eastAsia="微软雅黑" w:hAnsi="微软雅黑"/>
          <w:b/>
        </w:rPr>
        <w:t>rend analysis（time-series analysis）</w:t>
      </w:r>
    </w:p>
    <w:p w:rsidR="00D96D8E" w:rsidRDefault="00D96D8E" w:rsidP="004C7B79">
      <w:pPr>
        <w:spacing w:line="360" w:lineRule="exact"/>
        <w:rPr>
          <w:rFonts w:ascii="微软雅黑" w:eastAsia="微软雅黑" w:hAnsi="微软雅黑"/>
        </w:rPr>
      </w:pPr>
      <w:r>
        <w:rPr>
          <w:rFonts w:ascii="微软雅黑" w:eastAsia="微软雅黑" w:hAnsi="微软雅黑" w:hint="eastAsia"/>
        </w:rPr>
        <w:t>同一公司</w:t>
      </w:r>
      <w:r>
        <w:rPr>
          <w:rFonts w:ascii="微软雅黑" w:eastAsia="微软雅黑" w:hAnsi="微软雅黑"/>
        </w:rPr>
        <w:t>各年度财务数据的对比分析</w:t>
      </w:r>
    </w:p>
    <w:p w:rsidR="00D96D8E" w:rsidRPr="00D96D8E" w:rsidRDefault="00D96D8E" w:rsidP="004C7B79">
      <w:pPr>
        <w:spacing w:line="360" w:lineRule="exact"/>
        <w:rPr>
          <w:rFonts w:ascii="微软雅黑" w:eastAsia="微软雅黑" w:hAnsi="微软雅黑"/>
          <w:b/>
        </w:rPr>
      </w:pPr>
      <w:r w:rsidRPr="00D96D8E">
        <w:rPr>
          <w:rFonts w:ascii="微软雅黑" w:eastAsia="微软雅黑" w:hAnsi="微软雅黑" w:hint="eastAsia"/>
          <w:b/>
        </w:rPr>
        <w:t>比较分析</w:t>
      </w:r>
      <w:r w:rsidRPr="00D96D8E">
        <w:rPr>
          <w:rFonts w:ascii="微软雅黑" w:eastAsia="微软雅黑" w:hAnsi="微软雅黑"/>
          <w:b/>
        </w:rPr>
        <w:t>：</w:t>
      </w:r>
      <w:r w:rsidRPr="00D96D8E">
        <w:rPr>
          <w:rFonts w:ascii="微软雅黑" w:eastAsia="微软雅黑" w:hAnsi="微软雅黑" w:hint="eastAsia"/>
          <w:b/>
        </w:rPr>
        <w:t>C</w:t>
      </w:r>
      <w:r w:rsidRPr="00D96D8E">
        <w:rPr>
          <w:rFonts w:ascii="微软雅黑" w:eastAsia="微软雅黑" w:hAnsi="微软雅黑"/>
          <w:b/>
        </w:rPr>
        <w:t>omparing analysis（</w:t>
      </w:r>
      <w:r w:rsidRPr="00D96D8E">
        <w:rPr>
          <w:rFonts w:ascii="微软雅黑" w:eastAsia="微软雅黑" w:hAnsi="微软雅黑" w:hint="eastAsia"/>
          <w:b/>
        </w:rPr>
        <w:t>C</w:t>
      </w:r>
      <w:r w:rsidRPr="00D96D8E">
        <w:rPr>
          <w:rFonts w:ascii="微软雅黑" w:eastAsia="微软雅黑" w:hAnsi="微软雅黑"/>
          <w:b/>
        </w:rPr>
        <w:t>ross-sectional analysis）</w:t>
      </w:r>
    </w:p>
    <w:p w:rsidR="00D96D8E" w:rsidRPr="00D96D8E" w:rsidRDefault="00D96D8E" w:rsidP="004C7B79">
      <w:pPr>
        <w:spacing w:line="360" w:lineRule="exact"/>
        <w:rPr>
          <w:rFonts w:ascii="微软雅黑" w:eastAsia="微软雅黑" w:hAnsi="微软雅黑"/>
        </w:rPr>
      </w:pPr>
      <w:r>
        <w:rPr>
          <w:rFonts w:ascii="微软雅黑" w:eastAsia="微软雅黑" w:hAnsi="微软雅黑" w:hint="eastAsia"/>
        </w:rPr>
        <w:t>不同</w:t>
      </w:r>
      <w:r>
        <w:rPr>
          <w:rFonts w:ascii="微软雅黑" w:eastAsia="微软雅黑" w:hAnsi="微软雅黑"/>
        </w:rPr>
        <w:t>公司财务数据的对比分析</w:t>
      </w:r>
    </w:p>
    <w:p w:rsidR="00B147C0" w:rsidRDefault="00B147C0" w:rsidP="00CC5A53">
      <w:pPr>
        <w:spacing w:line="360" w:lineRule="exact"/>
        <w:rPr>
          <w:rFonts w:ascii="微软雅黑" w:eastAsia="微软雅黑" w:hAnsi="微软雅黑"/>
        </w:rPr>
      </w:pPr>
    </w:p>
    <w:p w:rsidR="00D96D8E" w:rsidRPr="00EA45C4" w:rsidRDefault="00D96D8E" w:rsidP="00CC5A53">
      <w:pPr>
        <w:spacing w:line="360" w:lineRule="exact"/>
        <w:rPr>
          <w:rFonts w:ascii="微软雅黑" w:eastAsia="微软雅黑" w:hAnsi="微软雅黑"/>
          <w:b/>
          <w:color w:val="0070C0"/>
          <w:sz w:val="32"/>
          <w:u w:val="single"/>
        </w:rPr>
      </w:pPr>
      <w:r w:rsidRPr="00EA45C4">
        <w:rPr>
          <w:rFonts w:ascii="微软雅黑" w:eastAsia="微软雅黑" w:hAnsi="微软雅黑" w:hint="eastAsia"/>
          <w:b/>
          <w:color w:val="0070C0"/>
          <w:sz w:val="32"/>
          <w:u w:val="single"/>
        </w:rPr>
        <w:t>5.2 盈利</w:t>
      </w:r>
      <w:r w:rsidRPr="00EA45C4">
        <w:rPr>
          <w:rFonts w:ascii="微软雅黑" w:eastAsia="微软雅黑" w:hAnsi="微软雅黑"/>
          <w:b/>
          <w:color w:val="0070C0"/>
          <w:sz w:val="32"/>
          <w:u w:val="single"/>
        </w:rPr>
        <w:t>能力分析</w:t>
      </w:r>
    </w:p>
    <w:p w:rsidR="004C7B79" w:rsidRPr="0065735A" w:rsidRDefault="00D96D8E" w:rsidP="00CC5A53">
      <w:pPr>
        <w:spacing w:line="360" w:lineRule="exact"/>
        <w:rPr>
          <w:rFonts w:ascii="微软雅黑" w:eastAsia="微软雅黑" w:hAnsi="微软雅黑"/>
          <w:b/>
          <w:color w:val="2F5496" w:themeColor="accent5" w:themeShade="BF"/>
        </w:rPr>
      </w:pPr>
      <w:r w:rsidRPr="0065735A">
        <w:rPr>
          <w:rFonts w:ascii="微软雅黑" w:eastAsia="微软雅黑" w:hAnsi="微软雅黑" w:hint="eastAsia"/>
          <w:b/>
          <w:color w:val="2F5496" w:themeColor="accent5" w:themeShade="BF"/>
        </w:rPr>
        <w:t>1. 比率</w:t>
      </w:r>
      <w:r w:rsidRPr="0065735A">
        <w:rPr>
          <w:rFonts w:ascii="微软雅黑" w:eastAsia="微软雅黑" w:hAnsi="微软雅黑"/>
          <w:b/>
          <w:color w:val="2F5496" w:themeColor="accent5" w:themeShade="BF"/>
        </w:rPr>
        <w:t>分析：</w:t>
      </w:r>
      <w:r w:rsidRPr="0065735A">
        <w:rPr>
          <w:rFonts w:ascii="微软雅黑" w:eastAsia="微软雅黑" w:hAnsi="微软雅黑" w:hint="eastAsia"/>
          <w:b/>
          <w:color w:val="2F5496" w:themeColor="accent5" w:themeShade="BF"/>
        </w:rPr>
        <w:t>（</w:t>
      </w:r>
      <w:r w:rsidRPr="0065735A">
        <w:rPr>
          <w:rFonts w:ascii="微软雅黑" w:eastAsia="微软雅黑" w:hAnsi="微软雅黑"/>
          <w:b/>
          <w:color w:val="2F5496" w:themeColor="accent5" w:themeShade="BF"/>
        </w:rPr>
        <w:t>报表本身数据告诉不到我们想要的</w:t>
      </w:r>
      <w:r w:rsidRPr="0065735A">
        <w:rPr>
          <w:rFonts w:ascii="微软雅黑" w:eastAsia="微软雅黑" w:hAnsi="微软雅黑" w:hint="eastAsia"/>
          <w:b/>
          <w:color w:val="2F5496" w:themeColor="accent5" w:themeShade="BF"/>
        </w:rPr>
        <w:t>）</w:t>
      </w:r>
    </w:p>
    <w:p w:rsidR="00D96D8E" w:rsidRPr="00D96D8E" w:rsidRDefault="00D96D8E" w:rsidP="00CC5A53">
      <w:pPr>
        <w:spacing w:line="360" w:lineRule="exact"/>
        <w:rPr>
          <w:rFonts w:ascii="微软雅黑" w:eastAsia="微软雅黑" w:hAnsi="微软雅黑"/>
        </w:rPr>
      </w:pPr>
      <w:r>
        <w:rPr>
          <w:rFonts w:ascii="微软雅黑" w:eastAsia="微软雅黑" w:hAnsi="微软雅黑" w:hint="eastAsia"/>
        </w:rPr>
        <w:t>常用</w:t>
      </w:r>
      <w:r>
        <w:rPr>
          <w:rFonts w:ascii="微软雅黑" w:eastAsia="微软雅黑" w:hAnsi="微软雅黑"/>
        </w:rPr>
        <w:t>比率</w:t>
      </w:r>
      <w:r>
        <w:rPr>
          <w:rFonts w:ascii="微软雅黑" w:eastAsia="微软雅黑" w:hAnsi="微软雅黑" w:hint="eastAsia"/>
        </w:rPr>
        <w:t xml:space="preserve"> </w:t>
      </w:r>
      <w:r>
        <w:rPr>
          <w:rFonts w:ascii="微软雅黑" w:eastAsia="微软雅黑" w:hAnsi="微软雅黑"/>
        </w:rPr>
        <w:t xml:space="preserve"> </w:t>
      </w:r>
      <w:r>
        <w:rPr>
          <w:rFonts w:ascii="微软雅黑" w:eastAsia="微软雅黑" w:hAnsi="微软雅黑" w:hint="eastAsia"/>
        </w:rPr>
        <w:t>毛利润率/净利润率</w:t>
      </w:r>
    </w:p>
    <w:p w:rsidR="004C7B79" w:rsidRDefault="00D96D8E" w:rsidP="00CC5A53">
      <w:pPr>
        <w:spacing w:line="360" w:lineRule="exact"/>
        <w:rPr>
          <w:rFonts w:ascii="微软雅黑" w:eastAsia="微软雅黑" w:hAnsi="微软雅黑"/>
        </w:rPr>
      </w:pPr>
      <w:r>
        <w:rPr>
          <w:rFonts w:ascii="微软雅黑" w:eastAsia="微软雅黑" w:hAnsi="微软雅黑" w:hint="eastAsia"/>
        </w:rPr>
        <w:t>毛利润率</w:t>
      </w:r>
      <w:r>
        <w:rPr>
          <w:rFonts w:ascii="微软雅黑" w:eastAsia="微软雅黑" w:hAnsi="微软雅黑"/>
        </w:rPr>
        <w:t>=毛利润</w:t>
      </w:r>
      <w:r>
        <w:rPr>
          <w:rFonts w:ascii="微软雅黑" w:eastAsia="微软雅黑" w:hAnsi="微软雅黑" w:hint="eastAsia"/>
        </w:rPr>
        <w:t>/收入</w:t>
      </w:r>
      <w:r w:rsidR="00BC75CD">
        <w:rPr>
          <w:rFonts w:ascii="微软雅黑" w:eastAsia="微软雅黑" w:hAnsi="微软雅黑" w:hint="eastAsia"/>
        </w:rPr>
        <w:t xml:space="preserve"> </w:t>
      </w:r>
    </w:p>
    <w:p w:rsidR="004C7B79" w:rsidRPr="00BC75CD" w:rsidRDefault="00D96D8E" w:rsidP="00CC5A53">
      <w:pPr>
        <w:spacing w:line="360" w:lineRule="exact"/>
        <w:rPr>
          <w:rFonts w:ascii="微软雅黑" w:eastAsia="微软雅黑" w:hAnsi="微软雅黑"/>
          <w:b/>
        </w:rPr>
      </w:pPr>
      <w:r w:rsidRPr="00BC75CD">
        <w:rPr>
          <w:rFonts w:ascii="微软雅黑" w:eastAsia="微软雅黑" w:hAnsi="微软雅黑" w:hint="eastAsia"/>
          <w:b/>
        </w:rPr>
        <w:t>净利润率</w:t>
      </w:r>
      <w:r w:rsidRPr="00BC75CD">
        <w:rPr>
          <w:rFonts w:ascii="微软雅黑" w:eastAsia="微软雅黑" w:hAnsi="微软雅黑"/>
          <w:b/>
        </w:rPr>
        <w:t>=净利润</w:t>
      </w:r>
      <w:r w:rsidRPr="00BC75CD">
        <w:rPr>
          <w:rFonts w:ascii="微软雅黑" w:eastAsia="微软雅黑" w:hAnsi="微软雅黑" w:hint="eastAsia"/>
          <w:b/>
        </w:rPr>
        <w:t>/收入</w:t>
      </w:r>
      <w:r w:rsidR="00BC75CD" w:rsidRPr="00BC75CD">
        <w:rPr>
          <w:rFonts w:ascii="微软雅黑" w:eastAsia="微软雅黑" w:hAnsi="微软雅黑" w:hint="eastAsia"/>
          <w:b/>
        </w:rPr>
        <w:t xml:space="preserve">  </w:t>
      </w:r>
      <w:r w:rsidR="00BC75CD" w:rsidRPr="00BC75CD">
        <w:rPr>
          <w:rFonts w:ascii="微软雅黑" w:eastAsia="微软雅黑" w:hAnsi="微软雅黑" w:hint="eastAsia"/>
        </w:rPr>
        <w:t>（</w:t>
      </w:r>
      <w:r w:rsidR="00BC75CD" w:rsidRPr="00BC75CD">
        <w:rPr>
          <w:rFonts w:ascii="微软雅黑" w:eastAsia="微软雅黑" w:hAnsi="微软雅黑"/>
        </w:rPr>
        <w:t>若为</w:t>
      </w:r>
      <w:r w:rsidR="00BC75CD" w:rsidRPr="00BC75CD">
        <w:rPr>
          <w:rFonts w:ascii="微软雅黑" w:eastAsia="微软雅黑" w:hAnsi="微软雅黑" w:hint="eastAsia"/>
        </w:rPr>
        <w:t>12</w:t>
      </w:r>
      <w:r w:rsidR="00BC75CD" w:rsidRPr="00BC75CD">
        <w:rPr>
          <w:rFonts w:ascii="微软雅黑" w:eastAsia="微软雅黑" w:hAnsi="微软雅黑"/>
        </w:rPr>
        <w:t xml:space="preserve">% </w:t>
      </w:r>
      <w:r w:rsidR="00BC75CD" w:rsidRPr="00BC75CD">
        <w:rPr>
          <w:rFonts w:ascii="微软雅黑" w:eastAsia="微软雅黑" w:hAnsi="微软雅黑" w:hint="eastAsia"/>
        </w:rPr>
        <w:t>卖出100块</w:t>
      </w:r>
      <w:r w:rsidR="00BC75CD" w:rsidRPr="00BC75CD">
        <w:rPr>
          <w:rFonts w:ascii="微软雅黑" w:eastAsia="微软雅黑" w:hAnsi="微软雅黑"/>
        </w:rPr>
        <w:t>东西，收入</w:t>
      </w:r>
      <w:r w:rsidR="00BC75CD" w:rsidRPr="00BC75CD">
        <w:rPr>
          <w:rFonts w:ascii="微软雅黑" w:eastAsia="微软雅黑" w:hAnsi="微软雅黑" w:hint="eastAsia"/>
        </w:rPr>
        <w:t>12元</w:t>
      </w:r>
      <w:r w:rsidR="00BC75CD" w:rsidRPr="00BC75CD">
        <w:rPr>
          <w:rFonts w:ascii="微软雅黑" w:eastAsia="微软雅黑" w:hAnsi="微软雅黑"/>
        </w:rPr>
        <w:t>）</w:t>
      </w:r>
    </w:p>
    <w:p w:rsidR="00BC75CD" w:rsidRDefault="00BC75CD" w:rsidP="00CC5A53">
      <w:pPr>
        <w:spacing w:line="360" w:lineRule="exact"/>
        <w:rPr>
          <w:rFonts w:ascii="微软雅黑" w:eastAsia="微软雅黑" w:hAnsi="微软雅黑"/>
        </w:rPr>
      </w:pPr>
      <w:r>
        <w:rPr>
          <w:rFonts w:ascii="微软雅黑" w:eastAsia="微软雅黑" w:hAnsi="微软雅黑" w:hint="eastAsia"/>
        </w:rPr>
        <w:t>→</w:t>
      </w:r>
      <w:r>
        <w:rPr>
          <w:rFonts w:ascii="微软雅黑" w:eastAsia="微软雅黑" w:hAnsi="微软雅黑"/>
        </w:rPr>
        <w:t>不同规模的公司就可以比较</w:t>
      </w:r>
      <w:r>
        <w:rPr>
          <w:rFonts w:ascii="微软雅黑" w:eastAsia="微软雅黑" w:hAnsi="微软雅黑" w:hint="eastAsia"/>
        </w:rPr>
        <w:t>了</w:t>
      </w:r>
    </w:p>
    <w:p w:rsidR="00BC75CD" w:rsidRPr="00BC75CD" w:rsidRDefault="00BC75CD" w:rsidP="00CC5A53">
      <w:pPr>
        <w:spacing w:line="360" w:lineRule="exact"/>
        <w:rPr>
          <w:rFonts w:ascii="微软雅黑" w:eastAsia="微软雅黑" w:hAnsi="微软雅黑"/>
          <w:b/>
        </w:rPr>
      </w:pPr>
      <w:r w:rsidRPr="00BC75CD">
        <w:rPr>
          <w:rFonts w:ascii="微软雅黑" w:eastAsia="微软雅黑" w:hAnsi="微软雅黑" w:hint="eastAsia"/>
          <w:b/>
        </w:rPr>
        <w:t>利润率</w:t>
      </w:r>
      <w:r w:rsidRPr="00BC75CD">
        <w:rPr>
          <w:rFonts w:ascii="微软雅黑" w:eastAsia="微软雅黑" w:hAnsi="微软雅黑"/>
          <w:b/>
        </w:rPr>
        <w:t>反应企业</w:t>
      </w:r>
      <w:r w:rsidRPr="00BC75CD">
        <w:rPr>
          <w:rFonts w:ascii="微软雅黑" w:eastAsia="微软雅黑" w:hAnsi="微软雅黑" w:hint="eastAsia"/>
          <w:b/>
        </w:rPr>
        <w:t>经济</w:t>
      </w:r>
      <w:r w:rsidRPr="00BC75CD">
        <w:rPr>
          <w:rFonts w:ascii="微软雅黑" w:eastAsia="微软雅黑" w:hAnsi="微软雅黑"/>
          <w:b/>
        </w:rPr>
        <w:t>效益的高低</w:t>
      </w:r>
      <w:r>
        <w:rPr>
          <w:rFonts w:ascii="微软雅黑" w:eastAsia="微软雅黑" w:hAnsi="微软雅黑" w:hint="eastAsia"/>
          <w:b/>
        </w:rPr>
        <w:t>（</w:t>
      </w:r>
      <w:r>
        <w:rPr>
          <w:rFonts w:ascii="微软雅黑" w:eastAsia="微软雅黑" w:hAnsi="微软雅黑"/>
          <w:b/>
        </w:rPr>
        <w:t>漏斗的是长方形</w:t>
      </w:r>
      <w:r>
        <w:rPr>
          <w:rFonts w:ascii="微软雅黑" w:eastAsia="微软雅黑" w:hAnsi="微软雅黑" w:hint="eastAsia"/>
          <w:b/>
        </w:rPr>
        <w:t>直的</w:t>
      </w:r>
      <w:r>
        <w:rPr>
          <w:rFonts w:ascii="微软雅黑" w:eastAsia="微软雅黑" w:hAnsi="微软雅黑"/>
          <w:b/>
        </w:rPr>
        <w:t>还是</w:t>
      </w:r>
      <w:r w:rsidR="00EA45C4">
        <w:rPr>
          <w:rFonts w:ascii="微软雅黑" w:eastAsia="微软雅黑" w:hAnsi="微软雅黑" w:hint="eastAsia"/>
          <w:b/>
        </w:rPr>
        <w:t>斜的</w:t>
      </w:r>
      <w:r w:rsidR="00EA45C4">
        <w:rPr>
          <w:rFonts w:ascii="微软雅黑" w:eastAsia="微软雅黑" w:hAnsi="微软雅黑"/>
          <w:b/>
        </w:rPr>
        <w:t>）</w:t>
      </w:r>
      <w:r w:rsidR="00EA45C4" w:rsidRPr="00EA45C4">
        <w:rPr>
          <w:rFonts w:ascii="微软雅黑" w:eastAsia="微软雅黑" w:hAnsi="微软雅黑" w:hint="eastAsia"/>
          <w:b/>
          <w:color w:val="FF0000"/>
        </w:rPr>
        <w:t>（</w:t>
      </w:r>
      <w:r w:rsidR="00EA45C4" w:rsidRPr="00EA45C4">
        <w:rPr>
          <w:rFonts w:ascii="微软雅黑" w:eastAsia="微软雅黑" w:hAnsi="微软雅黑"/>
          <w:b/>
          <w:color w:val="FF0000"/>
        </w:rPr>
        <w:t>效益的概念）</w:t>
      </w:r>
    </w:p>
    <w:p w:rsidR="00BC75CD" w:rsidRPr="0065735A" w:rsidRDefault="00BC75CD" w:rsidP="00CC5A53">
      <w:pPr>
        <w:spacing w:line="360" w:lineRule="exact"/>
        <w:rPr>
          <w:rFonts w:ascii="微软雅黑" w:eastAsia="微软雅黑" w:hAnsi="微软雅黑"/>
          <w:b/>
          <w:color w:val="2F5496" w:themeColor="accent5" w:themeShade="BF"/>
        </w:rPr>
      </w:pPr>
      <w:r w:rsidRPr="0065735A">
        <w:rPr>
          <w:rFonts w:ascii="微软雅黑" w:eastAsia="微软雅黑" w:hAnsi="微软雅黑"/>
          <w:b/>
          <w:color w:val="2F5496" w:themeColor="accent5" w:themeShade="BF"/>
        </w:rPr>
        <w:t xml:space="preserve">2. </w:t>
      </w:r>
      <w:r w:rsidRPr="0065735A">
        <w:rPr>
          <w:rFonts w:ascii="微软雅黑" w:eastAsia="微软雅黑" w:hAnsi="微软雅黑" w:hint="eastAsia"/>
          <w:b/>
          <w:color w:val="2F5496" w:themeColor="accent5" w:themeShade="BF"/>
        </w:rPr>
        <w:t>总资产</w:t>
      </w:r>
      <w:r w:rsidRPr="0065735A">
        <w:rPr>
          <w:rFonts w:ascii="微软雅黑" w:eastAsia="微软雅黑" w:hAnsi="微软雅黑"/>
          <w:b/>
          <w:color w:val="2F5496" w:themeColor="accent5" w:themeShade="BF"/>
        </w:rPr>
        <w:t>报酬率</w:t>
      </w:r>
    </w:p>
    <w:p w:rsidR="00BC75CD" w:rsidRDefault="00BC75CD" w:rsidP="00CC5A53">
      <w:pPr>
        <w:spacing w:line="360" w:lineRule="exact"/>
        <w:rPr>
          <w:rFonts w:ascii="微软雅黑" w:eastAsia="微软雅黑" w:hAnsi="微软雅黑"/>
        </w:rPr>
      </w:pPr>
      <w:r>
        <w:rPr>
          <w:rFonts w:ascii="微软雅黑" w:eastAsia="微软雅黑" w:hAnsi="微软雅黑" w:hint="eastAsia"/>
        </w:rPr>
        <w:t>投入</w:t>
      </w:r>
      <w:r>
        <w:rPr>
          <w:rFonts w:ascii="微软雅黑" w:eastAsia="微软雅黑" w:hAnsi="微软雅黑"/>
        </w:rPr>
        <w:t>这么多资源可以赚多少钱？→</w:t>
      </w:r>
      <w:r>
        <w:rPr>
          <w:rFonts w:ascii="微软雅黑" w:eastAsia="微软雅黑" w:hAnsi="微软雅黑" w:hint="eastAsia"/>
        </w:rPr>
        <w:t>投资</w:t>
      </w:r>
      <w:r>
        <w:rPr>
          <w:rFonts w:ascii="微软雅黑" w:eastAsia="微软雅黑" w:hAnsi="微软雅黑"/>
        </w:rPr>
        <w:t>回报的概念</w:t>
      </w:r>
    </w:p>
    <w:p w:rsidR="00BC75CD" w:rsidRDefault="00EA45C4" w:rsidP="00CC5A53">
      <w:pPr>
        <w:spacing w:line="360" w:lineRule="exact"/>
        <w:rPr>
          <w:rFonts w:ascii="微软雅黑" w:eastAsia="微软雅黑" w:hAnsi="微软雅黑"/>
        </w:rPr>
      </w:pPr>
      <w:r>
        <w:rPr>
          <w:rFonts w:ascii="微软雅黑" w:eastAsia="微软雅黑" w:hAnsi="微软雅黑" w:hint="eastAsia"/>
          <w:noProof/>
        </w:rPr>
        <mc:AlternateContent>
          <mc:Choice Requires="wps">
            <w:drawing>
              <wp:anchor distT="0" distB="0" distL="114300" distR="114300" simplePos="0" relativeHeight="251719680" behindDoc="0" locked="0" layoutInCell="1" allowOverlap="1" wp14:anchorId="24D68CC0" wp14:editId="55E27931">
                <wp:simplePos x="0" y="0"/>
                <wp:positionH relativeFrom="column">
                  <wp:posOffset>1143000</wp:posOffset>
                </wp:positionH>
                <wp:positionV relativeFrom="paragraph">
                  <wp:posOffset>47625</wp:posOffset>
                </wp:positionV>
                <wp:extent cx="542925" cy="638175"/>
                <wp:effectExtent l="0" t="0" r="28575" b="28575"/>
                <wp:wrapNone/>
                <wp:docPr id="50" name="矩形 50"/>
                <wp:cNvGraphicFramePr/>
                <a:graphic xmlns:a="http://schemas.openxmlformats.org/drawingml/2006/main">
                  <a:graphicData uri="http://schemas.microsoft.com/office/word/2010/wordprocessingShape">
                    <wps:wsp>
                      <wps:cNvSpPr/>
                      <wps:spPr>
                        <a:xfrm>
                          <a:off x="0" y="0"/>
                          <a:ext cx="542925" cy="638175"/>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054CF0D" id="矩形 50" o:spid="_x0000_s1026" style="position:absolute;left:0;text-align:left;margin-left:90pt;margin-top:3.75pt;width:42.75pt;height:50.25pt;z-index:2517196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" filled="f" strokecolor="black [3213]" strokeweight="1pt">
                <v:stroke dashstyle="dash"/>
              </v:rect>
            </w:pict>
          </mc:Fallback>
        </mc:AlternateContent>
      </w:r>
      <w:r>
        <w:rPr>
          <w:rFonts w:ascii="微软雅黑" w:eastAsia="微软雅黑" w:hAnsi="微软雅黑" w:hint="eastAsia"/>
          <w:noProof/>
        </w:rPr>
        <mc:AlternateContent>
          <mc:Choice Requires="wps">
            <w:drawing>
              <wp:anchor distT="0" distB="0" distL="114300" distR="114300" simplePos="0" relativeHeight="251717632" behindDoc="0" locked="0" layoutInCell="1" allowOverlap="1" wp14:anchorId="5017EA31" wp14:editId="40804ACB">
                <wp:simplePos x="0" y="0"/>
                <wp:positionH relativeFrom="column">
                  <wp:posOffset>457200</wp:posOffset>
                </wp:positionH>
                <wp:positionV relativeFrom="paragraph">
                  <wp:posOffset>47625</wp:posOffset>
                </wp:positionV>
                <wp:extent cx="409575" cy="638175"/>
                <wp:effectExtent l="0" t="0" r="28575" b="28575"/>
                <wp:wrapNone/>
                <wp:docPr id="49" name="矩形 49"/>
                <wp:cNvGraphicFramePr/>
                <a:graphic xmlns:a="http://schemas.openxmlformats.org/drawingml/2006/main">
                  <a:graphicData uri="http://schemas.microsoft.com/office/word/2010/wordprocessingShape">
                    <wps:wsp>
                      <wps:cNvSpPr/>
                      <wps:spPr>
                        <a:xfrm>
                          <a:off x="0" y="0"/>
                          <a:ext cx="409575" cy="638175"/>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34B7BB" id="矩形 49" o:spid="_x0000_s1026" style="position:absolute;left:0;text-align:left;margin-left:36pt;margin-top:3.75pt;width:32.25pt;height:50.25pt;z-index:251717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" filled="f" strokecolor="black [3213]" strokeweight="1pt">
                <v:stroke dashstyle="dash"/>
              </v:rect>
            </w:pict>
          </mc:Fallback>
        </mc:AlternateContent>
      </w:r>
      <w:r>
        <w:rPr>
          <w:rFonts w:ascii="微软雅黑" w:eastAsia="微软雅黑" w:hAnsi="微软雅黑" w:hint="eastAsia"/>
          <w:noProof/>
        </w:rPr>
        <mc:AlternateContent>
          <mc:Choice Requires="wps">
            <w:drawing>
              <wp:anchor distT="0" distB="0" distL="114300" distR="114300" simplePos="0" relativeHeight="251715584" behindDoc="0" locked="0" layoutInCell="1" allowOverlap="1">
                <wp:simplePos x="0" y="0"/>
                <wp:positionH relativeFrom="column">
                  <wp:posOffset>-28575</wp:posOffset>
                </wp:positionH>
                <wp:positionV relativeFrom="paragraph">
                  <wp:posOffset>47625</wp:posOffset>
                </wp:positionV>
                <wp:extent cx="409575" cy="638175"/>
                <wp:effectExtent l="0" t="0" r="28575" b="28575"/>
                <wp:wrapNone/>
                <wp:docPr id="47" name="矩形 47"/>
                <wp:cNvGraphicFramePr/>
                <a:graphic xmlns:a="http://schemas.openxmlformats.org/drawingml/2006/main">
                  <a:graphicData uri="http://schemas.microsoft.com/office/word/2010/wordprocessingShape">
                    <wps:wsp>
                      <wps:cNvSpPr/>
                      <wps:spPr>
                        <a:xfrm>
                          <a:off x="0" y="0"/>
                          <a:ext cx="409575" cy="638175"/>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E127973" id="矩形 47" o:spid="_x0000_s1026" style="position:absolute;left:0;text-align:left;margin-left:-2.25pt;margin-top:3.75pt;width:32.25pt;height:50.25pt;z-index:251715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" filled="f" strokecolor="black [3213]" strokeweight="1pt">
                <v:stroke dashstyle="dash"/>
              </v:rect>
            </w:pict>
          </mc:Fallback>
        </mc:AlternateContent>
      </w:r>
      <w:r w:rsidR="00BC75CD">
        <w:rPr>
          <w:rFonts w:ascii="微软雅黑" w:eastAsia="微软雅黑" w:hAnsi="微软雅黑" w:hint="eastAsia"/>
          <w:noProof/>
        </w:rPr>
        <mc:AlternateContent>
          <mc:Choice Requires="wps">
            <w:drawing>
              <wp:anchor distT="0" distB="0" distL="114300" distR="114300" simplePos="0" relativeHeight="251713536" behindDoc="0" locked="0" layoutInCell="1" allowOverlap="1" wp14:anchorId="31F37175" wp14:editId="63545677">
                <wp:simplePos x="0" y="0"/>
                <wp:positionH relativeFrom="column">
                  <wp:posOffset>895350</wp:posOffset>
                </wp:positionH>
                <wp:positionV relativeFrom="paragraph">
                  <wp:posOffset>228600</wp:posOffset>
                </wp:positionV>
                <wp:extent cx="142875" cy="0"/>
                <wp:effectExtent l="0" t="0" r="28575" b="19050"/>
                <wp:wrapNone/>
                <wp:docPr id="45" name="直接连接符 45"/>
                <wp:cNvGraphicFramePr/>
                <a:graphic xmlns:a="http://schemas.openxmlformats.org/drawingml/2006/main">
                  <a:graphicData uri="http://schemas.microsoft.com/office/word/2010/wordprocessingShape">
                    <wps:wsp>
                      <wps:cNvCnPr/>
                      <wps:spPr>
                        <a:xfrm>
                          <a:off x="0" y="0"/>
                          <a:ext cx="142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0C246D9" id="直接连接符 45" o:spid="_x0000_s1026" style="position:absolute;left:0;text-align:left;z-index:2517135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5pt,18pt" to="81.7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" strokecolor="black [3200]" strokeweight=".5pt">
                <v:stroke joinstyle="miter"/>
              </v:line>
            </w:pict>
          </mc:Fallback>
        </mc:AlternateContent>
      </w:r>
      <w:r w:rsidR="00BC75CD">
        <w:rPr>
          <w:rFonts w:ascii="微软雅黑" w:eastAsia="微软雅黑" w:hAnsi="微软雅黑" w:hint="eastAsia"/>
          <w:noProof/>
        </w:rPr>
        <mc:AlternateContent>
          <mc:Choice Requires="wps">
            <w:drawing>
              <wp:anchor distT="0" distB="0" distL="114300" distR="114300" simplePos="0" relativeHeight="251714560" behindDoc="0" locked="0" layoutInCell="1" allowOverlap="1" wp14:anchorId="5DAA8546" wp14:editId="71C7B827">
                <wp:simplePos x="0" y="0"/>
                <wp:positionH relativeFrom="column">
                  <wp:posOffset>342900</wp:posOffset>
                </wp:positionH>
                <wp:positionV relativeFrom="paragraph">
                  <wp:posOffset>152400</wp:posOffset>
                </wp:positionV>
                <wp:extent cx="142875" cy="161925"/>
                <wp:effectExtent l="0" t="0" r="9525" b="9525"/>
                <wp:wrapNone/>
                <wp:docPr id="46" name="乘号 46"/>
                <wp:cNvGraphicFramePr/>
                <a:graphic xmlns:a="http://schemas.openxmlformats.org/drawingml/2006/main">
                  <a:graphicData uri="http://schemas.microsoft.com/office/word/2010/wordprocessingShape">
                    <wps:wsp>
                      <wps:cNvSpPr/>
                      <wps:spPr>
                        <a:xfrm>
                          <a:off x="0" y="0"/>
                          <a:ext cx="142875" cy="161925"/>
                        </a:xfrm>
                        <a:prstGeom prst="mathMultiply">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618B32E" id="乘号 46" o:spid="_x0000_s1026" style="position:absolute;left:0;text-align:left;margin-left:27pt;margin-top:12pt;width:11.25pt;height:12.75pt;z-index:251714560;visibility:visible;mso-wrap-style:square;mso-wrap-distance-left:9pt;mso-wrap-distance-top:0;mso-wrap-distance-right:9pt;mso-wrap-distance-bottom:0;mso-position-horizontal:absolute;mso-position-horizontal-relative:text;mso-position-vertical:absolute;mso-position-vertical-relative:text;v-text-anchor:middle" coordsize="142875,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" path="m21716,50007l46914,27774,71438,55567,95961,27774r25198,22233l93845,80963r27314,30955l95961,134151,71438,106358,46914,134151,21716,111918,49030,80963,21716,50007xe" fillcolor="black [3200]" strokecolor="black [1600]" strokeweight="1pt">
                <v:stroke joinstyle="miter"/>
                <v:path arrowok="t" o:connecttype="custom" o:connectlocs="21716,50007;46914,27774;71438,55567;95961,27774;121159,50007;93845,80963;121159,111918;95961,134151;71438,106358;46914,134151;21716,111918;49030,80963;21716,50007" o:connectangles="0,0,0,0,0,0,0,0,0,0,0,0,0"/>
              </v:shape>
            </w:pict>
          </mc:Fallback>
        </mc:AlternateContent>
      </w:r>
      <w:r w:rsidR="00BC75CD">
        <w:rPr>
          <w:rFonts w:ascii="微软雅黑" w:eastAsia="微软雅黑" w:hAnsi="微软雅黑" w:hint="eastAsia"/>
        </w:rPr>
        <w:t>收入   净利润     净利润</w:t>
      </w:r>
    </w:p>
    <w:p w:rsidR="00BC75CD" w:rsidRPr="00BC75CD" w:rsidRDefault="00BC75CD" w:rsidP="00CC5A53">
      <w:pPr>
        <w:spacing w:line="360" w:lineRule="exact"/>
        <w:rPr>
          <w:rFonts w:ascii="微软雅黑" w:eastAsia="微软雅黑" w:hAnsi="微软雅黑"/>
        </w:rPr>
      </w:pPr>
      <w:r>
        <w:rPr>
          <w:rFonts w:ascii="微软雅黑" w:eastAsia="微软雅黑" w:hAnsi="微软雅黑" w:hint="eastAsia"/>
          <w:noProof/>
        </w:rPr>
        <mc:AlternateContent>
          <mc:Choice Requires="wps">
            <w:drawing>
              <wp:anchor distT="0" distB="0" distL="114300" distR="114300" simplePos="0" relativeHeight="251711488" behindDoc="0" locked="0" layoutInCell="1" allowOverlap="1" wp14:anchorId="2FE43E26" wp14:editId="6230F492">
                <wp:simplePos x="0" y="0"/>
                <wp:positionH relativeFrom="column">
                  <wp:posOffset>895351</wp:posOffset>
                </wp:positionH>
                <wp:positionV relativeFrom="paragraph">
                  <wp:posOffset>66675</wp:posOffset>
                </wp:positionV>
                <wp:extent cx="152400" cy="0"/>
                <wp:effectExtent l="0" t="0" r="19050" b="19050"/>
                <wp:wrapNone/>
                <wp:docPr id="44" name="直接连接符 44"/>
                <wp:cNvGraphicFramePr/>
                <a:graphic xmlns:a="http://schemas.openxmlformats.org/drawingml/2006/main">
                  <a:graphicData uri="http://schemas.microsoft.com/office/word/2010/wordprocessingShape">
                    <wps:wsp>
                      <wps:cNvCnPr/>
                      <wps:spPr>
                        <a:xfrm>
                          <a:off x="0" y="0"/>
                          <a:ext cx="152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C3FD089" id="直接连接符 44" o:spid="_x0000_s1026" style="position:absolute;left:0;text-align:left;z-index:251711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5pt,5.25pt" to="82.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" strokecolor="black [3200]" strokeweight=".5pt">
                <v:stroke joinstyle="miter"/>
              </v:line>
            </w:pict>
          </mc:Fallback>
        </mc:AlternateContent>
      </w:r>
      <w:r>
        <w:rPr>
          <w:rFonts w:ascii="微软雅黑" w:eastAsia="微软雅黑" w:hAnsi="微软雅黑" w:hint="eastAsia"/>
          <w:noProof/>
        </w:rPr>
        <mc:AlternateContent>
          <mc:Choice Requires="wps">
            <w:drawing>
              <wp:anchor distT="0" distB="0" distL="114300" distR="114300" simplePos="0" relativeHeight="251709440" behindDoc="0" locked="0" layoutInCell="1" allowOverlap="1" wp14:anchorId="54B83025" wp14:editId="391BD6C8">
                <wp:simplePos x="0" y="0"/>
                <wp:positionH relativeFrom="column">
                  <wp:posOffset>1257300</wp:posOffset>
                </wp:positionH>
                <wp:positionV relativeFrom="paragraph">
                  <wp:posOffset>9525</wp:posOffset>
                </wp:positionV>
                <wp:extent cx="314325" cy="0"/>
                <wp:effectExtent l="0" t="0" r="28575" b="19050"/>
                <wp:wrapNone/>
                <wp:docPr id="42" name="直接连接符 42"/>
                <wp:cNvGraphicFramePr/>
                <a:graphic xmlns:a="http://schemas.openxmlformats.org/drawingml/2006/main">
                  <a:graphicData uri="http://schemas.microsoft.com/office/word/2010/wordprocessingShape">
                    <wps:wsp>
                      <wps:cNvCnPr/>
                      <wps:spPr>
                        <a:xfrm>
                          <a:off x="0" y="0"/>
                          <a:ext cx="314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A6D0B26" id="直接连接符 42" o:spid="_x0000_s1026" style="position:absolute;left:0;text-align:left;z-index:251709440;visibility:visible;mso-wrap-style:square;mso-wrap-distance-left:9pt;mso-wrap-distance-top:0;mso-wrap-distance-right:9pt;mso-wrap-distance-bottom:0;mso-position-horizontal:absolute;mso-position-horizontal-relative:text;mso-position-vertical:absolute;mso-position-vertical-relative:text" from="99pt,.75pt" to="123.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" strokecolor="black [3200]" strokeweight=".5pt">
                <v:stroke joinstyle="miter"/>
              </v:line>
            </w:pict>
          </mc:Fallback>
        </mc:AlternateContent>
      </w:r>
      <w:r>
        <w:rPr>
          <w:rFonts w:ascii="微软雅黑" w:eastAsia="微软雅黑" w:hAnsi="微软雅黑" w:hint="eastAsia"/>
          <w:noProof/>
        </w:rPr>
        <mc:AlternateContent>
          <mc:Choice Requires="wps">
            <w:drawing>
              <wp:anchor distT="0" distB="0" distL="114300" distR="114300" simplePos="0" relativeHeight="251707392" behindDoc="0" locked="0" layoutInCell="1" allowOverlap="1" wp14:anchorId="45A295FF" wp14:editId="096140EA">
                <wp:simplePos x="0" y="0"/>
                <wp:positionH relativeFrom="column">
                  <wp:posOffset>504825</wp:posOffset>
                </wp:positionH>
                <wp:positionV relativeFrom="paragraph">
                  <wp:posOffset>9525</wp:posOffset>
                </wp:positionV>
                <wp:extent cx="314325" cy="0"/>
                <wp:effectExtent l="0" t="0" r="28575" b="19050"/>
                <wp:wrapNone/>
                <wp:docPr id="41" name="直接连接符 41"/>
                <wp:cNvGraphicFramePr/>
                <a:graphic xmlns:a="http://schemas.openxmlformats.org/drawingml/2006/main">
                  <a:graphicData uri="http://schemas.microsoft.com/office/word/2010/wordprocessingShape">
                    <wps:wsp>
                      <wps:cNvCnPr/>
                      <wps:spPr>
                        <a:xfrm>
                          <a:off x="0" y="0"/>
                          <a:ext cx="314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EB17F40" id="直接连接符 41" o:spid="_x0000_s1026" style="position:absolute;left:0;text-align:left;z-index:251707392;visibility:visible;mso-wrap-style:square;mso-wrap-distance-left:9pt;mso-wrap-distance-top:0;mso-wrap-distance-right:9pt;mso-wrap-distance-bottom:0;mso-position-horizontal:absolute;mso-position-horizontal-relative:text;mso-position-vertical:absolute;mso-position-vertical-relative:text" from="39.75pt,.75pt" to="64.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" strokecolor="black [3200]" strokeweight=".5pt">
                <v:stroke joinstyle="miter"/>
              </v:line>
            </w:pict>
          </mc:Fallback>
        </mc:AlternateContent>
      </w:r>
      <w:r>
        <w:rPr>
          <w:rFonts w:ascii="微软雅黑" w:eastAsia="微软雅黑" w:hAnsi="微软雅黑" w:hint="eastAsia"/>
          <w:noProof/>
        </w:rPr>
        <mc:AlternateContent>
          <mc:Choice Requires="wps">
            <w:drawing>
              <wp:anchor distT="0" distB="0" distL="114300" distR="114300" simplePos="0" relativeHeight="251705344" behindDoc="0" locked="0" layoutInCell="1" allowOverlap="1" wp14:anchorId="2419A140" wp14:editId="064BDAE9">
                <wp:simplePos x="0" y="0"/>
                <wp:positionH relativeFrom="column">
                  <wp:posOffset>0</wp:posOffset>
                </wp:positionH>
                <wp:positionV relativeFrom="paragraph">
                  <wp:posOffset>9525</wp:posOffset>
                </wp:positionV>
                <wp:extent cx="314325" cy="0"/>
                <wp:effectExtent l="0" t="0" r="28575" b="19050"/>
                <wp:wrapNone/>
                <wp:docPr id="21" name="直接连接符 21"/>
                <wp:cNvGraphicFramePr/>
                <a:graphic xmlns:a="http://schemas.openxmlformats.org/drawingml/2006/main">
                  <a:graphicData uri="http://schemas.microsoft.com/office/word/2010/wordprocessingShape">
                    <wps:wsp>
                      <wps:cNvCnPr/>
                      <wps:spPr>
                        <a:xfrm>
                          <a:off x="0" y="0"/>
                          <a:ext cx="314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1169B06" id="直接连接符 21" o:spid="_x0000_s1026" style="position:absolute;left:0;text-align:left;z-index:251705344;visibility:visible;mso-wrap-style:square;mso-wrap-distance-left:9pt;mso-wrap-distance-top:0;mso-wrap-distance-right:9pt;mso-wrap-distance-bottom:0;mso-position-horizontal:absolute;mso-position-horizontal-relative:text;mso-position-vertical:absolute;mso-position-vertical-relative:text" from="0,.75pt" to="24.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" strokecolor="black [3200]" strokeweight=".5pt">
                <v:stroke joinstyle="miter"/>
              </v:line>
            </w:pict>
          </mc:Fallback>
        </mc:AlternateContent>
      </w:r>
      <w:r>
        <w:rPr>
          <w:rFonts w:ascii="微软雅黑" w:eastAsia="微软雅黑" w:hAnsi="微软雅黑" w:hint="eastAsia"/>
        </w:rPr>
        <w:t>总资产  收入      总资产</w:t>
      </w:r>
    </w:p>
    <w:p w:rsidR="004C7B79" w:rsidRPr="00EA45C4" w:rsidRDefault="00EA45C4" w:rsidP="00CC5A53">
      <w:pPr>
        <w:spacing w:line="360" w:lineRule="exact"/>
        <w:rPr>
          <w:rFonts w:ascii="微软雅黑" w:eastAsia="微软雅黑" w:hAnsi="微软雅黑"/>
          <w:b/>
        </w:rPr>
      </w:pPr>
      <w:r w:rsidRPr="00EA45C4">
        <w:rPr>
          <w:rFonts w:ascii="微软雅黑" w:eastAsia="微软雅黑" w:hAnsi="微软雅黑" w:hint="eastAsia"/>
          <w:b/>
        </w:rPr>
        <w:t>效益     效率    投资</w:t>
      </w:r>
      <w:r w:rsidRPr="00EA45C4">
        <w:rPr>
          <w:rFonts w:ascii="微软雅黑" w:eastAsia="微软雅黑" w:hAnsi="微软雅黑"/>
          <w:b/>
        </w:rPr>
        <w:t>回报</w:t>
      </w:r>
    </w:p>
    <w:p w:rsidR="004C7B79" w:rsidRPr="00EA45C4" w:rsidRDefault="00EA45C4" w:rsidP="00CC5A53">
      <w:pPr>
        <w:spacing w:line="360" w:lineRule="exact"/>
        <w:rPr>
          <w:rFonts w:ascii="微软雅黑" w:eastAsia="微软雅黑" w:hAnsi="微软雅黑"/>
          <w:b/>
        </w:rPr>
      </w:pPr>
      <w:r>
        <w:rPr>
          <w:rFonts w:ascii="微软雅黑" w:eastAsia="微软雅黑" w:hAnsi="微软雅黑" w:hint="eastAsia"/>
          <w:b/>
        </w:rPr>
        <w:t>*</w:t>
      </w:r>
      <w:r>
        <w:rPr>
          <w:rFonts w:ascii="微软雅黑" w:eastAsia="微软雅黑" w:hAnsi="微软雅黑"/>
          <w:b/>
        </w:rPr>
        <w:t xml:space="preserve"> </w:t>
      </w:r>
      <w:r w:rsidRPr="00EA45C4">
        <w:rPr>
          <w:rFonts w:ascii="微软雅黑" w:eastAsia="微软雅黑" w:hAnsi="微软雅黑" w:hint="eastAsia"/>
          <w:b/>
        </w:rPr>
        <w:t>收入/总资产 叫做</w:t>
      </w:r>
      <w:r w:rsidRPr="00EA45C4">
        <w:rPr>
          <w:rFonts w:ascii="微软雅黑" w:eastAsia="微软雅黑" w:hAnsi="微软雅黑"/>
          <w:b/>
        </w:rPr>
        <w:t>总资产周转率</w:t>
      </w:r>
      <w:r w:rsidRPr="00EA45C4">
        <w:rPr>
          <w:rFonts w:ascii="微软雅黑" w:eastAsia="微软雅黑" w:hAnsi="微软雅黑" w:hint="eastAsia"/>
          <w:b/>
          <w:color w:val="FF0000"/>
        </w:rPr>
        <w:t>（</w:t>
      </w:r>
      <w:r w:rsidRPr="00EA45C4">
        <w:rPr>
          <w:rFonts w:ascii="微软雅黑" w:eastAsia="微软雅黑" w:hAnsi="微软雅黑"/>
          <w:b/>
          <w:color w:val="FF0000"/>
        </w:rPr>
        <w:t>效率的概念）</w:t>
      </w:r>
    </w:p>
    <w:p w:rsidR="004C7B79" w:rsidRPr="00EA45C4" w:rsidRDefault="00EA45C4" w:rsidP="00CC5A53">
      <w:pPr>
        <w:spacing w:line="360" w:lineRule="exact"/>
        <w:rPr>
          <w:rFonts w:ascii="微软雅黑" w:eastAsia="微软雅黑" w:hAnsi="微软雅黑"/>
        </w:rPr>
      </w:pPr>
      <w:r>
        <w:rPr>
          <w:rFonts w:ascii="微软雅黑" w:eastAsia="微软雅黑" w:hAnsi="微软雅黑" w:hint="eastAsia"/>
        </w:rPr>
        <w:t>（投入</w:t>
      </w:r>
      <w:r>
        <w:rPr>
          <w:rFonts w:ascii="微软雅黑" w:eastAsia="微软雅黑" w:hAnsi="微软雅黑"/>
        </w:rPr>
        <w:t>公司</w:t>
      </w:r>
      <w:r>
        <w:rPr>
          <w:rFonts w:ascii="微软雅黑" w:eastAsia="微软雅黑" w:hAnsi="微软雅黑" w:hint="eastAsia"/>
        </w:rPr>
        <w:t>是</w:t>
      </w:r>
      <w:r>
        <w:rPr>
          <w:rFonts w:ascii="微软雅黑" w:eastAsia="微软雅黑" w:hAnsi="微软雅黑"/>
        </w:rPr>
        <w:t>一笔钱，变成各种资产，最后又赚到钱，周而复始</w:t>
      </w:r>
      <w:r>
        <w:rPr>
          <w:rFonts w:ascii="微软雅黑" w:eastAsia="微软雅黑" w:hAnsi="微软雅黑" w:hint="eastAsia"/>
        </w:rPr>
        <w:t>）</w:t>
      </w:r>
    </w:p>
    <w:p w:rsidR="004C7B79" w:rsidRDefault="004C7B79" w:rsidP="00CC5A53">
      <w:pPr>
        <w:spacing w:line="360" w:lineRule="exact"/>
        <w:rPr>
          <w:rFonts w:ascii="微软雅黑" w:eastAsia="微软雅黑" w:hAnsi="微软雅黑"/>
        </w:rPr>
      </w:pPr>
    </w:p>
    <w:p w:rsidR="004C7B79" w:rsidRPr="00EA45C4" w:rsidRDefault="00EA45C4" w:rsidP="00CC5A53">
      <w:pPr>
        <w:spacing w:line="360" w:lineRule="exact"/>
        <w:rPr>
          <w:rFonts w:ascii="微软雅黑" w:eastAsia="微软雅黑" w:hAnsi="微软雅黑"/>
          <w:b/>
          <w:color w:val="0070C0"/>
          <w:sz w:val="32"/>
          <w:u w:val="single"/>
        </w:rPr>
      </w:pPr>
      <w:r w:rsidRPr="00EA45C4">
        <w:rPr>
          <w:rFonts w:ascii="微软雅黑" w:eastAsia="微软雅黑" w:hAnsi="微软雅黑" w:hint="eastAsia"/>
          <w:b/>
          <w:color w:val="0070C0"/>
          <w:sz w:val="32"/>
          <w:u w:val="single"/>
        </w:rPr>
        <w:t>5.3 营运</w:t>
      </w:r>
      <w:r w:rsidRPr="00EA45C4">
        <w:rPr>
          <w:rFonts w:ascii="微软雅黑" w:eastAsia="微软雅黑" w:hAnsi="微软雅黑"/>
          <w:b/>
          <w:color w:val="0070C0"/>
          <w:sz w:val="32"/>
          <w:u w:val="single"/>
        </w:rPr>
        <w:t>能力分析</w:t>
      </w:r>
    </w:p>
    <w:p w:rsidR="00EA45C4" w:rsidRPr="0065735A" w:rsidRDefault="00EA45C4" w:rsidP="00CC5A53">
      <w:pPr>
        <w:spacing w:line="360" w:lineRule="exact"/>
        <w:rPr>
          <w:rFonts w:ascii="微软雅黑" w:eastAsia="微软雅黑" w:hAnsi="微软雅黑"/>
          <w:b/>
          <w:color w:val="2F5496" w:themeColor="accent5" w:themeShade="BF"/>
        </w:rPr>
      </w:pPr>
      <w:r w:rsidRPr="0065735A">
        <w:rPr>
          <w:rFonts w:ascii="微软雅黑" w:eastAsia="微软雅黑" w:hAnsi="微软雅黑" w:hint="eastAsia"/>
          <w:b/>
          <w:color w:val="2F5496" w:themeColor="accent5" w:themeShade="BF"/>
        </w:rPr>
        <w:t>1. 我们</w:t>
      </w:r>
      <w:r w:rsidRPr="0065735A">
        <w:rPr>
          <w:rFonts w:ascii="微软雅黑" w:eastAsia="微软雅黑" w:hAnsi="微软雅黑"/>
          <w:b/>
          <w:color w:val="2F5496" w:themeColor="accent5" w:themeShade="BF"/>
        </w:rPr>
        <w:t>把周转率的指标叫做营运能力</w:t>
      </w:r>
      <w:r w:rsidRPr="0065735A">
        <w:rPr>
          <w:rFonts w:ascii="微软雅黑" w:eastAsia="微软雅黑" w:hAnsi="微软雅黑" w:hint="eastAsia"/>
          <w:b/>
          <w:color w:val="2F5496" w:themeColor="accent5" w:themeShade="BF"/>
        </w:rPr>
        <w:t>O</w:t>
      </w:r>
      <w:r w:rsidRPr="0065735A">
        <w:rPr>
          <w:rFonts w:ascii="微软雅黑" w:eastAsia="微软雅黑" w:hAnsi="微软雅黑"/>
          <w:b/>
          <w:color w:val="2F5496" w:themeColor="accent5" w:themeShade="BF"/>
        </w:rPr>
        <w:t>perational capacity</w:t>
      </w:r>
    </w:p>
    <w:p w:rsidR="004C7B79" w:rsidRPr="0065735A" w:rsidRDefault="00EA45C4" w:rsidP="00CC5A53">
      <w:pPr>
        <w:spacing w:line="360" w:lineRule="exact"/>
        <w:rPr>
          <w:rFonts w:ascii="微软雅黑" w:eastAsia="微软雅黑" w:hAnsi="微软雅黑"/>
          <w:b/>
          <w:color w:val="2F5496" w:themeColor="accent5" w:themeShade="BF"/>
        </w:rPr>
      </w:pPr>
      <w:r w:rsidRPr="0065735A">
        <w:rPr>
          <w:rFonts w:ascii="微软雅黑" w:eastAsia="微软雅黑" w:hAnsi="微软雅黑" w:hint="eastAsia"/>
          <w:b/>
          <w:color w:val="2F5496" w:themeColor="accent5" w:themeShade="BF"/>
        </w:rPr>
        <w:t>2. 每一种</w:t>
      </w:r>
      <w:r w:rsidRPr="0065735A">
        <w:rPr>
          <w:rFonts w:ascii="微软雅黑" w:eastAsia="微软雅黑" w:hAnsi="微软雅黑"/>
          <w:b/>
          <w:color w:val="2F5496" w:themeColor="accent5" w:themeShade="BF"/>
        </w:rPr>
        <w:t>资产都可以计算周转率</w:t>
      </w:r>
    </w:p>
    <w:p w:rsidR="00EA45C4" w:rsidRDefault="00EA45C4" w:rsidP="00CC5A53">
      <w:pPr>
        <w:spacing w:line="360" w:lineRule="exact"/>
        <w:rPr>
          <w:rFonts w:ascii="微软雅黑" w:eastAsia="微软雅黑" w:hAnsi="微软雅黑"/>
        </w:rPr>
      </w:pPr>
      <w:r>
        <w:rPr>
          <w:rFonts w:ascii="微软雅黑" w:eastAsia="微软雅黑" w:hAnsi="微软雅黑" w:hint="eastAsia"/>
        </w:rPr>
        <w:t>某项</w:t>
      </w:r>
      <w:r>
        <w:rPr>
          <w:rFonts w:ascii="微软雅黑" w:eastAsia="微软雅黑" w:hAnsi="微软雅黑"/>
        </w:rPr>
        <w:t>资产的周转率=收入</w:t>
      </w:r>
      <w:r>
        <w:rPr>
          <w:rFonts w:ascii="微软雅黑" w:eastAsia="微软雅黑" w:hAnsi="微软雅黑" w:hint="eastAsia"/>
        </w:rPr>
        <w:t>/某项</w:t>
      </w:r>
      <w:r>
        <w:rPr>
          <w:rFonts w:ascii="微软雅黑" w:eastAsia="微软雅黑" w:hAnsi="微软雅黑"/>
        </w:rPr>
        <w:t>资产</w:t>
      </w:r>
    </w:p>
    <w:p w:rsidR="004C7B79" w:rsidRDefault="00EA45C4" w:rsidP="00CC5A53">
      <w:pPr>
        <w:spacing w:line="360" w:lineRule="exact"/>
        <w:rPr>
          <w:rFonts w:ascii="微软雅黑" w:eastAsia="微软雅黑" w:hAnsi="微软雅黑"/>
        </w:rPr>
      </w:pPr>
      <w:r>
        <w:rPr>
          <w:rFonts w:ascii="微软雅黑" w:eastAsia="微软雅黑" w:hAnsi="微软雅黑"/>
        </w:rPr>
        <w:t>T</w:t>
      </w:r>
      <w:r>
        <w:rPr>
          <w:rFonts w:ascii="微软雅黑" w:eastAsia="微软雅黑" w:hAnsi="微软雅黑" w:hint="eastAsia"/>
        </w:rPr>
        <w:t>he</w:t>
      </w:r>
      <w:r>
        <w:rPr>
          <w:rFonts w:ascii="微软雅黑" w:eastAsia="微软雅黑" w:hAnsi="微软雅黑"/>
        </w:rPr>
        <w:t xml:space="preserve"> turnover ratio of an asset=income/a specific asset</w:t>
      </w:r>
    </w:p>
    <w:p w:rsidR="004C7B79" w:rsidRPr="0065735A" w:rsidRDefault="00EA45C4" w:rsidP="00CC5A53">
      <w:pPr>
        <w:spacing w:line="360" w:lineRule="exact"/>
        <w:rPr>
          <w:rFonts w:ascii="微软雅黑" w:eastAsia="微软雅黑" w:hAnsi="微软雅黑"/>
          <w:b/>
          <w:color w:val="2F5496" w:themeColor="accent5" w:themeShade="BF"/>
        </w:rPr>
      </w:pPr>
      <w:r w:rsidRPr="0065735A">
        <w:rPr>
          <w:rFonts w:ascii="微软雅黑" w:eastAsia="微软雅黑" w:hAnsi="微软雅黑"/>
          <w:b/>
          <w:color w:val="2F5496" w:themeColor="accent5" w:themeShade="BF"/>
        </w:rPr>
        <w:t xml:space="preserve">3. </w:t>
      </w:r>
      <w:r w:rsidRPr="0065735A">
        <w:rPr>
          <w:rFonts w:ascii="微软雅黑" w:eastAsia="微软雅黑" w:hAnsi="微软雅黑" w:hint="eastAsia"/>
          <w:b/>
          <w:color w:val="2F5496" w:themeColor="accent5" w:themeShade="BF"/>
        </w:rPr>
        <w:t>存货</w:t>
      </w:r>
      <w:r w:rsidRPr="0065735A">
        <w:rPr>
          <w:rFonts w:ascii="微软雅黑" w:eastAsia="微软雅黑" w:hAnsi="微软雅黑"/>
          <w:b/>
          <w:color w:val="2F5496" w:themeColor="accent5" w:themeShade="BF"/>
        </w:rPr>
        <w:t>是例外！</w:t>
      </w:r>
      <w:r w:rsidRPr="0065735A">
        <w:rPr>
          <w:rFonts w:ascii="微软雅黑" w:eastAsia="微软雅黑" w:hAnsi="微软雅黑" w:hint="eastAsia"/>
          <w:b/>
          <w:color w:val="2F5496" w:themeColor="accent5" w:themeShade="BF"/>
        </w:rPr>
        <w:t xml:space="preserve"> </w:t>
      </w:r>
    </w:p>
    <w:p w:rsidR="00EA45C4" w:rsidRPr="00EA45C4" w:rsidRDefault="00EA45C4" w:rsidP="00CC5A53">
      <w:pPr>
        <w:spacing w:line="360" w:lineRule="exact"/>
        <w:rPr>
          <w:rFonts w:ascii="微软雅黑" w:eastAsia="微软雅黑" w:hAnsi="微软雅黑"/>
        </w:rPr>
      </w:pPr>
      <w:r>
        <w:rPr>
          <w:rFonts w:ascii="微软雅黑" w:eastAsia="微软雅黑" w:hAnsi="微软雅黑" w:hint="eastAsia"/>
        </w:rPr>
        <w:t>成本/存货</w:t>
      </w:r>
      <w:r>
        <w:rPr>
          <w:rFonts w:ascii="微软雅黑" w:eastAsia="微软雅黑" w:hAnsi="微软雅黑"/>
        </w:rPr>
        <w:t>=存货周转率</w:t>
      </w:r>
    </w:p>
    <w:p w:rsidR="00EA45C4" w:rsidRPr="00EA45C4" w:rsidRDefault="00EA45C4" w:rsidP="00CC5A53">
      <w:pPr>
        <w:spacing w:line="360" w:lineRule="exact"/>
        <w:rPr>
          <w:rFonts w:ascii="微软雅黑" w:eastAsia="微软雅黑" w:hAnsi="微软雅黑"/>
          <w:b/>
        </w:rPr>
      </w:pPr>
      <w:r>
        <w:rPr>
          <w:rFonts w:ascii="微软雅黑" w:eastAsia="微软雅黑" w:hAnsi="微软雅黑" w:hint="eastAsia"/>
        </w:rPr>
        <w:t>*</w:t>
      </w:r>
      <w:r>
        <w:rPr>
          <w:rFonts w:ascii="微软雅黑" w:eastAsia="微软雅黑" w:hAnsi="微软雅黑"/>
        </w:rPr>
        <w:t xml:space="preserve"> </w:t>
      </w:r>
      <w:r w:rsidRPr="00EA45C4">
        <w:rPr>
          <w:rFonts w:ascii="微软雅黑" w:eastAsia="微软雅黑" w:hAnsi="微软雅黑" w:hint="eastAsia"/>
          <w:b/>
        </w:rPr>
        <w:t>产品</w:t>
      </w:r>
      <w:r w:rsidRPr="00EA45C4">
        <w:rPr>
          <w:rFonts w:ascii="微软雅黑" w:eastAsia="微软雅黑" w:hAnsi="微软雅黑"/>
          <w:b/>
        </w:rPr>
        <w:t>生产出来就变成存货，卖掉就变成营业成本</w:t>
      </w:r>
    </w:p>
    <w:p w:rsidR="004C7B79" w:rsidRPr="0065735A" w:rsidRDefault="00EA45C4" w:rsidP="00CC5A53">
      <w:pPr>
        <w:spacing w:line="360" w:lineRule="exact"/>
        <w:rPr>
          <w:rFonts w:ascii="微软雅黑" w:eastAsia="微软雅黑" w:hAnsi="微软雅黑"/>
          <w:b/>
          <w:color w:val="2F5496" w:themeColor="accent5" w:themeShade="BF"/>
        </w:rPr>
      </w:pPr>
      <w:r w:rsidRPr="0065735A">
        <w:rPr>
          <w:rFonts w:ascii="微软雅黑" w:eastAsia="微软雅黑" w:hAnsi="微软雅黑"/>
          <w:b/>
          <w:color w:val="2F5496" w:themeColor="accent5" w:themeShade="BF"/>
        </w:rPr>
        <w:t xml:space="preserve">4. </w:t>
      </w:r>
      <w:r w:rsidR="004F59C1" w:rsidRPr="0065735A">
        <w:rPr>
          <w:rFonts w:ascii="微软雅黑" w:eastAsia="微软雅黑" w:hAnsi="微软雅黑" w:hint="eastAsia"/>
          <w:b/>
          <w:color w:val="2F5496" w:themeColor="accent5" w:themeShade="BF"/>
        </w:rPr>
        <w:t>营运能力</w:t>
      </w:r>
      <w:r w:rsidR="004F59C1" w:rsidRPr="0065735A">
        <w:rPr>
          <w:rFonts w:ascii="微软雅黑" w:eastAsia="微软雅黑" w:hAnsi="微软雅黑"/>
          <w:b/>
          <w:color w:val="2F5496" w:themeColor="accent5" w:themeShade="BF"/>
        </w:rPr>
        <w:t>的计算</w:t>
      </w:r>
      <w:r w:rsidR="004F59C1" w:rsidRPr="0065735A">
        <w:rPr>
          <w:rFonts w:ascii="微软雅黑" w:eastAsia="微软雅黑" w:hAnsi="微软雅黑" w:hint="eastAsia"/>
          <w:b/>
          <w:color w:val="2F5496" w:themeColor="accent5" w:themeShade="BF"/>
        </w:rPr>
        <w:t>的</w:t>
      </w:r>
      <w:r w:rsidR="004F59C1" w:rsidRPr="0065735A">
        <w:rPr>
          <w:rFonts w:ascii="微软雅黑" w:eastAsia="微软雅黑" w:hAnsi="微软雅黑"/>
          <w:b/>
          <w:color w:val="2F5496" w:themeColor="accent5" w:themeShade="BF"/>
        </w:rPr>
        <w:t>分子都是利润表的数字</w:t>
      </w:r>
      <w:r w:rsidR="004F59C1" w:rsidRPr="0065735A">
        <w:rPr>
          <w:rFonts w:ascii="微软雅黑" w:eastAsia="微软雅黑" w:hAnsi="微软雅黑" w:hint="eastAsia"/>
          <w:b/>
          <w:color w:val="2F5496" w:themeColor="accent5" w:themeShade="BF"/>
        </w:rPr>
        <w:t>，分母</w:t>
      </w:r>
      <w:r w:rsidR="004F59C1" w:rsidRPr="0065735A">
        <w:rPr>
          <w:rFonts w:ascii="微软雅黑" w:eastAsia="微软雅黑" w:hAnsi="微软雅黑"/>
          <w:b/>
          <w:color w:val="2F5496" w:themeColor="accent5" w:themeShade="BF"/>
        </w:rPr>
        <w:t>是资产负债表的数字</w:t>
      </w:r>
    </w:p>
    <w:p w:rsidR="004F59C1" w:rsidRPr="004F59C1" w:rsidRDefault="004F59C1" w:rsidP="00CC5A53">
      <w:pPr>
        <w:spacing w:line="360" w:lineRule="exact"/>
        <w:rPr>
          <w:rFonts w:ascii="微软雅黑" w:eastAsia="微软雅黑" w:hAnsi="微软雅黑"/>
        </w:rPr>
      </w:pPr>
      <w:r>
        <w:rPr>
          <w:rFonts w:ascii="微软雅黑" w:eastAsia="微软雅黑" w:hAnsi="微软雅黑" w:hint="eastAsia"/>
        </w:rPr>
        <w:t>利润表</w:t>
      </w:r>
      <w:r>
        <w:rPr>
          <w:rFonts w:ascii="微软雅黑" w:eastAsia="微软雅黑" w:hAnsi="微软雅黑"/>
        </w:rPr>
        <w:t>是时段</w:t>
      </w:r>
      <w:r>
        <w:rPr>
          <w:rFonts w:ascii="微软雅黑" w:eastAsia="微软雅黑" w:hAnsi="微软雅黑" w:hint="eastAsia"/>
        </w:rPr>
        <w:t>数据</w:t>
      </w:r>
      <w:r>
        <w:rPr>
          <w:rFonts w:ascii="微软雅黑" w:eastAsia="微软雅黑" w:hAnsi="微软雅黑"/>
        </w:rPr>
        <w:t>，资产负债表是时点数据</w:t>
      </w:r>
    </w:p>
    <w:p w:rsidR="004C7B79" w:rsidRPr="004F59C1" w:rsidRDefault="004F59C1" w:rsidP="00CC5A53">
      <w:pPr>
        <w:spacing w:line="360" w:lineRule="exact"/>
        <w:rPr>
          <w:rFonts w:ascii="微软雅黑" w:eastAsia="微软雅黑" w:hAnsi="微软雅黑"/>
          <w:b/>
        </w:rPr>
      </w:pPr>
      <w:r>
        <w:rPr>
          <w:rFonts w:ascii="微软雅黑" w:eastAsia="微软雅黑" w:hAnsi="微软雅黑" w:hint="eastAsia"/>
          <w:b/>
        </w:rPr>
        <w:t>*</w:t>
      </w:r>
      <w:r>
        <w:rPr>
          <w:rFonts w:ascii="微软雅黑" w:eastAsia="微软雅黑" w:hAnsi="微软雅黑"/>
          <w:b/>
        </w:rPr>
        <w:t xml:space="preserve"> </w:t>
      </w:r>
      <w:r w:rsidRPr="004F59C1">
        <w:rPr>
          <w:rFonts w:ascii="微软雅黑" w:eastAsia="微软雅黑" w:hAnsi="微软雅黑" w:hint="eastAsia"/>
          <w:b/>
        </w:rPr>
        <w:t>资产</w:t>
      </w:r>
      <w:r w:rsidRPr="004F59C1">
        <w:rPr>
          <w:rFonts w:ascii="微软雅黑" w:eastAsia="微软雅黑" w:hAnsi="微软雅黑"/>
          <w:b/>
        </w:rPr>
        <w:t>用当年平均水平=</w:t>
      </w:r>
      <w:r w:rsidRPr="004F59C1">
        <w:rPr>
          <w:rFonts w:ascii="微软雅黑" w:eastAsia="微软雅黑" w:hAnsi="微软雅黑" w:hint="eastAsia"/>
          <w:b/>
        </w:rPr>
        <w:t>（</w:t>
      </w:r>
      <w:r w:rsidRPr="004F59C1">
        <w:rPr>
          <w:rFonts w:ascii="微软雅黑" w:eastAsia="微软雅黑" w:hAnsi="微软雅黑"/>
          <w:b/>
        </w:rPr>
        <w:t>期初资产+期末资产）</w:t>
      </w:r>
      <w:r w:rsidRPr="004F59C1">
        <w:rPr>
          <w:rFonts w:ascii="微软雅黑" w:eastAsia="微软雅黑" w:hAnsi="微软雅黑" w:hint="eastAsia"/>
          <w:b/>
        </w:rPr>
        <w:t>/2</w:t>
      </w:r>
    </w:p>
    <w:p w:rsidR="004C7B79" w:rsidRDefault="004F59C1" w:rsidP="00CC5A53">
      <w:pPr>
        <w:spacing w:line="360" w:lineRule="exact"/>
        <w:rPr>
          <w:rFonts w:ascii="微软雅黑" w:eastAsia="微软雅黑" w:hAnsi="微软雅黑"/>
        </w:rPr>
      </w:pPr>
      <w:r>
        <w:rPr>
          <w:rFonts w:ascii="微软雅黑" w:eastAsia="微软雅黑" w:hAnsi="微软雅黑"/>
        </w:rPr>
        <w:t xml:space="preserve">* </w:t>
      </w:r>
      <w:r>
        <w:rPr>
          <w:rFonts w:ascii="微软雅黑" w:eastAsia="微软雅黑" w:hAnsi="微软雅黑" w:hint="eastAsia"/>
        </w:rPr>
        <w:t>我</w:t>
      </w:r>
      <w:r>
        <w:rPr>
          <w:rFonts w:ascii="微软雅黑" w:eastAsia="微软雅黑" w:hAnsi="微软雅黑"/>
        </w:rPr>
        <w:t>们简化就用期末资产去计算</w:t>
      </w:r>
    </w:p>
    <w:p w:rsidR="004C7B79" w:rsidRPr="0065735A" w:rsidRDefault="004F59C1" w:rsidP="00CC5A53">
      <w:pPr>
        <w:spacing w:line="360" w:lineRule="exact"/>
        <w:rPr>
          <w:rFonts w:ascii="微软雅黑" w:eastAsia="微软雅黑" w:hAnsi="微软雅黑"/>
          <w:b/>
          <w:color w:val="2F5496" w:themeColor="accent5" w:themeShade="BF"/>
        </w:rPr>
      </w:pPr>
      <w:r w:rsidRPr="0065735A">
        <w:rPr>
          <w:rFonts w:ascii="微软雅黑" w:eastAsia="微软雅黑" w:hAnsi="微软雅黑"/>
          <w:b/>
          <w:color w:val="2F5496" w:themeColor="accent5" w:themeShade="BF"/>
        </w:rPr>
        <w:lastRenderedPageBreak/>
        <w:t xml:space="preserve">5. </w:t>
      </w:r>
      <w:r w:rsidRPr="0065735A">
        <w:rPr>
          <w:rFonts w:ascii="微软雅黑" w:eastAsia="微软雅黑" w:hAnsi="微软雅黑" w:hint="eastAsia"/>
          <w:b/>
          <w:color w:val="2F5496" w:themeColor="accent5" w:themeShade="BF"/>
        </w:rPr>
        <w:t>周转率</w:t>
      </w:r>
      <w:r w:rsidRPr="0065735A">
        <w:rPr>
          <w:rFonts w:ascii="微软雅黑" w:eastAsia="微软雅黑" w:hAnsi="微软雅黑"/>
          <w:b/>
          <w:color w:val="2F5496" w:themeColor="accent5" w:themeShade="BF"/>
        </w:rPr>
        <w:t>单位</w:t>
      </w:r>
      <w:r w:rsidRPr="0065735A">
        <w:rPr>
          <w:rFonts w:ascii="微软雅黑" w:eastAsia="微软雅黑" w:hAnsi="微软雅黑" w:hint="eastAsia"/>
          <w:b/>
          <w:color w:val="2F5496" w:themeColor="accent5" w:themeShade="BF"/>
        </w:rPr>
        <w:t>为</w:t>
      </w:r>
      <w:r w:rsidRPr="0065735A">
        <w:rPr>
          <w:rFonts w:ascii="微软雅黑" w:eastAsia="微软雅黑" w:hAnsi="微软雅黑"/>
          <w:b/>
          <w:color w:val="2F5496" w:themeColor="accent5" w:themeShade="BF"/>
        </w:rPr>
        <w:t>：一年周转多少次</w:t>
      </w:r>
    </w:p>
    <w:p w:rsidR="004F59C1" w:rsidRDefault="004F59C1" w:rsidP="00CC5A53">
      <w:pPr>
        <w:spacing w:line="360" w:lineRule="exact"/>
        <w:rPr>
          <w:rFonts w:ascii="微软雅黑" w:eastAsia="微软雅黑" w:hAnsi="微软雅黑"/>
        </w:rPr>
      </w:pPr>
      <w:r>
        <w:rPr>
          <w:rFonts w:ascii="微软雅黑" w:eastAsia="微软雅黑" w:hAnsi="微软雅黑" w:hint="eastAsia"/>
        </w:rPr>
        <w:t>可以</w:t>
      </w:r>
      <w:r>
        <w:rPr>
          <w:rFonts w:ascii="微软雅黑" w:eastAsia="微软雅黑" w:hAnsi="微软雅黑"/>
        </w:rPr>
        <w:t>推导出周转周期</w:t>
      </w:r>
      <w:r>
        <w:rPr>
          <w:rFonts w:ascii="微软雅黑" w:eastAsia="微软雅黑" w:hAnsi="微软雅黑" w:hint="eastAsia"/>
        </w:rPr>
        <w:t>（</w:t>
      </w:r>
      <w:r>
        <w:rPr>
          <w:rFonts w:ascii="微软雅黑" w:eastAsia="微软雅黑" w:hAnsi="微软雅黑"/>
        </w:rPr>
        <w:t>周转一次多久）</w:t>
      </w:r>
    </w:p>
    <w:p w:rsidR="004F59C1" w:rsidRPr="0065735A" w:rsidRDefault="004F59C1" w:rsidP="00CC5A53">
      <w:pPr>
        <w:spacing w:line="360" w:lineRule="exact"/>
        <w:rPr>
          <w:rFonts w:ascii="微软雅黑" w:eastAsia="微软雅黑" w:hAnsi="微软雅黑"/>
          <w:b/>
          <w:color w:val="2F5496" w:themeColor="accent5" w:themeShade="BF"/>
        </w:rPr>
      </w:pPr>
      <w:r w:rsidRPr="0065735A">
        <w:rPr>
          <w:rFonts w:ascii="微软雅黑" w:eastAsia="微软雅黑" w:hAnsi="微软雅黑"/>
          <w:b/>
          <w:color w:val="2F5496" w:themeColor="accent5" w:themeShade="BF"/>
        </w:rPr>
        <w:t xml:space="preserve">6. </w:t>
      </w:r>
      <w:r w:rsidRPr="0065735A">
        <w:rPr>
          <w:rFonts w:ascii="微软雅黑" w:eastAsia="微软雅黑" w:hAnsi="微软雅黑" w:hint="eastAsia"/>
          <w:b/>
          <w:color w:val="2F5496" w:themeColor="accent5" w:themeShade="BF"/>
        </w:rPr>
        <w:t>净资产</w:t>
      </w:r>
      <w:r w:rsidRPr="0065735A">
        <w:rPr>
          <w:rFonts w:ascii="微软雅黑" w:eastAsia="微软雅黑" w:hAnsi="微软雅黑"/>
          <w:b/>
          <w:color w:val="2F5496" w:themeColor="accent5" w:themeShade="BF"/>
        </w:rPr>
        <w:t>报酬率=净利润</w:t>
      </w:r>
      <w:r w:rsidRPr="0065735A">
        <w:rPr>
          <w:rFonts w:ascii="微软雅黑" w:eastAsia="微软雅黑" w:hAnsi="微软雅黑" w:hint="eastAsia"/>
          <w:b/>
          <w:color w:val="2F5496" w:themeColor="accent5" w:themeShade="BF"/>
        </w:rPr>
        <w:t>/股东</w:t>
      </w:r>
      <w:r w:rsidRPr="0065735A">
        <w:rPr>
          <w:rFonts w:ascii="微软雅黑" w:eastAsia="微软雅黑" w:hAnsi="微软雅黑"/>
          <w:b/>
          <w:color w:val="2F5496" w:themeColor="accent5" w:themeShade="BF"/>
        </w:rPr>
        <w:t>权益</w:t>
      </w:r>
    </w:p>
    <w:p w:rsidR="007921DC" w:rsidRPr="007921DC" w:rsidRDefault="004F59C1" w:rsidP="00CC5A53">
      <w:pPr>
        <w:spacing w:line="360" w:lineRule="exact"/>
        <w:rPr>
          <w:rFonts w:ascii="微软雅黑" w:eastAsia="微软雅黑" w:hAnsi="微软雅黑"/>
        </w:rPr>
      </w:pPr>
      <w:r>
        <w:rPr>
          <w:rFonts w:ascii="微软雅黑" w:eastAsia="微软雅黑" w:hAnsi="微软雅黑" w:hint="eastAsia"/>
        </w:rPr>
        <w:t>（</w:t>
      </w:r>
      <w:r>
        <w:rPr>
          <w:rFonts w:ascii="微软雅黑" w:eastAsia="微软雅黑" w:hAnsi="微软雅黑"/>
        </w:rPr>
        <w:t>为</w:t>
      </w:r>
      <w:r>
        <w:rPr>
          <w:rFonts w:ascii="微软雅黑" w:eastAsia="微软雅黑" w:hAnsi="微软雅黑" w:hint="eastAsia"/>
        </w:rPr>
        <w:t>什么</w:t>
      </w:r>
      <w:r>
        <w:rPr>
          <w:rFonts w:ascii="微软雅黑" w:eastAsia="微软雅黑" w:hAnsi="微软雅黑"/>
        </w:rPr>
        <w:t>不用总资产报酬率</w:t>
      </w:r>
      <w:r>
        <w:rPr>
          <w:rFonts w:ascii="微软雅黑" w:eastAsia="微软雅黑" w:hAnsi="微软雅黑" w:hint="eastAsia"/>
        </w:rPr>
        <w:t xml:space="preserve"> 因为</w:t>
      </w:r>
      <w:r>
        <w:rPr>
          <w:rFonts w:ascii="微软雅黑" w:eastAsia="微软雅黑" w:hAnsi="微软雅黑"/>
        </w:rPr>
        <w:t>总资产=负债+股东权益</w:t>
      </w:r>
      <w:r>
        <w:rPr>
          <w:rFonts w:ascii="微软雅黑" w:eastAsia="微软雅黑" w:hAnsi="微软雅黑" w:hint="eastAsia"/>
        </w:rPr>
        <w:t xml:space="preserve"> 股东</w:t>
      </w:r>
      <w:r>
        <w:rPr>
          <w:rFonts w:ascii="微软雅黑" w:eastAsia="微软雅黑" w:hAnsi="微软雅黑"/>
        </w:rPr>
        <w:t>只care自己的）</w:t>
      </w:r>
    </w:p>
    <w:p w:rsidR="007921DC" w:rsidRPr="007921DC" w:rsidRDefault="004F59C1" w:rsidP="00CC5A53">
      <w:pPr>
        <w:spacing w:line="360" w:lineRule="exact"/>
        <w:rPr>
          <w:rFonts w:ascii="微软雅黑" w:eastAsia="微软雅黑" w:hAnsi="微软雅黑"/>
        </w:rPr>
      </w:pPr>
      <w:r>
        <w:rPr>
          <w:rFonts w:ascii="微软雅黑" w:eastAsia="微软雅黑" w:hAnsi="微软雅黑" w:hint="eastAsia"/>
        </w:rPr>
        <w:t>*</w:t>
      </w:r>
      <w:r>
        <w:rPr>
          <w:rFonts w:ascii="微软雅黑" w:eastAsia="微软雅黑" w:hAnsi="微软雅黑"/>
        </w:rPr>
        <w:t xml:space="preserve"> </w:t>
      </w:r>
      <w:r>
        <w:rPr>
          <w:rFonts w:ascii="微软雅黑" w:eastAsia="微软雅黑" w:hAnsi="微软雅黑" w:hint="eastAsia"/>
        </w:rPr>
        <w:t>股东权益也叫</w:t>
      </w:r>
      <w:r>
        <w:rPr>
          <w:rFonts w:ascii="微软雅黑" w:eastAsia="微软雅黑" w:hAnsi="微软雅黑"/>
        </w:rPr>
        <w:t>净资产</w:t>
      </w:r>
    </w:p>
    <w:p w:rsidR="007921DC" w:rsidRDefault="007921DC" w:rsidP="00CC5A53">
      <w:pPr>
        <w:spacing w:line="360" w:lineRule="exact"/>
        <w:rPr>
          <w:rFonts w:ascii="微软雅黑" w:eastAsia="微软雅黑" w:hAnsi="微软雅黑"/>
        </w:rPr>
      </w:pPr>
    </w:p>
    <w:p w:rsidR="0011703C" w:rsidRPr="0011703C" w:rsidRDefault="0011703C" w:rsidP="00CC5A53">
      <w:pPr>
        <w:spacing w:line="360" w:lineRule="exact"/>
        <w:rPr>
          <w:rFonts w:ascii="微软雅黑" w:eastAsia="微软雅黑" w:hAnsi="微软雅黑"/>
          <w:b/>
          <w:color w:val="0070C0"/>
          <w:sz w:val="32"/>
          <w:u w:val="single"/>
        </w:rPr>
      </w:pPr>
      <w:r w:rsidRPr="0011703C">
        <w:rPr>
          <w:rFonts w:ascii="微软雅黑" w:eastAsia="微软雅黑" w:hAnsi="微软雅黑" w:hint="eastAsia"/>
          <w:b/>
          <w:color w:val="0070C0"/>
          <w:sz w:val="32"/>
          <w:u w:val="single"/>
        </w:rPr>
        <w:t>5.4 短期</w:t>
      </w:r>
      <w:r w:rsidRPr="0011703C">
        <w:rPr>
          <w:rFonts w:ascii="微软雅黑" w:eastAsia="微软雅黑" w:hAnsi="微软雅黑"/>
          <w:b/>
          <w:color w:val="0070C0"/>
          <w:sz w:val="32"/>
          <w:u w:val="single"/>
        </w:rPr>
        <w:t>偿债</w:t>
      </w:r>
      <w:r w:rsidRPr="0011703C">
        <w:rPr>
          <w:rFonts w:ascii="微软雅黑" w:eastAsia="微软雅黑" w:hAnsi="微软雅黑" w:hint="eastAsia"/>
          <w:b/>
          <w:color w:val="0070C0"/>
          <w:sz w:val="32"/>
          <w:u w:val="single"/>
        </w:rPr>
        <w:t>能力</w:t>
      </w:r>
      <w:r w:rsidRPr="0011703C">
        <w:rPr>
          <w:rFonts w:ascii="微软雅黑" w:eastAsia="微软雅黑" w:hAnsi="微软雅黑"/>
          <w:b/>
          <w:color w:val="0070C0"/>
          <w:sz w:val="32"/>
          <w:u w:val="single"/>
        </w:rPr>
        <w:t>分析</w:t>
      </w:r>
    </w:p>
    <w:p w:rsidR="0011703C" w:rsidRPr="0065735A" w:rsidRDefault="0011703C" w:rsidP="00CC5A53">
      <w:pPr>
        <w:spacing w:line="360" w:lineRule="exact"/>
        <w:rPr>
          <w:rFonts w:ascii="微软雅黑" w:eastAsia="微软雅黑" w:hAnsi="微软雅黑"/>
          <w:b/>
          <w:color w:val="2F5496" w:themeColor="accent5" w:themeShade="BF"/>
        </w:rPr>
      </w:pPr>
      <w:r w:rsidRPr="0065735A">
        <w:rPr>
          <w:rFonts w:ascii="微软雅黑" w:eastAsia="微软雅黑" w:hAnsi="微软雅黑" w:hint="eastAsia"/>
          <w:b/>
          <w:color w:val="2F5496" w:themeColor="accent5" w:themeShade="BF"/>
        </w:rPr>
        <w:t xml:space="preserve">1. </w:t>
      </w:r>
      <w:r w:rsidR="000A4C07" w:rsidRPr="0065735A">
        <w:rPr>
          <w:rFonts w:ascii="微软雅黑" w:eastAsia="微软雅黑" w:hAnsi="微软雅黑" w:hint="eastAsia"/>
          <w:b/>
          <w:color w:val="2F5496" w:themeColor="accent5" w:themeShade="BF"/>
        </w:rPr>
        <w:t xml:space="preserve">偿债能力 </w:t>
      </w:r>
      <w:r w:rsidR="000A4C07" w:rsidRPr="0065735A">
        <w:rPr>
          <w:rFonts w:ascii="微软雅黑" w:eastAsia="微软雅黑" w:hAnsi="微软雅黑"/>
          <w:b/>
          <w:color w:val="2F5496" w:themeColor="accent5" w:themeShade="BF"/>
        </w:rPr>
        <w:t xml:space="preserve">Solvency </w:t>
      </w:r>
      <w:r w:rsidR="000A4C07" w:rsidRPr="0065735A">
        <w:rPr>
          <w:rFonts w:ascii="微软雅黑" w:eastAsia="微软雅黑" w:hAnsi="微软雅黑" w:hint="eastAsia"/>
          <w:b/>
          <w:color w:val="2F5496" w:themeColor="accent5" w:themeShade="BF"/>
        </w:rPr>
        <w:t>负债</w:t>
      </w:r>
      <w:r w:rsidR="000A4C07" w:rsidRPr="0065735A">
        <w:rPr>
          <w:rFonts w:ascii="微软雅黑" w:eastAsia="微软雅黑" w:hAnsi="微软雅黑"/>
          <w:b/>
          <w:color w:val="2F5496" w:themeColor="accent5" w:themeShade="BF"/>
        </w:rPr>
        <w:t>分两部分（流动</w:t>
      </w:r>
      <w:r w:rsidR="000A4C07" w:rsidRPr="0065735A">
        <w:rPr>
          <w:rFonts w:ascii="微软雅黑" w:eastAsia="微软雅黑" w:hAnsi="微软雅黑" w:hint="eastAsia"/>
          <w:b/>
          <w:color w:val="2F5496" w:themeColor="accent5" w:themeShade="BF"/>
        </w:rPr>
        <w:t>1年内</w:t>
      </w:r>
      <w:r w:rsidR="000A4C07" w:rsidRPr="0065735A">
        <w:rPr>
          <w:rFonts w:ascii="微软雅黑" w:eastAsia="微软雅黑" w:hAnsi="微软雅黑"/>
          <w:b/>
          <w:color w:val="2F5496" w:themeColor="accent5" w:themeShade="BF"/>
        </w:rPr>
        <w:t>与非流动</w:t>
      </w:r>
      <w:r w:rsidR="000A4C07" w:rsidRPr="0065735A">
        <w:rPr>
          <w:rFonts w:ascii="微软雅黑" w:eastAsia="微软雅黑" w:hAnsi="微软雅黑" w:hint="eastAsia"/>
          <w:b/>
          <w:color w:val="2F5496" w:themeColor="accent5" w:themeShade="BF"/>
        </w:rPr>
        <w:t>1年</w:t>
      </w:r>
      <w:r w:rsidR="000A4C07" w:rsidRPr="0065735A">
        <w:rPr>
          <w:rFonts w:ascii="微软雅黑" w:eastAsia="微软雅黑" w:hAnsi="微软雅黑"/>
          <w:b/>
          <w:color w:val="2F5496" w:themeColor="accent5" w:themeShade="BF"/>
        </w:rPr>
        <w:t>外负债）</w:t>
      </w:r>
    </w:p>
    <w:p w:rsidR="00535B11" w:rsidRDefault="00535B11" w:rsidP="00CC5A53">
      <w:pPr>
        <w:spacing w:line="360" w:lineRule="exact"/>
        <w:rPr>
          <w:rFonts w:ascii="微软雅黑" w:eastAsia="微软雅黑" w:hAnsi="微软雅黑"/>
        </w:rPr>
      </w:pPr>
      <w:r>
        <w:rPr>
          <w:rFonts w:ascii="微软雅黑" w:eastAsia="微软雅黑" w:hAnsi="微软雅黑"/>
        </w:rPr>
        <w:fldChar w:fldCharType="begin"/>
      </w:r>
      <w:r>
        <w:rPr>
          <w:rFonts w:ascii="微软雅黑" w:eastAsia="微软雅黑" w:hAnsi="微软雅黑"/>
        </w:rPr>
        <w:instrText xml:space="preserve"> </w:instrText>
      </w:r>
      <w:r>
        <w:rPr>
          <w:rFonts w:ascii="微软雅黑" w:eastAsia="微软雅黑" w:hAnsi="微软雅黑" w:hint="eastAsia"/>
        </w:rPr>
        <w:instrText>= 1 \* GB3</w:instrText>
      </w:r>
      <w:r>
        <w:rPr>
          <w:rFonts w:ascii="微软雅黑" w:eastAsia="微软雅黑" w:hAnsi="微软雅黑"/>
        </w:rPr>
        <w:instrText xml:space="preserve"> </w:instrText>
      </w:r>
      <w:r>
        <w:rPr>
          <w:rFonts w:ascii="微软雅黑" w:eastAsia="微软雅黑" w:hAnsi="微软雅黑"/>
        </w:rPr>
        <w:fldChar w:fldCharType="separate"/>
      </w:r>
      <w:r>
        <w:rPr>
          <w:rFonts w:ascii="微软雅黑" w:eastAsia="微软雅黑" w:hAnsi="微软雅黑" w:hint="eastAsia"/>
          <w:noProof/>
        </w:rPr>
        <w:t>①</w:t>
      </w:r>
      <w:r>
        <w:rPr>
          <w:rFonts w:ascii="微软雅黑" w:eastAsia="微软雅黑" w:hAnsi="微软雅黑"/>
        </w:rPr>
        <w:fldChar w:fldCharType="end"/>
      </w:r>
      <w:r>
        <w:rPr>
          <w:rFonts w:ascii="微软雅黑" w:eastAsia="微软雅黑" w:hAnsi="微软雅黑"/>
        </w:rPr>
        <w:t xml:space="preserve"> </w:t>
      </w:r>
      <w:r w:rsidR="000A4C07">
        <w:rPr>
          <w:rFonts w:ascii="微软雅黑" w:eastAsia="微软雅黑" w:hAnsi="微软雅黑" w:hint="eastAsia"/>
        </w:rPr>
        <w:t>短期偿债</w:t>
      </w:r>
      <w:r w:rsidR="000A4C07">
        <w:rPr>
          <w:rFonts w:ascii="微软雅黑" w:eastAsia="微软雅黑" w:hAnsi="微软雅黑"/>
        </w:rPr>
        <w:t>能力（</w:t>
      </w:r>
      <w:r w:rsidR="000A4C07">
        <w:rPr>
          <w:rFonts w:ascii="微软雅黑" w:eastAsia="微软雅黑" w:hAnsi="微软雅黑" w:hint="eastAsia"/>
        </w:rPr>
        <w:t>S</w:t>
      </w:r>
      <w:r w:rsidR="000A4C07">
        <w:rPr>
          <w:rFonts w:ascii="微软雅黑" w:eastAsia="微软雅黑" w:hAnsi="微软雅黑"/>
        </w:rPr>
        <w:t>hort-term</w:t>
      </w:r>
      <w:r w:rsidR="000A4C07">
        <w:rPr>
          <w:rFonts w:ascii="微软雅黑" w:eastAsia="微软雅黑" w:hAnsi="微软雅黑" w:hint="eastAsia"/>
        </w:rPr>
        <w:t xml:space="preserve"> solvency</w:t>
      </w:r>
      <w:r w:rsidR="000A4C07">
        <w:rPr>
          <w:rFonts w:ascii="微软雅黑" w:eastAsia="微软雅黑" w:hAnsi="微软雅黑"/>
        </w:rPr>
        <w:t>）</w:t>
      </w:r>
      <w:r w:rsidR="000A4C07">
        <w:rPr>
          <w:rFonts w:ascii="微软雅黑" w:eastAsia="微软雅黑" w:hAnsi="微软雅黑" w:hint="eastAsia"/>
        </w:rPr>
        <w:t>→</w:t>
      </w:r>
      <w:r>
        <w:rPr>
          <w:rFonts w:ascii="微软雅黑" w:eastAsia="微软雅黑" w:hAnsi="微软雅黑" w:hint="eastAsia"/>
        </w:rPr>
        <w:t>（</w:t>
      </w:r>
      <w:r>
        <w:rPr>
          <w:rFonts w:ascii="微软雅黑" w:eastAsia="微软雅黑" w:hAnsi="微软雅黑"/>
        </w:rPr>
        <w:t>加入需要</w:t>
      </w:r>
      <w:r w:rsidR="000A4C07">
        <w:rPr>
          <w:rFonts w:ascii="微软雅黑" w:eastAsia="微软雅黑" w:hAnsi="微软雅黑"/>
        </w:rPr>
        <w:t>付给供应商的应付款</w:t>
      </w:r>
      <w:r>
        <w:rPr>
          <w:rFonts w:ascii="微软雅黑" w:eastAsia="微软雅黑" w:hAnsi="微软雅黑" w:hint="eastAsia"/>
        </w:rPr>
        <w:t>，</w:t>
      </w:r>
      <w:r>
        <w:rPr>
          <w:rFonts w:ascii="微软雅黑" w:eastAsia="微软雅黑" w:hAnsi="微软雅黑"/>
        </w:rPr>
        <w:t>首先想到可以得到现金的地方：</w:t>
      </w:r>
      <w:r>
        <w:rPr>
          <w:rFonts w:ascii="微软雅黑" w:eastAsia="微软雅黑" w:hAnsi="微软雅黑" w:hint="eastAsia"/>
        </w:rPr>
        <w:t xml:space="preserve"> 卖出</w:t>
      </w:r>
      <w:r>
        <w:rPr>
          <w:rFonts w:ascii="微软雅黑" w:eastAsia="微软雅黑" w:hAnsi="微软雅黑"/>
        </w:rPr>
        <w:t>存货</w:t>
      </w:r>
      <w:r>
        <w:rPr>
          <w:rFonts w:ascii="微软雅黑" w:eastAsia="微软雅黑" w:hAnsi="微软雅黑" w:hint="eastAsia"/>
        </w:rPr>
        <w:t>+</w:t>
      </w:r>
      <w:r>
        <w:rPr>
          <w:rFonts w:ascii="微软雅黑" w:eastAsia="微软雅黑" w:hAnsi="微软雅黑"/>
        </w:rPr>
        <w:t>收回应收款→都是流动资产</w:t>
      </w:r>
      <w:r w:rsidR="000A4C07">
        <w:rPr>
          <w:rFonts w:ascii="微软雅黑" w:eastAsia="微软雅黑" w:hAnsi="微软雅黑" w:hint="eastAsia"/>
        </w:rPr>
        <w:t xml:space="preserve">  </w:t>
      </w:r>
    </w:p>
    <w:p w:rsidR="00535B11" w:rsidRPr="00535B11" w:rsidRDefault="00535B11" w:rsidP="00CC5A53">
      <w:pPr>
        <w:spacing w:line="360" w:lineRule="exact"/>
        <w:rPr>
          <w:rFonts w:ascii="微软雅黑" w:eastAsia="微软雅黑" w:hAnsi="微软雅黑"/>
          <w:b/>
        </w:rPr>
      </w:pPr>
      <w:r w:rsidRPr="00535B11">
        <w:rPr>
          <w:rFonts w:ascii="微软雅黑" w:eastAsia="微软雅黑" w:hAnsi="微软雅黑" w:hint="eastAsia"/>
          <w:b/>
        </w:rPr>
        <w:t>*</w:t>
      </w:r>
      <w:r w:rsidRPr="00535B11">
        <w:rPr>
          <w:rFonts w:ascii="微软雅黑" w:eastAsia="微软雅黑" w:hAnsi="微软雅黑"/>
          <w:b/>
        </w:rPr>
        <w:t xml:space="preserve"> </w:t>
      </w:r>
      <w:r w:rsidR="000A4C07" w:rsidRPr="00535B11">
        <w:rPr>
          <w:rFonts w:ascii="微软雅黑" w:eastAsia="微软雅黑" w:hAnsi="微软雅黑" w:hint="eastAsia"/>
          <w:b/>
        </w:rPr>
        <w:t>流动</w:t>
      </w:r>
      <w:r w:rsidR="000A4C07" w:rsidRPr="00535B11">
        <w:rPr>
          <w:rFonts w:ascii="微软雅黑" w:eastAsia="微软雅黑" w:hAnsi="微软雅黑"/>
          <w:b/>
        </w:rPr>
        <w:t>资产÷流动负债=流动比率</w:t>
      </w:r>
    </w:p>
    <w:p w:rsidR="000A4C07" w:rsidRDefault="00535B11" w:rsidP="00CC5A53">
      <w:pPr>
        <w:spacing w:line="360" w:lineRule="exact"/>
        <w:rPr>
          <w:rFonts w:ascii="微软雅黑" w:eastAsia="微软雅黑" w:hAnsi="微软雅黑"/>
        </w:rPr>
      </w:pPr>
      <w:r>
        <w:rPr>
          <w:rFonts w:ascii="微软雅黑" w:eastAsia="微软雅黑" w:hAnsi="微软雅黑" w:hint="eastAsia"/>
        </w:rPr>
        <w:t>（</w:t>
      </w:r>
      <w:r>
        <w:rPr>
          <w:rFonts w:ascii="微软雅黑" w:eastAsia="微软雅黑" w:hAnsi="微软雅黑"/>
        </w:rPr>
        <w:t>越高偿还流动负债能力越强）</w:t>
      </w:r>
      <w:r>
        <w:rPr>
          <w:rFonts w:ascii="微软雅黑" w:eastAsia="微软雅黑" w:hAnsi="微软雅黑" w:hint="eastAsia"/>
        </w:rPr>
        <w:t>（</w:t>
      </w:r>
      <w:r>
        <w:rPr>
          <w:rFonts w:ascii="微软雅黑" w:eastAsia="微软雅黑" w:hAnsi="微软雅黑"/>
        </w:rPr>
        <w:t>假设</w:t>
      </w:r>
      <w:r>
        <w:rPr>
          <w:rFonts w:ascii="微软雅黑" w:eastAsia="微软雅黑" w:hAnsi="微软雅黑" w:hint="eastAsia"/>
        </w:rPr>
        <w:t>所有</w:t>
      </w:r>
      <w:r>
        <w:rPr>
          <w:rFonts w:ascii="微软雅黑" w:eastAsia="微软雅黑" w:hAnsi="微软雅黑"/>
        </w:rPr>
        <w:t>流动资产转眼能变成流动现金）</w:t>
      </w:r>
    </w:p>
    <w:p w:rsidR="00535B11" w:rsidRDefault="00535B11" w:rsidP="00CC5A53">
      <w:pPr>
        <w:spacing w:line="360" w:lineRule="exact"/>
        <w:rPr>
          <w:rFonts w:ascii="微软雅黑" w:eastAsia="微软雅黑" w:hAnsi="微软雅黑"/>
        </w:rPr>
      </w:pPr>
      <w:r>
        <w:rPr>
          <w:rFonts w:ascii="微软雅黑" w:eastAsia="微软雅黑" w:hAnsi="微软雅黑" w:hint="eastAsia"/>
        </w:rPr>
        <w:t>所以</w:t>
      </w:r>
      <w:r>
        <w:rPr>
          <w:rFonts w:ascii="微软雅黑" w:eastAsia="微软雅黑" w:hAnsi="微软雅黑"/>
        </w:rPr>
        <w:t>保守一些选择</w:t>
      </w:r>
      <w:r>
        <w:rPr>
          <w:rFonts w:ascii="微软雅黑" w:eastAsia="微软雅黑" w:hAnsi="微软雅黑" w:hint="eastAsia"/>
        </w:rPr>
        <w:t xml:space="preserve"> 排除! 存货! （卖出</w:t>
      </w:r>
      <w:r>
        <w:rPr>
          <w:rFonts w:ascii="微软雅黑" w:eastAsia="微软雅黑" w:hAnsi="微软雅黑"/>
        </w:rPr>
        <w:t>后变成应收款后变成现金</w:t>
      </w:r>
      <w:r>
        <w:rPr>
          <w:rFonts w:ascii="微软雅黑" w:eastAsia="微软雅黑" w:hAnsi="微软雅黑" w:hint="eastAsia"/>
        </w:rPr>
        <w:t>）</w:t>
      </w:r>
    </w:p>
    <w:p w:rsidR="00535B11" w:rsidRPr="00535B11" w:rsidRDefault="00535B11" w:rsidP="00CC5A53">
      <w:pPr>
        <w:spacing w:line="360" w:lineRule="exact"/>
        <w:rPr>
          <w:rFonts w:ascii="微软雅黑" w:eastAsia="微软雅黑" w:hAnsi="微软雅黑"/>
          <w:b/>
        </w:rPr>
      </w:pPr>
      <w:r w:rsidRPr="00535B11">
        <w:rPr>
          <w:rFonts w:ascii="微软雅黑" w:eastAsia="微软雅黑" w:hAnsi="微软雅黑" w:hint="eastAsia"/>
          <w:b/>
        </w:rPr>
        <w:t>*</w:t>
      </w:r>
      <w:r w:rsidRPr="00535B11">
        <w:rPr>
          <w:rFonts w:ascii="微软雅黑" w:eastAsia="微软雅黑" w:hAnsi="微软雅黑"/>
          <w:b/>
        </w:rPr>
        <w:t xml:space="preserve"> </w:t>
      </w:r>
      <w:r w:rsidRPr="00535B11">
        <w:rPr>
          <w:rFonts w:ascii="微软雅黑" w:eastAsia="微软雅黑" w:hAnsi="微软雅黑" w:hint="eastAsia"/>
          <w:b/>
        </w:rPr>
        <w:t>保守</w:t>
      </w:r>
      <w:r w:rsidRPr="00535B11">
        <w:rPr>
          <w:rFonts w:ascii="微软雅黑" w:eastAsia="微软雅黑" w:hAnsi="微软雅黑"/>
          <w:b/>
        </w:rPr>
        <w:t>估计：</w:t>
      </w:r>
      <w:r w:rsidRPr="00535B11">
        <w:rPr>
          <w:rFonts w:ascii="微软雅黑" w:eastAsia="微软雅黑" w:hAnsi="微软雅黑" w:hint="eastAsia"/>
          <w:b/>
        </w:rPr>
        <w:t xml:space="preserve"> （</w:t>
      </w:r>
      <w:r w:rsidRPr="00535B11">
        <w:rPr>
          <w:rFonts w:ascii="微软雅黑" w:eastAsia="微软雅黑" w:hAnsi="微软雅黑"/>
          <w:b/>
        </w:rPr>
        <w:t>流动资产-存货）÷流动负债=</w:t>
      </w:r>
      <w:r w:rsidRPr="00535B11">
        <w:rPr>
          <w:rFonts w:ascii="微软雅黑" w:eastAsia="微软雅黑" w:hAnsi="微软雅黑" w:hint="eastAsia"/>
          <w:b/>
        </w:rPr>
        <w:t>速动</w:t>
      </w:r>
      <w:r w:rsidRPr="00535B11">
        <w:rPr>
          <w:rFonts w:ascii="微软雅黑" w:eastAsia="微软雅黑" w:hAnsi="微软雅黑"/>
          <w:b/>
        </w:rPr>
        <w:t>比率</w:t>
      </w:r>
    </w:p>
    <w:p w:rsidR="00535B11" w:rsidRDefault="00535B11" w:rsidP="00CC5A53">
      <w:pPr>
        <w:spacing w:line="360" w:lineRule="exact"/>
        <w:rPr>
          <w:rFonts w:ascii="微软雅黑" w:eastAsia="微软雅黑" w:hAnsi="微软雅黑"/>
        </w:rPr>
      </w:pPr>
    </w:p>
    <w:p w:rsidR="00535B11" w:rsidRPr="0065735A" w:rsidRDefault="0065735A" w:rsidP="00CC5A53">
      <w:pPr>
        <w:spacing w:line="360" w:lineRule="exact"/>
        <w:rPr>
          <w:rFonts w:ascii="微软雅黑" w:eastAsia="微软雅黑" w:hAnsi="微软雅黑"/>
          <w:b/>
          <w:color w:val="2F5496" w:themeColor="accent5" w:themeShade="BF"/>
        </w:rPr>
      </w:pPr>
      <w:r>
        <w:rPr>
          <w:rFonts w:ascii="微软雅黑" w:eastAsia="微软雅黑" w:hAnsi="微软雅黑" w:hint="eastAsia"/>
          <w:b/>
          <w:color w:val="2F5496" w:themeColor="accent5" w:themeShade="BF"/>
        </w:rPr>
        <w:t xml:space="preserve">2. </w:t>
      </w:r>
      <w:r w:rsidR="00535B11" w:rsidRPr="0065735A">
        <w:rPr>
          <w:rFonts w:ascii="微软雅黑" w:eastAsia="微软雅黑" w:hAnsi="微软雅黑" w:hint="eastAsia"/>
          <w:b/>
          <w:color w:val="2F5496" w:themeColor="accent5" w:themeShade="BF"/>
        </w:rPr>
        <w:t>流动</w:t>
      </w:r>
      <w:r w:rsidR="00535B11" w:rsidRPr="0065735A">
        <w:rPr>
          <w:rFonts w:ascii="微软雅黑" w:eastAsia="微软雅黑" w:hAnsi="微软雅黑"/>
          <w:b/>
          <w:color w:val="2F5496" w:themeColor="accent5" w:themeShade="BF"/>
        </w:rPr>
        <w:t>比率等于多少合适？</w:t>
      </w:r>
    </w:p>
    <w:p w:rsidR="00535B11" w:rsidRDefault="00535B11" w:rsidP="00535B11">
      <w:pPr>
        <w:spacing w:line="360" w:lineRule="exact"/>
        <w:rPr>
          <w:rFonts w:ascii="微软雅黑" w:eastAsia="微软雅黑" w:hAnsi="微软雅黑"/>
        </w:rPr>
      </w:pPr>
      <w:r>
        <w:rPr>
          <w:rFonts w:ascii="微软雅黑" w:eastAsia="微软雅黑" w:hAnsi="微软雅黑" w:hint="eastAsia"/>
        </w:rPr>
        <w:t>是不是</w:t>
      </w:r>
      <w:r>
        <w:rPr>
          <w:rFonts w:ascii="微软雅黑" w:eastAsia="微软雅黑" w:hAnsi="微软雅黑"/>
        </w:rPr>
        <w:t>等于</w:t>
      </w:r>
      <w:r>
        <w:rPr>
          <w:rFonts w:ascii="微软雅黑" w:eastAsia="微软雅黑" w:hAnsi="微软雅黑" w:hint="eastAsia"/>
        </w:rPr>
        <w:t>1合适</w:t>
      </w:r>
      <w:r>
        <w:rPr>
          <w:rFonts w:ascii="微软雅黑" w:eastAsia="微软雅黑" w:hAnsi="微软雅黑"/>
        </w:rPr>
        <w:t>？</w:t>
      </w:r>
      <w:r>
        <w:rPr>
          <w:rFonts w:ascii="微软雅黑" w:eastAsia="微软雅黑" w:hAnsi="微软雅黑" w:hint="eastAsia"/>
        </w:rPr>
        <w:t>两大</w:t>
      </w:r>
      <w:r>
        <w:rPr>
          <w:rFonts w:ascii="微软雅黑" w:eastAsia="微软雅黑" w:hAnsi="微软雅黑"/>
        </w:rPr>
        <w:t>问题：</w:t>
      </w:r>
    </w:p>
    <w:p w:rsidR="00535B11" w:rsidRDefault="00535B11" w:rsidP="00535B11">
      <w:pPr>
        <w:spacing w:line="360" w:lineRule="exact"/>
        <w:rPr>
          <w:rFonts w:ascii="微软雅黑" w:eastAsia="微软雅黑" w:hAnsi="微软雅黑"/>
        </w:rPr>
      </w:pPr>
      <w:r>
        <w:rPr>
          <w:rFonts w:ascii="微软雅黑" w:eastAsia="微软雅黑" w:hAnsi="微软雅黑" w:hint="eastAsia"/>
        </w:rPr>
        <w:t>*</w:t>
      </w:r>
      <w:r>
        <w:rPr>
          <w:rFonts w:ascii="微软雅黑" w:eastAsia="微软雅黑" w:hAnsi="微软雅黑"/>
        </w:rPr>
        <w:t xml:space="preserve"> 急着把货卖掉很可能要打折</w:t>
      </w:r>
      <w:r>
        <w:rPr>
          <w:rFonts w:ascii="微软雅黑" w:eastAsia="微软雅黑" w:hAnsi="微软雅黑" w:hint="eastAsia"/>
        </w:rPr>
        <w:t>+</w:t>
      </w:r>
      <w:r>
        <w:rPr>
          <w:rFonts w:ascii="微软雅黑" w:eastAsia="微软雅黑" w:hAnsi="微软雅黑"/>
        </w:rPr>
        <w:t>应收账款很可能有坏账</w:t>
      </w:r>
      <w:r>
        <w:rPr>
          <w:rFonts w:ascii="微软雅黑" w:eastAsia="微软雅黑" w:hAnsi="微软雅黑" w:hint="eastAsia"/>
        </w:rPr>
        <w:t xml:space="preserve">   </w:t>
      </w:r>
    </w:p>
    <w:p w:rsidR="00535B11" w:rsidRDefault="00535B11" w:rsidP="00CC5A53">
      <w:pPr>
        <w:spacing w:line="360" w:lineRule="exact"/>
        <w:rPr>
          <w:rFonts w:ascii="微软雅黑" w:eastAsia="微软雅黑" w:hAnsi="微软雅黑"/>
        </w:rPr>
      </w:pPr>
      <w:r>
        <w:rPr>
          <w:rFonts w:ascii="微软雅黑" w:eastAsia="微软雅黑" w:hAnsi="微软雅黑" w:hint="eastAsia"/>
        </w:rPr>
        <w:t>*</w:t>
      </w:r>
      <w:r>
        <w:rPr>
          <w:rFonts w:ascii="微软雅黑" w:eastAsia="微软雅黑" w:hAnsi="微软雅黑"/>
        </w:rPr>
        <w:t xml:space="preserve"> </w:t>
      </w:r>
      <w:r>
        <w:rPr>
          <w:rFonts w:ascii="微软雅黑" w:eastAsia="微软雅黑" w:hAnsi="微软雅黑" w:hint="eastAsia"/>
        </w:rPr>
        <w:t>即便</w:t>
      </w:r>
      <w:r>
        <w:rPr>
          <w:rFonts w:ascii="微软雅黑" w:eastAsia="微软雅黑" w:hAnsi="微软雅黑"/>
        </w:rPr>
        <w:t>所有的都能变现，但手头没有现金了，没有存货了，没有原材料，你没法经营了</w:t>
      </w:r>
    </w:p>
    <w:p w:rsidR="00535B11" w:rsidRDefault="00535B11" w:rsidP="00CC5A53">
      <w:pPr>
        <w:spacing w:line="360" w:lineRule="exact"/>
        <w:rPr>
          <w:rFonts w:ascii="微软雅黑" w:eastAsia="微软雅黑" w:hAnsi="微软雅黑"/>
        </w:rPr>
      </w:pPr>
    </w:p>
    <w:p w:rsidR="00535B11" w:rsidRPr="0065735A" w:rsidRDefault="0065735A" w:rsidP="00CC5A53">
      <w:pPr>
        <w:spacing w:line="360" w:lineRule="exact"/>
        <w:rPr>
          <w:rFonts w:ascii="微软雅黑" w:eastAsia="微软雅黑" w:hAnsi="微软雅黑"/>
          <w:b/>
          <w:color w:val="2F5496" w:themeColor="accent5" w:themeShade="BF"/>
        </w:rPr>
      </w:pPr>
      <w:r w:rsidRPr="0065735A">
        <w:rPr>
          <w:rFonts w:ascii="微软雅黑" w:eastAsia="微软雅黑" w:hAnsi="微软雅黑" w:hint="eastAsia"/>
          <w:b/>
          <w:color w:val="2F5496" w:themeColor="accent5" w:themeShade="BF"/>
        </w:rPr>
        <w:t xml:space="preserve">3. </w:t>
      </w:r>
      <w:r w:rsidR="00535B11" w:rsidRPr="0065735A">
        <w:rPr>
          <w:rFonts w:ascii="微软雅黑" w:eastAsia="微软雅黑" w:hAnsi="微软雅黑" w:hint="eastAsia"/>
          <w:b/>
          <w:color w:val="2F5496" w:themeColor="accent5" w:themeShade="BF"/>
        </w:rPr>
        <w:t>所以</w:t>
      </w:r>
      <w:r w:rsidR="00535B11" w:rsidRPr="0065735A">
        <w:rPr>
          <w:rFonts w:ascii="微软雅黑" w:eastAsia="微软雅黑" w:hAnsi="微软雅黑"/>
          <w:b/>
          <w:color w:val="2F5496" w:themeColor="accent5" w:themeShade="BF"/>
        </w:rPr>
        <w:t>流动资产扮演两个角色：</w:t>
      </w:r>
    </w:p>
    <w:p w:rsidR="00535B11" w:rsidRDefault="00535B11" w:rsidP="00CC5A53">
      <w:pPr>
        <w:spacing w:line="360" w:lineRule="exact"/>
        <w:rPr>
          <w:rFonts w:ascii="微软雅黑" w:eastAsia="微软雅黑" w:hAnsi="微软雅黑"/>
        </w:rPr>
      </w:pPr>
      <w:r>
        <w:rPr>
          <w:rFonts w:ascii="微软雅黑" w:eastAsia="微软雅黑" w:hAnsi="微软雅黑"/>
        </w:rPr>
        <w:t xml:space="preserve">* </w:t>
      </w:r>
      <w:r>
        <w:rPr>
          <w:rFonts w:ascii="微软雅黑" w:eastAsia="微软雅黑" w:hAnsi="微软雅黑" w:hint="eastAsia"/>
        </w:rPr>
        <w:t>偿还流动</w:t>
      </w:r>
      <w:r>
        <w:rPr>
          <w:rFonts w:ascii="微软雅黑" w:eastAsia="微软雅黑" w:hAnsi="微软雅黑"/>
        </w:rPr>
        <w:t>负债</w:t>
      </w:r>
    </w:p>
    <w:p w:rsidR="00535B11" w:rsidRDefault="00535B11" w:rsidP="00CC5A53">
      <w:pPr>
        <w:spacing w:line="360" w:lineRule="exact"/>
        <w:rPr>
          <w:rFonts w:ascii="微软雅黑" w:eastAsia="微软雅黑" w:hAnsi="微软雅黑"/>
        </w:rPr>
      </w:pPr>
      <w:r>
        <w:rPr>
          <w:rFonts w:ascii="微软雅黑" w:eastAsia="微软雅黑" w:hAnsi="微软雅黑" w:hint="eastAsia"/>
        </w:rPr>
        <w:t>*</w:t>
      </w:r>
      <w:r>
        <w:rPr>
          <w:rFonts w:ascii="微软雅黑" w:eastAsia="微软雅黑" w:hAnsi="微软雅黑"/>
        </w:rPr>
        <w:t xml:space="preserve"> </w:t>
      </w:r>
      <w:r>
        <w:rPr>
          <w:rFonts w:ascii="微软雅黑" w:eastAsia="微软雅黑" w:hAnsi="微软雅黑" w:hint="eastAsia"/>
        </w:rPr>
        <w:t>日常</w:t>
      </w:r>
      <w:r w:rsidR="000909CB">
        <w:rPr>
          <w:rFonts w:ascii="微软雅黑" w:eastAsia="微软雅黑" w:hAnsi="微软雅黑"/>
        </w:rPr>
        <w:t>经营的</w:t>
      </w:r>
      <w:r w:rsidR="000909CB">
        <w:rPr>
          <w:rFonts w:ascii="微软雅黑" w:eastAsia="微软雅黑" w:hAnsi="微软雅黑" w:hint="eastAsia"/>
        </w:rPr>
        <w:t>营运</w:t>
      </w:r>
      <w:r>
        <w:rPr>
          <w:rFonts w:ascii="微软雅黑" w:eastAsia="微软雅黑" w:hAnsi="微软雅黑"/>
        </w:rPr>
        <w:t>资金</w:t>
      </w:r>
    </w:p>
    <w:p w:rsidR="00535B11" w:rsidRDefault="000909CB" w:rsidP="00CC5A53">
      <w:pPr>
        <w:spacing w:line="360" w:lineRule="exact"/>
        <w:rPr>
          <w:rFonts w:ascii="微软雅黑" w:eastAsia="微软雅黑" w:hAnsi="微软雅黑"/>
        </w:rPr>
      </w:pPr>
      <w:r>
        <w:rPr>
          <w:rFonts w:ascii="微软雅黑" w:eastAsia="微软雅黑" w:hAnsi="微软雅黑" w:hint="eastAsia"/>
        </w:rPr>
        <w:t>（</w:t>
      </w:r>
      <w:r>
        <w:rPr>
          <w:rFonts w:ascii="微软雅黑" w:eastAsia="微软雅黑" w:hAnsi="微软雅黑"/>
        </w:rPr>
        <w:t>等于</w:t>
      </w:r>
      <w:r>
        <w:rPr>
          <w:rFonts w:ascii="微软雅黑" w:eastAsia="微软雅黑" w:hAnsi="微软雅黑" w:hint="eastAsia"/>
        </w:rPr>
        <w:t>1是</w:t>
      </w:r>
      <w:r>
        <w:rPr>
          <w:rFonts w:ascii="微软雅黑" w:eastAsia="微软雅黑" w:hAnsi="微软雅黑"/>
        </w:rPr>
        <w:t>偿债有风险</w:t>
      </w:r>
      <w:r>
        <w:rPr>
          <w:rFonts w:ascii="微软雅黑" w:eastAsia="微软雅黑" w:hAnsi="微软雅黑" w:hint="eastAsia"/>
        </w:rPr>
        <w:t xml:space="preserve"> 营运</w:t>
      </w:r>
      <w:r>
        <w:rPr>
          <w:rFonts w:ascii="微软雅黑" w:eastAsia="微软雅黑" w:hAnsi="微软雅黑"/>
        </w:rPr>
        <w:t>也是不足的）</w:t>
      </w:r>
    </w:p>
    <w:p w:rsidR="00277B80" w:rsidRDefault="000909CB" w:rsidP="00277B80">
      <w:pPr>
        <w:spacing w:line="360" w:lineRule="exact"/>
        <w:rPr>
          <w:rFonts w:ascii="微软雅黑" w:eastAsia="微软雅黑" w:hAnsi="微软雅黑"/>
          <w:b/>
          <w:color w:val="FF0000"/>
        </w:rPr>
      </w:pPr>
      <w:r w:rsidRPr="00277B80">
        <w:rPr>
          <w:rFonts w:ascii="微软雅黑" w:eastAsia="微软雅黑" w:hAnsi="微软雅黑" w:hint="eastAsia"/>
          <w:b/>
          <w:color w:val="FF0000"/>
        </w:rPr>
        <w:t>*</w:t>
      </w:r>
      <w:r w:rsidRPr="00277B80">
        <w:rPr>
          <w:rFonts w:ascii="微软雅黑" w:eastAsia="微软雅黑" w:hAnsi="微软雅黑"/>
          <w:b/>
          <w:color w:val="FF0000"/>
        </w:rPr>
        <w:t xml:space="preserve"> </w:t>
      </w:r>
      <w:r w:rsidRPr="00277B80">
        <w:rPr>
          <w:rFonts w:ascii="微软雅黑" w:eastAsia="微软雅黑" w:hAnsi="微软雅黑" w:hint="eastAsia"/>
          <w:b/>
          <w:color w:val="FF0000"/>
        </w:rPr>
        <w:t>是否</w:t>
      </w:r>
      <w:r w:rsidRPr="00277B80">
        <w:rPr>
          <w:rFonts w:ascii="微软雅黑" w:eastAsia="微软雅黑" w:hAnsi="微软雅黑"/>
          <w:b/>
          <w:color w:val="FF0000"/>
        </w:rPr>
        <w:t>流动比率=2</w:t>
      </w:r>
      <w:r w:rsidRPr="00277B80">
        <w:rPr>
          <w:rFonts w:ascii="微软雅黑" w:eastAsia="微软雅黑" w:hAnsi="微软雅黑" w:hint="eastAsia"/>
          <w:b/>
          <w:color w:val="FF0000"/>
        </w:rPr>
        <w:t>就</w:t>
      </w:r>
      <w:r w:rsidRPr="00277B80">
        <w:rPr>
          <w:rFonts w:ascii="微软雅黑" w:eastAsia="微软雅黑" w:hAnsi="微软雅黑"/>
          <w:b/>
          <w:color w:val="FF0000"/>
        </w:rPr>
        <w:t>可以了呢？</w:t>
      </w:r>
    </w:p>
    <w:p w:rsidR="00B44233" w:rsidRPr="00277B80" w:rsidRDefault="00B44233" w:rsidP="00277B80">
      <w:pPr>
        <w:spacing w:line="360" w:lineRule="exact"/>
        <w:rPr>
          <w:rFonts w:ascii="微软雅黑" w:eastAsia="微软雅黑" w:hAnsi="微软雅黑"/>
          <w:b/>
          <w:color w:val="FF0000"/>
        </w:rPr>
      </w:pPr>
    </w:p>
    <w:tbl>
      <w:tblPr>
        <w:tblStyle w:val="a9"/>
        <w:tblW w:w="0" w:type="auto"/>
        <w:tblInd w:w="562" w:type="dxa"/>
        <w:tblLook w:val="04A0" w:firstRow="1" w:lastRow="0" w:firstColumn="1" w:lastColumn="0" w:noHBand="0" w:noVBand="1"/>
      </w:tblPr>
      <w:tblGrid>
        <w:gridCol w:w="457"/>
        <w:gridCol w:w="567"/>
        <w:gridCol w:w="567"/>
        <w:gridCol w:w="567"/>
        <w:gridCol w:w="567"/>
        <w:gridCol w:w="567"/>
        <w:gridCol w:w="2694"/>
      </w:tblGrid>
      <w:tr w:rsidR="00277B80" w:rsidTr="00277B80">
        <w:tc>
          <w:tcPr>
            <w:tcW w:w="5986" w:type="dxa"/>
            <w:gridSpan w:val="7"/>
            <w:tcBorders>
              <w:right w:val="nil"/>
            </w:tcBorders>
          </w:tcPr>
          <w:p w:rsidR="00277B80" w:rsidRDefault="00277B80" w:rsidP="00B92B0D">
            <w:r>
              <w:rPr>
                <w:rFonts w:hint="eastAsia"/>
              </w:rPr>
              <w:t>Current Ratio</w:t>
            </w:r>
          </w:p>
        </w:tc>
      </w:tr>
      <w:tr w:rsidR="00277B80" w:rsidTr="00277B80">
        <w:tc>
          <w:tcPr>
            <w:tcW w:w="457" w:type="dxa"/>
            <w:tcBorders>
              <w:right w:val="single" w:sz="4" w:space="0" w:color="auto"/>
            </w:tcBorders>
          </w:tcPr>
          <w:p w:rsidR="00277B80" w:rsidRDefault="00277B80" w:rsidP="00B92B0D">
            <w:r>
              <w:rPr>
                <w:rFonts w:hint="eastAsia"/>
              </w:rPr>
              <w:t>4</w:t>
            </w:r>
          </w:p>
        </w:tc>
        <w:tc>
          <w:tcPr>
            <w:tcW w:w="567" w:type="dxa"/>
            <w:tcBorders>
              <w:top w:val="single" w:sz="4" w:space="0" w:color="auto"/>
              <w:left w:val="single" w:sz="4" w:space="0" w:color="auto"/>
            </w:tcBorders>
          </w:tcPr>
          <w:p w:rsidR="00277B80" w:rsidRDefault="00277B80" w:rsidP="00B92B0D">
            <w:r>
              <w:rPr>
                <w:noProof/>
              </w:rPr>
              <mc:AlternateContent>
                <mc:Choice Requires="wps">
                  <w:drawing>
                    <wp:anchor distT="0" distB="0" distL="114300" distR="114300" simplePos="0" relativeHeight="251860992" behindDoc="0" locked="0" layoutInCell="1" allowOverlap="1" wp14:anchorId="2A7482E2" wp14:editId="52CDDC23">
                      <wp:simplePos x="0" y="0"/>
                      <wp:positionH relativeFrom="column">
                        <wp:posOffset>123825</wp:posOffset>
                      </wp:positionH>
                      <wp:positionV relativeFrom="paragraph">
                        <wp:posOffset>56515</wp:posOffset>
                      </wp:positionV>
                      <wp:extent cx="352425" cy="38100"/>
                      <wp:effectExtent l="0" t="0" r="28575" b="19050"/>
                      <wp:wrapNone/>
                      <wp:docPr id="179" name="直接连接符 179"/>
                      <wp:cNvGraphicFramePr/>
                      <a:graphic xmlns:a="http://schemas.openxmlformats.org/drawingml/2006/main">
                        <a:graphicData uri="http://schemas.microsoft.com/office/word/2010/wordprocessingShape">
                          <wps:wsp>
                            <wps:cNvCnPr/>
                            <wps:spPr>
                              <a:xfrm flipV="1">
                                <a:off x="0" y="0"/>
                                <a:ext cx="352425" cy="381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F716F53" id="直接连接符 179" o:spid="_x0000_s1026" style="position:absolute;left:0;text-align:left;flip:y;z-index:251860992;visibility:visible;mso-wrap-style:square;mso-wrap-distance-left:9pt;mso-wrap-distance-top:0;mso-wrap-distance-right:9pt;mso-wrap-distance-bottom:0;mso-position-horizontal:absolute;mso-position-horizontal-relative:text;mso-position-vertical:absolute;mso-position-vertical-relative:text" from="9.75pt,4.45pt" to="37.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" strokecolor="black [3200]" strokeweight=".5pt">
                      <v:stroke joinstyle="miter"/>
                    </v:line>
                  </w:pict>
                </mc:Fallback>
              </mc:AlternateContent>
            </w:r>
            <w:r>
              <w:rPr>
                <w:noProof/>
              </w:rPr>
              <mc:AlternateContent>
                <mc:Choice Requires="wps">
                  <w:drawing>
                    <wp:anchor distT="0" distB="0" distL="114300" distR="114300" simplePos="0" relativeHeight="251855872" behindDoc="0" locked="0" layoutInCell="1" allowOverlap="1" wp14:anchorId="3E8301DB" wp14:editId="42EB11EA">
                      <wp:simplePos x="0" y="0"/>
                      <wp:positionH relativeFrom="column">
                        <wp:posOffset>57150</wp:posOffset>
                      </wp:positionH>
                      <wp:positionV relativeFrom="paragraph">
                        <wp:posOffset>66040</wp:posOffset>
                      </wp:positionV>
                      <wp:extent cx="99515" cy="66675"/>
                      <wp:effectExtent l="19050" t="19050" r="34290" b="47625"/>
                      <wp:wrapNone/>
                      <wp:docPr id="180" name="流程图: 决策 180"/>
                      <wp:cNvGraphicFramePr/>
                      <a:graphic xmlns:a="http://schemas.openxmlformats.org/drawingml/2006/main">
                        <a:graphicData uri="http://schemas.microsoft.com/office/word/2010/wordprocessingShape">
                          <wps:wsp>
                            <wps:cNvSpPr/>
                            <wps:spPr>
                              <a:xfrm>
                                <a:off x="0" y="0"/>
                                <a:ext cx="99515" cy="66675"/>
                              </a:xfrm>
                              <a:prstGeom prst="flowChartDecision">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7B6D5BD5" id="_x0000_t110" coordsize="21600,21600" o:spt="110" path="m10800,l,10800,10800,21600,21600,10800xe">
                      <v:stroke joinstyle="miter"/>
                      <v:path gradientshapeok="t" o:connecttype="rect" textboxrect="5400,5400,16200,16200"/>
                    </v:shapetype>
                    <v:shape id="流程图: 决策 180" o:spid="_x0000_s1026" type="#_x0000_t110" style="position:absolute;left:0;text-align:left;margin-left:4.5pt;margin-top:5.2pt;width:7.85pt;height:5.25pt;z-index:251855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" fillcolor="black [3200]" strokecolor="black [1600]" strokeweight="1pt"/>
                  </w:pict>
                </mc:Fallback>
              </mc:AlternateContent>
            </w:r>
          </w:p>
        </w:tc>
        <w:tc>
          <w:tcPr>
            <w:tcW w:w="567" w:type="dxa"/>
            <w:tcBorders>
              <w:top w:val="single" w:sz="4" w:space="0" w:color="auto"/>
            </w:tcBorders>
          </w:tcPr>
          <w:p w:rsidR="00277B80" w:rsidRDefault="00277B80" w:rsidP="00B92B0D">
            <w:r>
              <w:rPr>
                <w:noProof/>
              </w:rPr>
              <mc:AlternateContent>
                <mc:Choice Requires="wps">
                  <w:drawing>
                    <wp:anchor distT="0" distB="0" distL="114300" distR="114300" simplePos="0" relativeHeight="251862016" behindDoc="0" locked="0" layoutInCell="1" allowOverlap="1" wp14:anchorId="4F1B124D" wp14:editId="5C99FB13">
                      <wp:simplePos x="0" y="0"/>
                      <wp:positionH relativeFrom="column">
                        <wp:posOffset>116205</wp:posOffset>
                      </wp:positionH>
                      <wp:positionV relativeFrom="paragraph">
                        <wp:posOffset>66040</wp:posOffset>
                      </wp:positionV>
                      <wp:extent cx="361950" cy="47625"/>
                      <wp:effectExtent l="0" t="0" r="19050" b="28575"/>
                      <wp:wrapNone/>
                      <wp:docPr id="181" name="直接连接符 181"/>
                      <wp:cNvGraphicFramePr/>
                      <a:graphic xmlns:a="http://schemas.openxmlformats.org/drawingml/2006/main">
                        <a:graphicData uri="http://schemas.microsoft.com/office/word/2010/wordprocessingShape">
                          <wps:wsp>
                            <wps:cNvCnPr/>
                            <wps:spPr>
                              <a:xfrm>
                                <a:off x="0" y="0"/>
                                <a:ext cx="361950" cy="476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92646E1" id="直接连接符 181" o:spid="_x0000_s1026" style="position:absolute;left:0;text-align:left;z-index:251862016;visibility:visible;mso-wrap-style:square;mso-wrap-distance-left:9pt;mso-wrap-distance-top:0;mso-wrap-distance-right:9pt;mso-wrap-distance-bottom:0;mso-position-horizontal:absolute;mso-position-horizontal-relative:text;mso-position-vertical:absolute;mso-position-vertical-relative:text" from="9.15pt,5.2pt" to="37.6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" strokecolor="black [3200]" strokeweight=".5pt">
                      <v:stroke joinstyle="miter"/>
                    </v:line>
                  </w:pict>
                </mc:Fallback>
              </mc:AlternateContent>
            </w:r>
            <w:r>
              <w:rPr>
                <w:noProof/>
              </w:rPr>
              <mc:AlternateContent>
                <mc:Choice Requires="wps">
                  <w:drawing>
                    <wp:anchor distT="0" distB="0" distL="114300" distR="114300" simplePos="0" relativeHeight="251856896" behindDoc="0" locked="0" layoutInCell="1" allowOverlap="1" wp14:anchorId="1A41DF59" wp14:editId="6C220BD5">
                      <wp:simplePos x="0" y="0"/>
                      <wp:positionH relativeFrom="column">
                        <wp:posOffset>59055</wp:posOffset>
                      </wp:positionH>
                      <wp:positionV relativeFrom="paragraph">
                        <wp:posOffset>27940</wp:posOffset>
                      </wp:positionV>
                      <wp:extent cx="99515" cy="66675"/>
                      <wp:effectExtent l="19050" t="19050" r="34290" b="47625"/>
                      <wp:wrapNone/>
                      <wp:docPr id="182" name="流程图: 决策 182"/>
                      <wp:cNvGraphicFramePr/>
                      <a:graphic xmlns:a="http://schemas.openxmlformats.org/drawingml/2006/main">
                        <a:graphicData uri="http://schemas.microsoft.com/office/word/2010/wordprocessingShape">
                          <wps:wsp>
                            <wps:cNvSpPr/>
                            <wps:spPr>
                              <a:xfrm>
                                <a:off x="0" y="0"/>
                                <a:ext cx="99515" cy="66675"/>
                              </a:xfrm>
                              <a:prstGeom prst="flowChartDecision">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807CF55" id="流程图: 决策 182" o:spid="_x0000_s1026" type="#_x0000_t110" style="position:absolute;left:0;text-align:left;margin-left:4.65pt;margin-top:2.2pt;width:7.85pt;height:5.25pt;z-index:251856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" fillcolor="black [3200]" strokecolor="black [1600]" strokeweight="1pt"/>
                  </w:pict>
                </mc:Fallback>
              </mc:AlternateContent>
            </w:r>
          </w:p>
        </w:tc>
        <w:tc>
          <w:tcPr>
            <w:tcW w:w="567" w:type="dxa"/>
            <w:tcBorders>
              <w:top w:val="single" w:sz="4" w:space="0" w:color="auto"/>
            </w:tcBorders>
          </w:tcPr>
          <w:p w:rsidR="00277B80" w:rsidRDefault="00277B80" w:rsidP="00B92B0D">
            <w:r>
              <w:rPr>
                <w:noProof/>
              </w:rPr>
              <mc:AlternateContent>
                <mc:Choice Requires="wps">
                  <w:drawing>
                    <wp:anchor distT="0" distB="0" distL="114300" distR="114300" simplePos="0" relativeHeight="251863040" behindDoc="0" locked="0" layoutInCell="1" allowOverlap="1" wp14:anchorId="712CD48D" wp14:editId="5FE30DE5">
                      <wp:simplePos x="0" y="0"/>
                      <wp:positionH relativeFrom="column">
                        <wp:posOffset>108585</wp:posOffset>
                      </wp:positionH>
                      <wp:positionV relativeFrom="paragraph">
                        <wp:posOffset>132715</wp:posOffset>
                      </wp:positionV>
                      <wp:extent cx="428625" cy="28575"/>
                      <wp:effectExtent l="0" t="0" r="28575" b="28575"/>
                      <wp:wrapNone/>
                      <wp:docPr id="183" name="直接连接符 183"/>
                      <wp:cNvGraphicFramePr/>
                      <a:graphic xmlns:a="http://schemas.openxmlformats.org/drawingml/2006/main">
                        <a:graphicData uri="http://schemas.microsoft.com/office/word/2010/wordprocessingShape">
                          <wps:wsp>
                            <wps:cNvCnPr/>
                            <wps:spPr>
                              <a:xfrm>
                                <a:off x="0" y="0"/>
                                <a:ext cx="428625" cy="28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4DF8248" id="直接连接符 183" o:spid="_x0000_s1026" style="position:absolute;left:0;text-align:left;z-index:251863040;visibility:visible;mso-wrap-style:square;mso-wrap-distance-left:9pt;mso-wrap-distance-top:0;mso-wrap-distance-right:9pt;mso-wrap-distance-bottom:0;mso-position-horizontal:absolute;mso-position-horizontal-relative:text;mso-position-vertical:absolute;mso-position-vertical-relative:text" from="8.55pt,10.45pt" to="42.3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" strokecolor="black [3200]" strokeweight=".5pt">
                      <v:stroke joinstyle="miter"/>
                    </v:line>
                  </w:pict>
                </mc:Fallback>
              </mc:AlternateContent>
            </w:r>
            <w:r>
              <w:rPr>
                <w:noProof/>
              </w:rPr>
              <mc:AlternateContent>
                <mc:Choice Requires="wps">
                  <w:drawing>
                    <wp:anchor distT="0" distB="0" distL="114300" distR="114300" simplePos="0" relativeHeight="251857920" behindDoc="0" locked="0" layoutInCell="1" allowOverlap="1" wp14:anchorId="249900F4" wp14:editId="1CC666A9">
                      <wp:simplePos x="0" y="0"/>
                      <wp:positionH relativeFrom="column">
                        <wp:posOffset>70485</wp:posOffset>
                      </wp:positionH>
                      <wp:positionV relativeFrom="paragraph">
                        <wp:posOffset>94615</wp:posOffset>
                      </wp:positionV>
                      <wp:extent cx="99515" cy="66675"/>
                      <wp:effectExtent l="19050" t="19050" r="34290" b="47625"/>
                      <wp:wrapNone/>
                      <wp:docPr id="184" name="流程图: 决策 184"/>
                      <wp:cNvGraphicFramePr/>
                      <a:graphic xmlns:a="http://schemas.openxmlformats.org/drawingml/2006/main">
                        <a:graphicData uri="http://schemas.microsoft.com/office/word/2010/wordprocessingShape">
                          <wps:wsp>
                            <wps:cNvSpPr/>
                            <wps:spPr>
                              <a:xfrm>
                                <a:off x="0" y="0"/>
                                <a:ext cx="99515" cy="66675"/>
                              </a:xfrm>
                              <a:prstGeom prst="flowChartDecision">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8223330" id="流程图: 决策 184" o:spid="_x0000_s1026" type="#_x0000_t110" style="position:absolute;left:0;text-align:left;margin-left:5.55pt;margin-top:7.45pt;width:7.85pt;height:5.25pt;z-index:251857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" fillcolor="black [3200]" strokecolor="black [1600]" strokeweight="1pt"/>
                  </w:pict>
                </mc:Fallback>
              </mc:AlternateContent>
            </w:r>
          </w:p>
        </w:tc>
        <w:tc>
          <w:tcPr>
            <w:tcW w:w="567" w:type="dxa"/>
            <w:tcBorders>
              <w:top w:val="single" w:sz="4" w:space="0" w:color="auto"/>
            </w:tcBorders>
          </w:tcPr>
          <w:p w:rsidR="00277B80" w:rsidRDefault="00277B80" w:rsidP="00B92B0D">
            <w:r>
              <w:rPr>
                <w:noProof/>
              </w:rPr>
              <mc:AlternateContent>
                <mc:Choice Requires="wps">
                  <w:drawing>
                    <wp:anchor distT="0" distB="0" distL="114300" distR="114300" simplePos="0" relativeHeight="251864064" behindDoc="0" locked="0" layoutInCell="1" allowOverlap="1" wp14:anchorId="025D28F5" wp14:editId="4AF8DE06">
                      <wp:simplePos x="0" y="0"/>
                      <wp:positionH relativeFrom="column">
                        <wp:posOffset>158115</wp:posOffset>
                      </wp:positionH>
                      <wp:positionV relativeFrom="paragraph">
                        <wp:posOffset>170815</wp:posOffset>
                      </wp:positionV>
                      <wp:extent cx="323850" cy="19050"/>
                      <wp:effectExtent l="0" t="0" r="19050" b="19050"/>
                      <wp:wrapNone/>
                      <wp:docPr id="185" name="直接连接符 185"/>
                      <wp:cNvGraphicFramePr/>
                      <a:graphic xmlns:a="http://schemas.openxmlformats.org/drawingml/2006/main">
                        <a:graphicData uri="http://schemas.microsoft.com/office/word/2010/wordprocessingShape">
                          <wps:wsp>
                            <wps:cNvCnPr/>
                            <wps:spPr>
                              <a:xfrm>
                                <a:off x="0" y="0"/>
                                <a:ext cx="323850"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D0007BF" id="直接连接符 185" o:spid="_x0000_s1026" style="position:absolute;left:0;text-align:left;z-index:251864064;visibility:visible;mso-wrap-style:square;mso-wrap-distance-left:9pt;mso-wrap-distance-top:0;mso-wrap-distance-right:9pt;mso-wrap-distance-bottom:0;mso-position-horizontal:absolute;mso-position-horizontal-relative:text;mso-position-vertical:absolute;mso-position-vertical-relative:text" from="12.45pt,13.45pt" to="37.9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" strokecolor="black [3200]" strokeweight=".5pt">
                      <v:stroke joinstyle="miter"/>
                    </v:line>
                  </w:pict>
                </mc:Fallback>
              </mc:AlternateContent>
            </w:r>
            <w:r>
              <w:rPr>
                <w:noProof/>
              </w:rPr>
              <mc:AlternateContent>
                <mc:Choice Requires="wps">
                  <w:drawing>
                    <wp:anchor distT="0" distB="0" distL="114300" distR="114300" simplePos="0" relativeHeight="251858944" behindDoc="0" locked="0" layoutInCell="1" allowOverlap="1" wp14:anchorId="486A6DAA" wp14:editId="35FDE94D">
                      <wp:simplePos x="0" y="0"/>
                      <wp:positionH relativeFrom="column">
                        <wp:posOffset>91440</wp:posOffset>
                      </wp:positionH>
                      <wp:positionV relativeFrom="paragraph">
                        <wp:posOffset>113665</wp:posOffset>
                      </wp:positionV>
                      <wp:extent cx="99515" cy="66675"/>
                      <wp:effectExtent l="19050" t="19050" r="34290" b="47625"/>
                      <wp:wrapNone/>
                      <wp:docPr id="186" name="流程图: 决策 186"/>
                      <wp:cNvGraphicFramePr/>
                      <a:graphic xmlns:a="http://schemas.openxmlformats.org/drawingml/2006/main">
                        <a:graphicData uri="http://schemas.microsoft.com/office/word/2010/wordprocessingShape">
                          <wps:wsp>
                            <wps:cNvSpPr/>
                            <wps:spPr>
                              <a:xfrm>
                                <a:off x="0" y="0"/>
                                <a:ext cx="99515" cy="66675"/>
                              </a:xfrm>
                              <a:prstGeom prst="flowChartDecision">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8D27429" id="流程图: 决策 186" o:spid="_x0000_s1026" type="#_x0000_t110" style="position:absolute;left:0;text-align:left;margin-left:7.2pt;margin-top:8.95pt;width:7.85pt;height:5.25pt;z-index:251858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" fillcolor="black [3200]" strokecolor="black [1600]" strokeweight="1pt"/>
                  </w:pict>
                </mc:Fallback>
              </mc:AlternateContent>
            </w:r>
          </w:p>
        </w:tc>
        <w:tc>
          <w:tcPr>
            <w:tcW w:w="567" w:type="dxa"/>
            <w:tcBorders>
              <w:top w:val="single" w:sz="4" w:space="0" w:color="auto"/>
              <w:right w:val="single" w:sz="4" w:space="0" w:color="auto"/>
            </w:tcBorders>
          </w:tcPr>
          <w:p w:rsidR="00277B80" w:rsidRDefault="00277B80" w:rsidP="00B92B0D"/>
        </w:tc>
        <w:tc>
          <w:tcPr>
            <w:tcW w:w="2694" w:type="dxa"/>
            <w:vMerge w:val="restart"/>
            <w:tcBorders>
              <w:top w:val="nil"/>
              <w:right w:val="nil"/>
            </w:tcBorders>
          </w:tcPr>
          <w:p w:rsidR="00277B80" w:rsidRDefault="00277B80" w:rsidP="00B92B0D"/>
        </w:tc>
      </w:tr>
      <w:tr w:rsidR="00277B80" w:rsidTr="00277B80">
        <w:tc>
          <w:tcPr>
            <w:tcW w:w="457" w:type="dxa"/>
            <w:tcBorders>
              <w:right w:val="single" w:sz="4" w:space="0" w:color="auto"/>
            </w:tcBorders>
          </w:tcPr>
          <w:p w:rsidR="00277B80" w:rsidRDefault="00277B80" w:rsidP="00B92B0D">
            <w:r>
              <w:rPr>
                <w:rFonts w:hint="eastAsia"/>
              </w:rPr>
              <w:t>3</w:t>
            </w:r>
          </w:p>
        </w:tc>
        <w:tc>
          <w:tcPr>
            <w:tcW w:w="567" w:type="dxa"/>
            <w:tcBorders>
              <w:left w:val="single" w:sz="4" w:space="0" w:color="auto"/>
            </w:tcBorders>
          </w:tcPr>
          <w:p w:rsidR="00277B80" w:rsidRDefault="00277B80" w:rsidP="00B92B0D">
            <w:r>
              <w:rPr>
                <w:noProof/>
              </w:rPr>
              <mc:AlternateContent>
                <mc:Choice Requires="wps">
                  <w:drawing>
                    <wp:anchor distT="0" distB="0" distL="114300" distR="114300" simplePos="0" relativeHeight="251870208" behindDoc="0" locked="0" layoutInCell="1" allowOverlap="1" wp14:anchorId="68EC00F1" wp14:editId="40ED12D0">
                      <wp:simplePos x="0" y="0"/>
                      <wp:positionH relativeFrom="column">
                        <wp:posOffset>104775</wp:posOffset>
                      </wp:positionH>
                      <wp:positionV relativeFrom="paragraph">
                        <wp:posOffset>90170</wp:posOffset>
                      </wp:positionV>
                      <wp:extent cx="352425" cy="57150"/>
                      <wp:effectExtent l="0" t="0" r="28575" b="19050"/>
                      <wp:wrapNone/>
                      <wp:docPr id="187" name="直接连接符 187"/>
                      <wp:cNvGraphicFramePr/>
                      <a:graphic xmlns:a="http://schemas.openxmlformats.org/drawingml/2006/main">
                        <a:graphicData uri="http://schemas.microsoft.com/office/word/2010/wordprocessingShape">
                          <wps:wsp>
                            <wps:cNvCnPr/>
                            <wps:spPr>
                              <a:xfrm>
                                <a:off x="0" y="0"/>
                                <a:ext cx="352425" cy="571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D38A872" id="直接连接符 187" o:spid="_x0000_s1026" style="position:absolute;left:0;text-align:left;z-index:251870208;visibility:visible;mso-wrap-style:square;mso-wrap-distance-left:9pt;mso-wrap-distance-top:0;mso-wrap-distance-right:9pt;mso-wrap-distance-bottom:0;mso-position-horizontal:absolute;mso-position-horizontal-relative:text;mso-position-vertical:absolute;mso-position-vertical-relative:text" from="8.25pt,7.1pt" to="36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" strokecolor="black [3200]" strokeweight=".5pt">
                      <v:stroke joinstyle="miter"/>
                    </v:line>
                  </w:pict>
                </mc:Fallback>
              </mc:AlternateContent>
            </w:r>
            <w:r>
              <w:rPr>
                <w:noProof/>
              </w:rPr>
              <mc:AlternateContent>
                <mc:Choice Requires="wps">
                  <w:drawing>
                    <wp:anchor distT="0" distB="0" distL="114300" distR="114300" simplePos="0" relativeHeight="251865088" behindDoc="0" locked="0" layoutInCell="1" allowOverlap="1" wp14:anchorId="61F799AA" wp14:editId="72CF025F">
                      <wp:simplePos x="0" y="0"/>
                      <wp:positionH relativeFrom="column">
                        <wp:posOffset>38100</wp:posOffset>
                      </wp:positionH>
                      <wp:positionV relativeFrom="paragraph">
                        <wp:posOffset>23495</wp:posOffset>
                      </wp:positionV>
                      <wp:extent cx="123825" cy="123825"/>
                      <wp:effectExtent l="0" t="0" r="28575" b="28575"/>
                      <wp:wrapNone/>
                      <wp:docPr id="188" name="乘号 188"/>
                      <wp:cNvGraphicFramePr/>
                      <a:graphic xmlns:a="http://schemas.openxmlformats.org/drawingml/2006/main">
                        <a:graphicData uri="http://schemas.microsoft.com/office/word/2010/wordprocessingShape">
                          <wps:wsp>
                            <wps:cNvSpPr/>
                            <wps:spPr>
                              <a:xfrm>
                                <a:off x="0" y="0"/>
                                <a:ext cx="123825" cy="123825"/>
                              </a:xfrm>
                              <a:prstGeom prst="mathMultiply">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4486514" id="乘号 188" o:spid="_x0000_s1026" style="position:absolute;left:0;text-align:left;margin-left:3pt;margin-top:1.85pt;width:9.75pt;height:9.75pt;z-index:251865088;visibility:visible;mso-wrap-style:square;mso-wrap-distance-left:9pt;mso-wrap-distance-top:0;mso-wrap-distance-right:9pt;mso-wrap-distance-bottom:0;mso-position-horizontal:absolute;mso-position-horizontal-relative:text;mso-position-vertical:absolute;mso-position-vertical-relative:text;v-text-anchor:middle" coordsize="123825,1238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" path="m19443,40036l40036,19443,61913,41319,83789,19443r20593,20593l82506,61913r21876,21876l83789,104382,61913,82506,40036,104382,19443,83789,41319,61913,19443,40036xe" fillcolor="black [3200]" strokecolor="black [1600]" strokeweight="1pt">
                      <v:stroke joinstyle="miter"/>
                      <v:path arrowok="t" o:connecttype="custom" o:connectlocs="19443,40036;40036,19443;61913,41319;83789,19443;104382,40036;82506,61913;104382,83789;83789,104382;61913,82506;40036,104382;19443,83789;41319,61913;19443,40036" o:connectangles="0,0,0,0,0,0,0,0,0,0,0,0,0"/>
                    </v:shape>
                  </w:pict>
                </mc:Fallback>
              </mc:AlternateContent>
            </w:r>
          </w:p>
        </w:tc>
        <w:tc>
          <w:tcPr>
            <w:tcW w:w="567" w:type="dxa"/>
          </w:tcPr>
          <w:p w:rsidR="00277B80" w:rsidRDefault="00277B80" w:rsidP="00B92B0D">
            <w:r>
              <w:rPr>
                <w:noProof/>
              </w:rPr>
              <mc:AlternateContent>
                <mc:Choice Requires="wps">
                  <w:drawing>
                    <wp:anchor distT="0" distB="0" distL="114300" distR="114300" simplePos="0" relativeHeight="251871232" behindDoc="0" locked="0" layoutInCell="1" allowOverlap="1" wp14:anchorId="0A9ADAC5" wp14:editId="71C76C8A">
                      <wp:simplePos x="0" y="0"/>
                      <wp:positionH relativeFrom="column">
                        <wp:posOffset>116205</wp:posOffset>
                      </wp:positionH>
                      <wp:positionV relativeFrom="paragraph">
                        <wp:posOffset>147320</wp:posOffset>
                      </wp:positionV>
                      <wp:extent cx="333375" cy="28575"/>
                      <wp:effectExtent l="0" t="0" r="28575" b="28575"/>
                      <wp:wrapNone/>
                      <wp:docPr id="189" name="直接连接符 189"/>
                      <wp:cNvGraphicFramePr/>
                      <a:graphic xmlns:a="http://schemas.openxmlformats.org/drawingml/2006/main">
                        <a:graphicData uri="http://schemas.microsoft.com/office/word/2010/wordprocessingShape">
                          <wps:wsp>
                            <wps:cNvCnPr/>
                            <wps:spPr>
                              <a:xfrm>
                                <a:off x="0" y="0"/>
                                <a:ext cx="333375" cy="28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2286378" id="直接连接符 189" o:spid="_x0000_s1026" style="position:absolute;left:0;text-align:left;z-index:251871232;visibility:visible;mso-wrap-style:square;mso-wrap-distance-left:9pt;mso-wrap-distance-top:0;mso-wrap-distance-right:9pt;mso-wrap-distance-bottom:0;mso-position-horizontal:absolute;mso-position-horizontal-relative:text;mso-position-vertical:absolute;mso-position-vertical-relative:text" from="9.15pt,11.6pt" to="35.4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" strokecolor="black [3200]" strokeweight=".5pt">
                      <v:stroke joinstyle="miter"/>
                    </v:line>
                  </w:pict>
                </mc:Fallback>
              </mc:AlternateContent>
            </w:r>
            <w:r>
              <w:rPr>
                <w:noProof/>
              </w:rPr>
              <mc:AlternateContent>
                <mc:Choice Requires="wps">
                  <w:drawing>
                    <wp:anchor distT="0" distB="0" distL="114300" distR="114300" simplePos="0" relativeHeight="251866112" behindDoc="0" locked="0" layoutInCell="1" allowOverlap="1" wp14:anchorId="0A9BD416" wp14:editId="1723FD7A">
                      <wp:simplePos x="0" y="0"/>
                      <wp:positionH relativeFrom="column">
                        <wp:posOffset>34290</wp:posOffset>
                      </wp:positionH>
                      <wp:positionV relativeFrom="paragraph">
                        <wp:posOffset>71120</wp:posOffset>
                      </wp:positionV>
                      <wp:extent cx="123825" cy="123825"/>
                      <wp:effectExtent l="0" t="0" r="28575" b="28575"/>
                      <wp:wrapNone/>
                      <wp:docPr id="190" name="乘号 190"/>
                      <wp:cNvGraphicFramePr/>
                      <a:graphic xmlns:a="http://schemas.openxmlformats.org/drawingml/2006/main">
                        <a:graphicData uri="http://schemas.microsoft.com/office/word/2010/wordprocessingShape">
                          <wps:wsp>
                            <wps:cNvSpPr/>
                            <wps:spPr>
                              <a:xfrm>
                                <a:off x="0" y="0"/>
                                <a:ext cx="123825" cy="123825"/>
                              </a:xfrm>
                              <a:prstGeom prst="mathMultiply">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1C5A4F4" id="乘号 190" o:spid="_x0000_s1026" style="position:absolute;left:0;text-align:left;margin-left:2.7pt;margin-top:5.6pt;width:9.75pt;height:9.75pt;z-index:251866112;visibility:visible;mso-wrap-style:square;mso-wrap-distance-left:9pt;mso-wrap-distance-top:0;mso-wrap-distance-right:9pt;mso-wrap-distance-bottom:0;mso-position-horizontal:absolute;mso-position-horizontal-relative:text;mso-position-vertical:absolute;mso-position-vertical-relative:text;v-text-anchor:middle" coordsize="123825,1238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" path="m19443,40036l40036,19443,61913,41319,83789,19443r20593,20593l82506,61913r21876,21876l83789,104382,61913,82506,40036,104382,19443,83789,41319,61913,19443,40036xe" fillcolor="black [3200]" strokecolor="black [1600]" strokeweight="1pt">
                      <v:stroke joinstyle="miter"/>
                      <v:path arrowok="t" o:connecttype="custom" o:connectlocs="19443,40036;40036,19443;61913,41319;83789,19443;104382,40036;82506,61913;104382,83789;83789,104382;61913,82506;40036,104382;19443,83789;41319,61913;19443,40036" o:connectangles="0,0,0,0,0,0,0,0,0,0,0,0,0"/>
                    </v:shape>
                  </w:pict>
                </mc:Fallback>
              </mc:AlternateContent>
            </w:r>
          </w:p>
        </w:tc>
        <w:tc>
          <w:tcPr>
            <w:tcW w:w="567" w:type="dxa"/>
          </w:tcPr>
          <w:p w:rsidR="00277B80" w:rsidRDefault="00277B80" w:rsidP="00B92B0D">
            <w:r>
              <w:rPr>
                <w:noProof/>
              </w:rPr>
              <mc:AlternateContent>
                <mc:Choice Requires="wps">
                  <w:drawing>
                    <wp:anchor distT="0" distB="0" distL="114300" distR="114300" simplePos="0" relativeHeight="251872256" behindDoc="0" locked="0" layoutInCell="1" allowOverlap="1" wp14:anchorId="5ABFEE9C" wp14:editId="1031C6D8">
                      <wp:simplePos x="0" y="0"/>
                      <wp:positionH relativeFrom="column">
                        <wp:posOffset>108585</wp:posOffset>
                      </wp:positionH>
                      <wp:positionV relativeFrom="paragraph">
                        <wp:posOffset>175895</wp:posOffset>
                      </wp:positionV>
                      <wp:extent cx="361950" cy="0"/>
                      <wp:effectExtent l="0" t="0" r="19050" b="19050"/>
                      <wp:wrapNone/>
                      <wp:docPr id="191" name="直接连接符 191"/>
                      <wp:cNvGraphicFramePr/>
                      <a:graphic xmlns:a="http://schemas.openxmlformats.org/drawingml/2006/main">
                        <a:graphicData uri="http://schemas.microsoft.com/office/word/2010/wordprocessingShape">
                          <wps:wsp>
                            <wps:cNvCnPr/>
                            <wps:spPr>
                              <a:xfrm>
                                <a:off x="0" y="0"/>
                                <a:ext cx="361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8693AC0" id="直接连接符 191" o:spid="_x0000_s1026" style="position:absolute;left:0;text-align:left;z-index:251872256;visibility:visible;mso-wrap-style:square;mso-wrap-distance-left:9pt;mso-wrap-distance-top:0;mso-wrap-distance-right:9pt;mso-wrap-distance-bottom:0;mso-position-horizontal:absolute;mso-position-horizontal-relative:text;mso-position-vertical:absolute;mso-position-vertical-relative:text" from="8.55pt,13.85pt" to="37.0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" strokecolor="black [3200]" strokeweight=".5pt">
                      <v:stroke joinstyle="miter"/>
                    </v:line>
                  </w:pict>
                </mc:Fallback>
              </mc:AlternateContent>
            </w:r>
            <w:r>
              <w:rPr>
                <w:noProof/>
              </w:rPr>
              <mc:AlternateContent>
                <mc:Choice Requires="wps">
                  <w:drawing>
                    <wp:anchor distT="0" distB="0" distL="114300" distR="114300" simplePos="0" relativeHeight="251868160" behindDoc="0" locked="0" layoutInCell="1" allowOverlap="1" wp14:anchorId="60A5FCB9" wp14:editId="5ADD1E25">
                      <wp:simplePos x="0" y="0"/>
                      <wp:positionH relativeFrom="column">
                        <wp:posOffset>32385</wp:posOffset>
                      </wp:positionH>
                      <wp:positionV relativeFrom="paragraph">
                        <wp:posOffset>99695</wp:posOffset>
                      </wp:positionV>
                      <wp:extent cx="123825" cy="123825"/>
                      <wp:effectExtent l="0" t="0" r="28575" b="28575"/>
                      <wp:wrapNone/>
                      <wp:docPr id="192" name="乘号 192"/>
                      <wp:cNvGraphicFramePr/>
                      <a:graphic xmlns:a="http://schemas.openxmlformats.org/drawingml/2006/main">
                        <a:graphicData uri="http://schemas.microsoft.com/office/word/2010/wordprocessingShape">
                          <wps:wsp>
                            <wps:cNvSpPr/>
                            <wps:spPr>
                              <a:xfrm>
                                <a:off x="0" y="0"/>
                                <a:ext cx="123825" cy="123825"/>
                              </a:xfrm>
                              <a:prstGeom prst="mathMultiply">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F22A92A" id="乘号 192" o:spid="_x0000_s1026" style="position:absolute;left:0;text-align:left;margin-left:2.55pt;margin-top:7.85pt;width:9.75pt;height:9.75pt;z-index:251868160;visibility:visible;mso-wrap-style:square;mso-wrap-distance-left:9pt;mso-wrap-distance-top:0;mso-wrap-distance-right:9pt;mso-wrap-distance-bottom:0;mso-position-horizontal:absolute;mso-position-horizontal-relative:text;mso-position-vertical:absolute;mso-position-vertical-relative:text;v-text-anchor:middle" coordsize="123825,1238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" path="m19443,40036l40036,19443,61913,41319,83789,19443r20593,20593l82506,61913r21876,21876l83789,104382,61913,82506,40036,104382,19443,83789,41319,61913,19443,40036xe" fillcolor="black [3200]" strokecolor="black [1600]" strokeweight="1pt">
                      <v:stroke joinstyle="miter"/>
                      <v:path arrowok="t" o:connecttype="custom" o:connectlocs="19443,40036;40036,19443;61913,41319;83789,19443;104382,40036;82506,61913;104382,83789;83789,104382;61913,82506;40036,104382;19443,83789;41319,61913;19443,40036" o:connectangles="0,0,0,0,0,0,0,0,0,0,0,0,0"/>
                    </v:shape>
                  </w:pict>
                </mc:Fallback>
              </mc:AlternateContent>
            </w:r>
          </w:p>
        </w:tc>
        <w:tc>
          <w:tcPr>
            <w:tcW w:w="567" w:type="dxa"/>
          </w:tcPr>
          <w:p w:rsidR="00277B80" w:rsidRDefault="00277B80" w:rsidP="00B92B0D">
            <w:r>
              <w:rPr>
                <w:noProof/>
              </w:rPr>
              <mc:AlternateContent>
                <mc:Choice Requires="wps">
                  <w:drawing>
                    <wp:anchor distT="0" distB="0" distL="114300" distR="114300" simplePos="0" relativeHeight="251873280" behindDoc="0" locked="0" layoutInCell="1" allowOverlap="1" wp14:anchorId="6FDA6295" wp14:editId="2804D29C">
                      <wp:simplePos x="0" y="0"/>
                      <wp:positionH relativeFrom="column">
                        <wp:posOffset>129540</wp:posOffset>
                      </wp:positionH>
                      <wp:positionV relativeFrom="paragraph">
                        <wp:posOffset>175895</wp:posOffset>
                      </wp:positionV>
                      <wp:extent cx="333375" cy="57150"/>
                      <wp:effectExtent l="0" t="0" r="28575" b="19050"/>
                      <wp:wrapNone/>
                      <wp:docPr id="193" name="直接连接符 193"/>
                      <wp:cNvGraphicFramePr/>
                      <a:graphic xmlns:a="http://schemas.openxmlformats.org/drawingml/2006/main">
                        <a:graphicData uri="http://schemas.microsoft.com/office/word/2010/wordprocessingShape">
                          <wps:wsp>
                            <wps:cNvCnPr/>
                            <wps:spPr>
                              <a:xfrm>
                                <a:off x="0" y="0"/>
                                <a:ext cx="333375" cy="571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89F42AF" id="直接连接符 193" o:spid="_x0000_s1026" style="position:absolute;left:0;text-align:left;z-index:251873280;visibility:visible;mso-wrap-style:square;mso-wrap-distance-left:9pt;mso-wrap-distance-top:0;mso-wrap-distance-right:9pt;mso-wrap-distance-bottom:0;mso-position-horizontal:absolute;mso-position-horizontal-relative:text;mso-position-vertical:absolute;mso-position-vertical-relative:text" from="10.2pt,13.85pt" to="36.45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" strokecolor="black [3200]" strokeweight=".5pt">
                      <v:stroke joinstyle="miter"/>
                    </v:line>
                  </w:pict>
                </mc:Fallback>
              </mc:AlternateContent>
            </w:r>
            <w:r>
              <w:rPr>
                <w:noProof/>
              </w:rPr>
              <mc:AlternateContent>
                <mc:Choice Requires="wps">
                  <w:drawing>
                    <wp:anchor distT="0" distB="0" distL="114300" distR="114300" simplePos="0" relativeHeight="251867136" behindDoc="0" locked="0" layoutInCell="1" allowOverlap="1" wp14:anchorId="5C10747A" wp14:editId="7E5142EF">
                      <wp:simplePos x="0" y="0"/>
                      <wp:positionH relativeFrom="column">
                        <wp:posOffset>43815</wp:posOffset>
                      </wp:positionH>
                      <wp:positionV relativeFrom="paragraph">
                        <wp:posOffset>118745</wp:posOffset>
                      </wp:positionV>
                      <wp:extent cx="123825" cy="123825"/>
                      <wp:effectExtent l="0" t="0" r="28575" b="28575"/>
                      <wp:wrapNone/>
                      <wp:docPr id="194" name="乘号 194"/>
                      <wp:cNvGraphicFramePr/>
                      <a:graphic xmlns:a="http://schemas.openxmlformats.org/drawingml/2006/main">
                        <a:graphicData uri="http://schemas.microsoft.com/office/word/2010/wordprocessingShape">
                          <wps:wsp>
                            <wps:cNvSpPr/>
                            <wps:spPr>
                              <a:xfrm>
                                <a:off x="0" y="0"/>
                                <a:ext cx="123825" cy="123825"/>
                              </a:xfrm>
                              <a:prstGeom prst="mathMultiply">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8A84210" id="乘号 194" o:spid="_x0000_s1026" style="position:absolute;left:0;text-align:left;margin-left:3.45pt;margin-top:9.35pt;width:9.75pt;height:9.75pt;z-index:251867136;visibility:visible;mso-wrap-style:square;mso-wrap-distance-left:9pt;mso-wrap-distance-top:0;mso-wrap-distance-right:9pt;mso-wrap-distance-bottom:0;mso-position-horizontal:absolute;mso-position-horizontal-relative:text;mso-position-vertical:absolute;mso-position-vertical-relative:text;v-text-anchor:middle" coordsize="123825,1238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" path="m19443,40036l40036,19443,61913,41319,83789,19443r20593,20593l82506,61913r21876,21876l83789,104382,61913,82506,40036,104382,19443,83789,41319,61913,19443,40036xe" fillcolor="black [3200]" strokecolor="black [1600]" strokeweight="1pt">
                      <v:stroke joinstyle="miter"/>
                      <v:path arrowok="t" o:connecttype="custom" o:connectlocs="19443,40036;40036,19443;61913,41319;83789,19443;104382,40036;82506,61913;104382,83789;83789,104382;61913,82506;40036,104382;19443,83789;41319,61913;19443,40036" o:connectangles="0,0,0,0,0,0,0,0,0,0,0,0,0"/>
                    </v:shape>
                  </w:pict>
                </mc:Fallback>
              </mc:AlternateContent>
            </w:r>
          </w:p>
        </w:tc>
        <w:tc>
          <w:tcPr>
            <w:tcW w:w="567" w:type="dxa"/>
            <w:tcBorders>
              <w:right w:val="single" w:sz="4" w:space="0" w:color="auto"/>
            </w:tcBorders>
          </w:tcPr>
          <w:p w:rsidR="00277B80" w:rsidRDefault="00277B80" w:rsidP="00B92B0D">
            <w:r>
              <w:rPr>
                <w:noProof/>
              </w:rPr>
              <mc:AlternateContent>
                <mc:Choice Requires="wps">
                  <w:drawing>
                    <wp:anchor distT="0" distB="0" distL="114300" distR="114300" simplePos="0" relativeHeight="251859968" behindDoc="0" locked="0" layoutInCell="1" allowOverlap="1" wp14:anchorId="0E81CA21" wp14:editId="24341ED8">
                      <wp:simplePos x="0" y="0"/>
                      <wp:positionH relativeFrom="column">
                        <wp:posOffset>83820</wp:posOffset>
                      </wp:positionH>
                      <wp:positionV relativeFrom="paragraph">
                        <wp:posOffset>-62230</wp:posOffset>
                      </wp:positionV>
                      <wp:extent cx="99515" cy="66675"/>
                      <wp:effectExtent l="19050" t="19050" r="34290" b="47625"/>
                      <wp:wrapNone/>
                      <wp:docPr id="195" name="流程图: 决策 195"/>
                      <wp:cNvGraphicFramePr/>
                      <a:graphic xmlns:a="http://schemas.openxmlformats.org/drawingml/2006/main">
                        <a:graphicData uri="http://schemas.microsoft.com/office/word/2010/wordprocessingShape">
                          <wps:wsp>
                            <wps:cNvSpPr/>
                            <wps:spPr>
                              <a:xfrm>
                                <a:off x="0" y="0"/>
                                <a:ext cx="99515" cy="66675"/>
                              </a:xfrm>
                              <a:prstGeom prst="flowChartDecision">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B99B6FD" id="流程图: 决策 195" o:spid="_x0000_s1026" type="#_x0000_t110" style="position:absolute;left:0;text-align:left;margin-left:6.6pt;margin-top:-4.9pt;width:7.85pt;height:5.25pt;z-index:2518599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" fillcolor="black [3200]" strokecolor="black [1600]" strokeweight="1pt"/>
                  </w:pict>
                </mc:Fallback>
              </mc:AlternateContent>
            </w:r>
          </w:p>
        </w:tc>
        <w:tc>
          <w:tcPr>
            <w:tcW w:w="2694" w:type="dxa"/>
            <w:vMerge/>
            <w:tcBorders>
              <w:right w:val="nil"/>
            </w:tcBorders>
          </w:tcPr>
          <w:p w:rsidR="00277B80" w:rsidRDefault="00277B80" w:rsidP="00B92B0D">
            <w:pPr>
              <w:rPr>
                <w:noProof/>
              </w:rPr>
            </w:pPr>
          </w:p>
        </w:tc>
      </w:tr>
      <w:tr w:rsidR="00277B80" w:rsidTr="00277B80">
        <w:tc>
          <w:tcPr>
            <w:tcW w:w="457" w:type="dxa"/>
            <w:tcBorders>
              <w:right w:val="single" w:sz="4" w:space="0" w:color="auto"/>
            </w:tcBorders>
          </w:tcPr>
          <w:p w:rsidR="00277B80" w:rsidRDefault="00277B80" w:rsidP="00B92B0D">
            <w:r>
              <w:rPr>
                <w:rFonts w:hint="eastAsia"/>
              </w:rPr>
              <w:t>2</w:t>
            </w:r>
          </w:p>
        </w:tc>
        <w:tc>
          <w:tcPr>
            <w:tcW w:w="567" w:type="dxa"/>
            <w:tcBorders>
              <w:left w:val="single" w:sz="4" w:space="0" w:color="auto"/>
            </w:tcBorders>
          </w:tcPr>
          <w:p w:rsidR="00277B80" w:rsidRDefault="00277B80" w:rsidP="00B92B0D"/>
        </w:tc>
        <w:tc>
          <w:tcPr>
            <w:tcW w:w="567" w:type="dxa"/>
          </w:tcPr>
          <w:p w:rsidR="00277B80" w:rsidRDefault="00277B80" w:rsidP="00B92B0D"/>
        </w:tc>
        <w:tc>
          <w:tcPr>
            <w:tcW w:w="567" w:type="dxa"/>
          </w:tcPr>
          <w:p w:rsidR="00277B80" w:rsidRDefault="00277B80" w:rsidP="00B92B0D"/>
        </w:tc>
        <w:tc>
          <w:tcPr>
            <w:tcW w:w="567" w:type="dxa"/>
          </w:tcPr>
          <w:p w:rsidR="00277B80" w:rsidRDefault="00277B80" w:rsidP="00B92B0D"/>
        </w:tc>
        <w:tc>
          <w:tcPr>
            <w:tcW w:w="567" w:type="dxa"/>
            <w:tcBorders>
              <w:right w:val="single" w:sz="4" w:space="0" w:color="auto"/>
            </w:tcBorders>
          </w:tcPr>
          <w:p w:rsidR="00277B80" w:rsidRDefault="00277B80" w:rsidP="00B92B0D">
            <w:r>
              <w:rPr>
                <w:noProof/>
              </w:rPr>
              <mc:AlternateContent>
                <mc:Choice Requires="wps">
                  <w:drawing>
                    <wp:anchor distT="0" distB="0" distL="114300" distR="114300" simplePos="0" relativeHeight="251869184" behindDoc="0" locked="0" layoutInCell="1" allowOverlap="1" wp14:anchorId="7E90098D" wp14:editId="76CB5231">
                      <wp:simplePos x="0" y="0"/>
                      <wp:positionH relativeFrom="column">
                        <wp:posOffset>45720</wp:posOffset>
                      </wp:positionH>
                      <wp:positionV relativeFrom="paragraph">
                        <wp:posOffset>-38100</wp:posOffset>
                      </wp:positionV>
                      <wp:extent cx="123825" cy="123825"/>
                      <wp:effectExtent l="0" t="0" r="28575" b="28575"/>
                      <wp:wrapNone/>
                      <wp:docPr id="196" name="乘号 196"/>
                      <wp:cNvGraphicFramePr/>
                      <a:graphic xmlns:a="http://schemas.openxmlformats.org/drawingml/2006/main">
                        <a:graphicData uri="http://schemas.microsoft.com/office/word/2010/wordprocessingShape">
                          <wps:wsp>
                            <wps:cNvSpPr/>
                            <wps:spPr>
                              <a:xfrm>
                                <a:off x="0" y="0"/>
                                <a:ext cx="123825" cy="123825"/>
                              </a:xfrm>
                              <a:prstGeom prst="mathMultiply">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CF8A384" id="乘号 196" o:spid="_x0000_s1026" style="position:absolute;left:0;text-align:left;margin-left:3.6pt;margin-top:-3pt;width:9.75pt;height:9.75pt;z-index:251869184;visibility:visible;mso-wrap-style:square;mso-wrap-distance-left:9pt;mso-wrap-distance-top:0;mso-wrap-distance-right:9pt;mso-wrap-distance-bottom:0;mso-position-horizontal:absolute;mso-position-horizontal-relative:text;mso-position-vertical:absolute;mso-position-vertical-relative:text;v-text-anchor:middle" coordsize="123825,1238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" path="m19443,40036l40036,19443,61913,41319,83789,19443r20593,20593l82506,61913r21876,21876l83789,104382,61913,82506,40036,104382,19443,83789,41319,61913,19443,40036xe" fillcolor="black [3200]" strokecolor="black [1600]" strokeweight="1pt">
                      <v:stroke joinstyle="miter"/>
                      <v:path arrowok="t" o:connecttype="custom" o:connectlocs="19443,40036;40036,19443;61913,41319;83789,19443;104382,40036;82506,61913;104382,83789;83789,104382;61913,82506;40036,104382;19443,83789;41319,61913;19443,40036" o:connectangles="0,0,0,0,0,0,0,0,0,0,0,0,0"/>
                    </v:shape>
                  </w:pict>
                </mc:Fallback>
              </mc:AlternateContent>
            </w:r>
          </w:p>
        </w:tc>
        <w:tc>
          <w:tcPr>
            <w:tcW w:w="2694" w:type="dxa"/>
            <w:vMerge/>
            <w:tcBorders>
              <w:right w:val="nil"/>
            </w:tcBorders>
          </w:tcPr>
          <w:p w:rsidR="00277B80" w:rsidRDefault="00277B80" w:rsidP="00B92B0D">
            <w:pPr>
              <w:rPr>
                <w:noProof/>
              </w:rPr>
            </w:pPr>
          </w:p>
        </w:tc>
      </w:tr>
      <w:tr w:rsidR="00277B80" w:rsidTr="00277B80">
        <w:tc>
          <w:tcPr>
            <w:tcW w:w="457" w:type="dxa"/>
            <w:tcBorders>
              <w:right w:val="single" w:sz="4" w:space="0" w:color="auto"/>
            </w:tcBorders>
          </w:tcPr>
          <w:p w:rsidR="00277B80" w:rsidRDefault="00277B80" w:rsidP="00B92B0D">
            <w:r>
              <w:rPr>
                <w:rFonts w:hint="eastAsia"/>
              </w:rPr>
              <w:t>1</w:t>
            </w:r>
          </w:p>
        </w:tc>
        <w:tc>
          <w:tcPr>
            <w:tcW w:w="567" w:type="dxa"/>
            <w:tcBorders>
              <w:left w:val="single" w:sz="4" w:space="0" w:color="auto"/>
            </w:tcBorders>
          </w:tcPr>
          <w:p w:rsidR="00277B80" w:rsidRDefault="00277B80" w:rsidP="00B92B0D"/>
        </w:tc>
        <w:tc>
          <w:tcPr>
            <w:tcW w:w="567" w:type="dxa"/>
          </w:tcPr>
          <w:p w:rsidR="00277B80" w:rsidRDefault="00277B80" w:rsidP="00B92B0D"/>
        </w:tc>
        <w:tc>
          <w:tcPr>
            <w:tcW w:w="567" w:type="dxa"/>
          </w:tcPr>
          <w:p w:rsidR="00277B80" w:rsidRDefault="00277B80" w:rsidP="00B92B0D"/>
        </w:tc>
        <w:tc>
          <w:tcPr>
            <w:tcW w:w="567" w:type="dxa"/>
          </w:tcPr>
          <w:p w:rsidR="00277B80" w:rsidRDefault="00277B80" w:rsidP="00B92B0D"/>
        </w:tc>
        <w:tc>
          <w:tcPr>
            <w:tcW w:w="567" w:type="dxa"/>
            <w:tcBorders>
              <w:right w:val="single" w:sz="4" w:space="0" w:color="auto"/>
            </w:tcBorders>
          </w:tcPr>
          <w:p w:rsidR="00277B80" w:rsidRDefault="00277B80" w:rsidP="00B92B0D"/>
        </w:tc>
        <w:tc>
          <w:tcPr>
            <w:tcW w:w="2694" w:type="dxa"/>
            <w:vMerge/>
            <w:tcBorders>
              <w:right w:val="nil"/>
            </w:tcBorders>
          </w:tcPr>
          <w:p w:rsidR="00277B80" w:rsidRDefault="00277B80" w:rsidP="00B92B0D"/>
        </w:tc>
      </w:tr>
      <w:tr w:rsidR="00277B80" w:rsidTr="00277B80">
        <w:tc>
          <w:tcPr>
            <w:tcW w:w="457" w:type="dxa"/>
            <w:tcBorders>
              <w:right w:val="single" w:sz="4" w:space="0" w:color="auto"/>
            </w:tcBorders>
          </w:tcPr>
          <w:p w:rsidR="00277B80" w:rsidRDefault="00277B80" w:rsidP="00B92B0D">
            <w:r>
              <w:rPr>
                <w:rFonts w:hint="eastAsia"/>
              </w:rPr>
              <w:t>0</w:t>
            </w:r>
          </w:p>
        </w:tc>
        <w:tc>
          <w:tcPr>
            <w:tcW w:w="567" w:type="dxa"/>
            <w:tcBorders>
              <w:left w:val="single" w:sz="4" w:space="0" w:color="auto"/>
              <w:bottom w:val="single" w:sz="4" w:space="0" w:color="auto"/>
            </w:tcBorders>
          </w:tcPr>
          <w:p w:rsidR="00277B80" w:rsidRDefault="00277B80" w:rsidP="00B92B0D"/>
        </w:tc>
        <w:tc>
          <w:tcPr>
            <w:tcW w:w="567" w:type="dxa"/>
            <w:tcBorders>
              <w:bottom w:val="single" w:sz="4" w:space="0" w:color="auto"/>
            </w:tcBorders>
          </w:tcPr>
          <w:p w:rsidR="00277B80" w:rsidRDefault="00277B80" w:rsidP="00B92B0D"/>
        </w:tc>
        <w:tc>
          <w:tcPr>
            <w:tcW w:w="567" w:type="dxa"/>
            <w:tcBorders>
              <w:bottom w:val="single" w:sz="4" w:space="0" w:color="auto"/>
            </w:tcBorders>
          </w:tcPr>
          <w:p w:rsidR="00277B80" w:rsidRDefault="00277B80" w:rsidP="00B92B0D"/>
        </w:tc>
        <w:tc>
          <w:tcPr>
            <w:tcW w:w="567" w:type="dxa"/>
            <w:tcBorders>
              <w:bottom w:val="single" w:sz="4" w:space="0" w:color="auto"/>
            </w:tcBorders>
          </w:tcPr>
          <w:p w:rsidR="00277B80" w:rsidRDefault="00277B80" w:rsidP="00B92B0D"/>
        </w:tc>
        <w:tc>
          <w:tcPr>
            <w:tcW w:w="567" w:type="dxa"/>
            <w:tcBorders>
              <w:bottom w:val="single" w:sz="4" w:space="0" w:color="auto"/>
              <w:right w:val="single" w:sz="4" w:space="0" w:color="auto"/>
            </w:tcBorders>
          </w:tcPr>
          <w:p w:rsidR="00277B80" w:rsidRDefault="00277B80" w:rsidP="00B92B0D"/>
        </w:tc>
        <w:tc>
          <w:tcPr>
            <w:tcW w:w="2694" w:type="dxa"/>
            <w:vMerge/>
            <w:tcBorders>
              <w:bottom w:val="nil"/>
              <w:right w:val="nil"/>
            </w:tcBorders>
          </w:tcPr>
          <w:p w:rsidR="00277B80" w:rsidRDefault="00277B80" w:rsidP="00B92B0D"/>
        </w:tc>
      </w:tr>
      <w:tr w:rsidR="00277B80" w:rsidTr="00277B80">
        <w:tc>
          <w:tcPr>
            <w:tcW w:w="457" w:type="dxa"/>
          </w:tcPr>
          <w:p w:rsidR="00277B80" w:rsidRDefault="00277B80" w:rsidP="00B92B0D"/>
        </w:tc>
        <w:tc>
          <w:tcPr>
            <w:tcW w:w="567" w:type="dxa"/>
            <w:tcBorders>
              <w:top w:val="single" w:sz="4" w:space="0" w:color="auto"/>
              <w:bottom w:val="nil"/>
            </w:tcBorders>
          </w:tcPr>
          <w:p w:rsidR="00277B80" w:rsidRDefault="00277B80" w:rsidP="00B92B0D">
            <w:r>
              <w:rPr>
                <w:rFonts w:hint="eastAsia"/>
              </w:rPr>
              <w:t>5</w:t>
            </w:r>
          </w:p>
        </w:tc>
        <w:tc>
          <w:tcPr>
            <w:tcW w:w="567" w:type="dxa"/>
            <w:tcBorders>
              <w:top w:val="single" w:sz="4" w:space="0" w:color="auto"/>
              <w:bottom w:val="nil"/>
            </w:tcBorders>
          </w:tcPr>
          <w:p w:rsidR="00277B80" w:rsidRDefault="00277B80" w:rsidP="00B92B0D">
            <w:r>
              <w:rPr>
                <w:rFonts w:hint="eastAsia"/>
              </w:rPr>
              <w:t>4</w:t>
            </w:r>
          </w:p>
        </w:tc>
        <w:tc>
          <w:tcPr>
            <w:tcW w:w="567" w:type="dxa"/>
            <w:tcBorders>
              <w:top w:val="single" w:sz="4" w:space="0" w:color="auto"/>
              <w:bottom w:val="nil"/>
            </w:tcBorders>
          </w:tcPr>
          <w:p w:rsidR="00277B80" w:rsidRDefault="00277B80" w:rsidP="00B92B0D">
            <w:r>
              <w:rPr>
                <w:rFonts w:hint="eastAsia"/>
              </w:rPr>
              <w:t>3</w:t>
            </w:r>
          </w:p>
        </w:tc>
        <w:tc>
          <w:tcPr>
            <w:tcW w:w="567" w:type="dxa"/>
            <w:tcBorders>
              <w:top w:val="single" w:sz="4" w:space="0" w:color="auto"/>
              <w:bottom w:val="nil"/>
            </w:tcBorders>
          </w:tcPr>
          <w:p w:rsidR="00277B80" w:rsidRDefault="00277B80" w:rsidP="00B92B0D">
            <w:r>
              <w:rPr>
                <w:rFonts w:hint="eastAsia"/>
              </w:rPr>
              <w:t>2</w:t>
            </w:r>
          </w:p>
        </w:tc>
        <w:tc>
          <w:tcPr>
            <w:tcW w:w="567" w:type="dxa"/>
            <w:tcBorders>
              <w:top w:val="single" w:sz="4" w:space="0" w:color="auto"/>
              <w:bottom w:val="nil"/>
            </w:tcBorders>
          </w:tcPr>
          <w:p w:rsidR="00277B80" w:rsidRDefault="00277B80" w:rsidP="00B92B0D">
            <w:r>
              <w:rPr>
                <w:rFonts w:hint="eastAsia"/>
              </w:rPr>
              <w:t>1</w:t>
            </w:r>
            <w:r>
              <w:t xml:space="preserve">     </w:t>
            </w:r>
          </w:p>
        </w:tc>
        <w:tc>
          <w:tcPr>
            <w:tcW w:w="2694" w:type="dxa"/>
            <w:tcBorders>
              <w:top w:val="nil"/>
              <w:bottom w:val="nil"/>
            </w:tcBorders>
          </w:tcPr>
          <w:p w:rsidR="00277B80" w:rsidRDefault="00277B80" w:rsidP="00B92B0D">
            <w:r>
              <w:rPr>
                <w:rFonts w:hint="eastAsia"/>
              </w:rPr>
              <w:t>T</w:t>
            </w:r>
            <w:r>
              <w:t>he year prior to bankruptcy</w:t>
            </w:r>
          </w:p>
        </w:tc>
      </w:tr>
      <w:tr w:rsidR="00277B80" w:rsidTr="00277B80">
        <w:tc>
          <w:tcPr>
            <w:tcW w:w="5986" w:type="dxa"/>
            <w:gridSpan w:val="7"/>
          </w:tcPr>
          <w:p w:rsidR="00277B80" w:rsidRDefault="00277B80" w:rsidP="00277B80">
            <w:r>
              <w:rPr>
                <w:noProof/>
              </w:rPr>
              <mc:AlternateContent>
                <mc:Choice Requires="wps">
                  <w:drawing>
                    <wp:anchor distT="0" distB="0" distL="114300" distR="114300" simplePos="0" relativeHeight="251852800" behindDoc="0" locked="0" layoutInCell="1" allowOverlap="1" wp14:anchorId="5F46B436" wp14:editId="367C6D82">
                      <wp:simplePos x="0" y="0"/>
                      <wp:positionH relativeFrom="column">
                        <wp:posOffset>0</wp:posOffset>
                      </wp:positionH>
                      <wp:positionV relativeFrom="paragraph">
                        <wp:posOffset>18415</wp:posOffset>
                      </wp:positionV>
                      <wp:extent cx="99515" cy="66675"/>
                      <wp:effectExtent l="19050" t="19050" r="34290" b="47625"/>
                      <wp:wrapNone/>
                      <wp:docPr id="197" name="流程图: 决策 197"/>
                      <wp:cNvGraphicFramePr/>
                      <a:graphic xmlns:a="http://schemas.openxmlformats.org/drawingml/2006/main">
                        <a:graphicData uri="http://schemas.microsoft.com/office/word/2010/wordprocessingShape">
                          <wps:wsp>
                            <wps:cNvSpPr/>
                            <wps:spPr>
                              <a:xfrm>
                                <a:off x="0" y="0"/>
                                <a:ext cx="99515" cy="66675"/>
                              </a:xfrm>
                              <a:prstGeom prst="flowChartDecision">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0BE84F6" id="流程图: 决策 197" o:spid="_x0000_s1026" type="#_x0000_t110" style="position:absolute;left:0;text-align:left;margin-left:0;margin-top:1.45pt;width:7.85pt;height:5.25pt;z-index:251852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" fillcolor="black [3200]" strokecolor="black [1600]" strokeweight="1pt"/>
                  </w:pict>
                </mc:Fallback>
              </mc:AlternateContent>
            </w:r>
            <w:r>
              <w:rPr>
                <w:rFonts w:hint="eastAsia"/>
              </w:rPr>
              <w:t xml:space="preserve"> </w:t>
            </w:r>
            <w:r>
              <w:t xml:space="preserve">  Healthy Company</w:t>
            </w:r>
          </w:p>
          <w:p w:rsidR="00277B80" w:rsidRDefault="00277B80" w:rsidP="00B92B0D">
            <w:r>
              <w:rPr>
                <w:noProof/>
              </w:rPr>
              <mc:AlternateContent>
                <mc:Choice Requires="wps">
                  <w:drawing>
                    <wp:anchor distT="0" distB="0" distL="114300" distR="114300" simplePos="0" relativeHeight="251853824" behindDoc="0" locked="0" layoutInCell="1" allowOverlap="1" wp14:anchorId="5E81F1A9" wp14:editId="3A20CDA4">
                      <wp:simplePos x="0" y="0"/>
                      <wp:positionH relativeFrom="column">
                        <wp:posOffset>0</wp:posOffset>
                      </wp:positionH>
                      <wp:positionV relativeFrom="paragraph">
                        <wp:posOffset>-635</wp:posOffset>
                      </wp:positionV>
                      <wp:extent cx="123825" cy="123825"/>
                      <wp:effectExtent l="0" t="0" r="28575" b="28575"/>
                      <wp:wrapNone/>
                      <wp:docPr id="198" name="乘号 198"/>
                      <wp:cNvGraphicFramePr/>
                      <a:graphic xmlns:a="http://schemas.openxmlformats.org/drawingml/2006/main">
                        <a:graphicData uri="http://schemas.microsoft.com/office/word/2010/wordprocessingShape">
                          <wps:wsp>
                            <wps:cNvSpPr/>
                            <wps:spPr>
                              <a:xfrm>
                                <a:off x="0" y="0"/>
                                <a:ext cx="123825" cy="123825"/>
                              </a:xfrm>
                              <a:prstGeom prst="mathMultiply">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9978004" id="乘号 198" o:spid="_x0000_s1026" style="position:absolute;left:0;text-align:left;margin-left:0;margin-top:-.05pt;width:9.75pt;height:9.75pt;z-index:251853824;visibility:visible;mso-wrap-style:square;mso-wrap-distance-left:9pt;mso-wrap-distance-top:0;mso-wrap-distance-right:9pt;mso-wrap-distance-bottom:0;mso-position-horizontal:absolute;mso-position-horizontal-relative:text;mso-position-vertical:absolute;mso-position-vertical-relative:text;v-text-anchor:middle" coordsize="123825,1238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" path="m19443,40036l40036,19443,61913,41319,83789,19443r20593,20593l82506,61913r21876,21876l83789,104382,61913,82506,40036,104382,19443,83789,41319,61913,19443,40036xe" fillcolor="black [3200]" strokecolor="black [1600]" strokeweight="1pt">
                      <v:stroke joinstyle="miter"/>
                      <v:path arrowok="t" o:connecttype="custom" o:connectlocs="19443,40036;40036,19443;61913,41319;83789,19443;104382,40036;82506,61913;104382,83789;83789,104382;61913,82506;40036,104382;19443,83789;41319,61913;19443,40036" o:connectangles="0,0,0,0,0,0,0,0,0,0,0,0,0"/>
                    </v:shape>
                  </w:pict>
                </mc:Fallback>
              </mc:AlternateContent>
            </w:r>
            <w:r>
              <w:rPr>
                <w:rFonts w:hint="eastAsia"/>
              </w:rPr>
              <w:t xml:space="preserve"> </w:t>
            </w:r>
            <w:r>
              <w:t xml:space="preserve">  Bankrupt Company</w:t>
            </w:r>
          </w:p>
        </w:tc>
      </w:tr>
    </w:tbl>
    <w:p w:rsidR="0065735A" w:rsidRPr="0065735A" w:rsidRDefault="0065735A" w:rsidP="00CC5A53">
      <w:pPr>
        <w:spacing w:line="360" w:lineRule="exact"/>
        <w:rPr>
          <w:rFonts w:ascii="微软雅黑" w:eastAsia="微软雅黑" w:hAnsi="微软雅黑"/>
          <w:color w:val="FF0000"/>
        </w:rPr>
      </w:pPr>
    </w:p>
    <w:p w:rsidR="000909CB" w:rsidRPr="00277B80" w:rsidRDefault="000909CB" w:rsidP="00CC5A53">
      <w:pPr>
        <w:spacing w:line="360" w:lineRule="exact"/>
        <w:rPr>
          <w:rFonts w:ascii="微软雅黑" w:eastAsia="微软雅黑" w:hAnsi="微软雅黑"/>
          <w:b/>
        </w:rPr>
      </w:pPr>
      <w:r w:rsidRPr="00277B80">
        <w:rPr>
          <w:rFonts w:ascii="微软雅黑" w:eastAsia="微软雅黑" w:hAnsi="微软雅黑" w:hint="eastAsia"/>
          <w:b/>
        </w:rPr>
        <w:t>该图</w:t>
      </w:r>
      <w:r w:rsidRPr="00277B80">
        <w:rPr>
          <w:rFonts w:ascii="微软雅黑" w:eastAsia="微软雅黑" w:hAnsi="微软雅黑"/>
          <w:b/>
        </w:rPr>
        <w:t>说明：</w:t>
      </w:r>
      <w:r w:rsidRPr="00277B80">
        <w:rPr>
          <w:rFonts w:ascii="微软雅黑" w:eastAsia="微软雅黑" w:hAnsi="微软雅黑" w:hint="eastAsia"/>
          <w:b/>
        </w:rPr>
        <w:t xml:space="preserve"> </w:t>
      </w:r>
    </w:p>
    <w:p w:rsidR="000909CB" w:rsidRDefault="000909CB" w:rsidP="00CC5A53">
      <w:pPr>
        <w:spacing w:line="360" w:lineRule="exact"/>
        <w:rPr>
          <w:rFonts w:ascii="微软雅黑" w:eastAsia="微软雅黑" w:hAnsi="微软雅黑"/>
        </w:rPr>
      </w:pPr>
      <w:r>
        <w:rPr>
          <w:rFonts w:ascii="微软雅黑" w:eastAsia="微软雅黑" w:hAnsi="微软雅黑"/>
        </w:rPr>
        <w:t xml:space="preserve">* </w:t>
      </w:r>
      <w:r>
        <w:rPr>
          <w:rFonts w:ascii="微软雅黑" w:eastAsia="微软雅黑" w:hAnsi="微软雅黑" w:hint="eastAsia"/>
        </w:rPr>
        <w:t>健康</w:t>
      </w:r>
      <w:r>
        <w:rPr>
          <w:rFonts w:ascii="微软雅黑" w:eastAsia="微软雅黑" w:hAnsi="微软雅黑"/>
        </w:rPr>
        <w:t>公司平均水平在</w:t>
      </w:r>
      <w:r>
        <w:rPr>
          <w:rFonts w:ascii="微软雅黑" w:eastAsia="微软雅黑" w:hAnsi="微软雅黑" w:hint="eastAsia"/>
        </w:rPr>
        <w:t>3</w:t>
      </w:r>
      <w:r>
        <w:rPr>
          <w:rFonts w:ascii="微软雅黑" w:eastAsia="微软雅黑" w:hAnsi="微软雅黑"/>
        </w:rPr>
        <w:t>-4</w:t>
      </w:r>
      <w:r>
        <w:rPr>
          <w:rFonts w:ascii="微软雅黑" w:eastAsia="微软雅黑" w:hAnsi="微软雅黑" w:hint="eastAsia"/>
        </w:rPr>
        <w:t>（</w:t>
      </w:r>
      <w:r>
        <w:rPr>
          <w:rFonts w:ascii="微软雅黑" w:eastAsia="微软雅黑" w:hAnsi="微软雅黑"/>
        </w:rPr>
        <w:t>于美国是正确的）</w:t>
      </w:r>
    </w:p>
    <w:p w:rsidR="000909CB" w:rsidRPr="000909CB" w:rsidRDefault="000909CB" w:rsidP="00CC5A53">
      <w:pPr>
        <w:spacing w:line="360" w:lineRule="exact"/>
        <w:rPr>
          <w:rFonts w:ascii="微软雅黑" w:eastAsia="微软雅黑" w:hAnsi="微软雅黑"/>
        </w:rPr>
      </w:pPr>
      <w:r>
        <w:rPr>
          <w:rFonts w:ascii="微软雅黑" w:eastAsia="微软雅黑" w:hAnsi="微软雅黑"/>
        </w:rPr>
        <w:t xml:space="preserve">* </w:t>
      </w:r>
      <w:r>
        <w:rPr>
          <w:rFonts w:ascii="微软雅黑" w:eastAsia="微软雅黑" w:hAnsi="微软雅黑" w:hint="eastAsia"/>
        </w:rPr>
        <w:t>中国</w:t>
      </w:r>
      <w:r>
        <w:rPr>
          <w:rFonts w:ascii="微软雅黑" w:eastAsia="微软雅黑" w:hAnsi="微软雅黑"/>
        </w:rPr>
        <w:t>的同学就不对了，中国平均水平是</w:t>
      </w:r>
      <w:r>
        <w:rPr>
          <w:rFonts w:ascii="微软雅黑" w:eastAsia="微软雅黑" w:hAnsi="微软雅黑" w:hint="eastAsia"/>
        </w:rPr>
        <w:t>1</w:t>
      </w:r>
      <w:r>
        <w:rPr>
          <w:rFonts w:ascii="微软雅黑" w:eastAsia="微软雅黑" w:hAnsi="微软雅黑"/>
        </w:rPr>
        <w:t>-2→</w:t>
      </w:r>
      <w:r>
        <w:rPr>
          <w:rFonts w:ascii="微软雅黑" w:eastAsia="微软雅黑" w:hAnsi="微软雅黑" w:hint="eastAsia"/>
        </w:rPr>
        <w:t>中国</w:t>
      </w:r>
      <w:r>
        <w:rPr>
          <w:rFonts w:ascii="微软雅黑" w:eastAsia="微软雅黑" w:hAnsi="微软雅黑"/>
        </w:rPr>
        <w:t>银行不倾向给企业长期贷款，很多短期贷款都</w:t>
      </w:r>
      <w:r>
        <w:rPr>
          <w:rFonts w:ascii="微软雅黑" w:eastAsia="微软雅黑" w:hAnsi="微软雅黑" w:hint="eastAsia"/>
        </w:rPr>
        <w:t>其实</w:t>
      </w:r>
      <w:r>
        <w:rPr>
          <w:rFonts w:ascii="微软雅黑" w:eastAsia="微软雅黑" w:hAnsi="微软雅黑"/>
        </w:rPr>
        <w:t>是长期</w:t>
      </w:r>
      <w:r>
        <w:rPr>
          <w:rFonts w:ascii="微软雅黑" w:eastAsia="微软雅黑" w:hAnsi="微软雅黑" w:hint="eastAsia"/>
        </w:rPr>
        <w:t>贷款</w:t>
      </w:r>
      <w:r>
        <w:rPr>
          <w:rFonts w:ascii="微软雅黑" w:eastAsia="微软雅黑" w:hAnsi="微软雅黑"/>
        </w:rPr>
        <w:t>的</w:t>
      </w:r>
      <w:r>
        <w:rPr>
          <w:rFonts w:ascii="微软雅黑" w:eastAsia="微软雅黑" w:hAnsi="微软雅黑" w:hint="eastAsia"/>
        </w:rPr>
        <w:t>替代</w:t>
      </w:r>
      <w:r>
        <w:rPr>
          <w:rFonts w:ascii="微软雅黑" w:eastAsia="微软雅黑" w:hAnsi="微软雅黑"/>
        </w:rPr>
        <w:t>方式</w:t>
      </w:r>
      <w:r>
        <w:rPr>
          <w:rFonts w:ascii="微软雅黑" w:eastAsia="微软雅黑" w:hAnsi="微软雅黑" w:hint="eastAsia"/>
        </w:rPr>
        <w:t>（</w:t>
      </w:r>
      <w:r>
        <w:rPr>
          <w:rFonts w:ascii="微软雅黑" w:eastAsia="微软雅黑" w:hAnsi="微软雅黑"/>
        </w:rPr>
        <w:t>企业偿还流动</w:t>
      </w:r>
      <w:r>
        <w:rPr>
          <w:rFonts w:ascii="微软雅黑" w:eastAsia="微软雅黑" w:hAnsi="微软雅黑" w:hint="eastAsia"/>
        </w:rPr>
        <w:t>负债</w:t>
      </w:r>
      <w:r>
        <w:rPr>
          <w:rFonts w:ascii="微软雅黑" w:eastAsia="微软雅黑" w:hAnsi="微软雅黑"/>
        </w:rPr>
        <w:t>最重要的一个项目：短期借款→其实是借新的短期借款，</w:t>
      </w:r>
      <w:r>
        <w:rPr>
          <w:rFonts w:ascii="微软雅黑" w:eastAsia="微软雅黑" w:hAnsi="微软雅黑" w:hint="eastAsia"/>
        </w:rPr>
        <w:t>借</w:t>
      </w:r>
      <w:r>
        <w:rPr>
          <w:rFonts w:ascii="微软雅黑" w:eastAsia="微软雅黑" w:hAnsi="微软雅黑"/>
        </w:rPr>
        <w:t>新债</w:t>
      </w:r>
      <w:r>
        <w:rPr>
          <w:rFonts w:ascii="微软雅黑" w:eastAsia="微软雅黑" w:hAnsi="微软雅黑" w:hint="eastAsia"/>
        </w:rPr>
        <w:t>还</w:t>
      </w:r>
      <w:r>
        <w:rPr>
          <w:rFonts w:ascii="微软雅黑" w:eastAsia="微软雅黑" w:hAnsi="微软雅黑"/>
        </w:rPr>
        <w:t>旧债</w:t>
      </w:r>
      <w:r>
        <w:rPr>
          <w:rFonts w:ascii="微软雅黑" w:eastAsia="微软雅黑" w:hAnsi="微软雅黑" w:hint="eastAsia"/>
        </w:rPr>
        <w:t>，</w:t>
      </w:r>
      <w:r>
        <w:rPr>
          <w:rFonts w:ascii="微软雅黑" w:eastAsia="微软雅黑" w:hAnsi="微软雅黑"/>
        </w:rPr>
        <w:t>并不是流动资产</w:t>
      </w:r>
      <w:r>
        <w:rPr>
          <w:rFonts w:ascii="微软雅黑" w:eastAsia="微软雅黑" w:hAnsi="微软雅黑" w:hint="eastAsia"/>
        </w:rPr>
        <w:t>，</w:t>
      </w:r>
      <w:r>
        <w:rPr>
          <w:rFonts w:ascii="微软雅黑" w:eastAsia="微软雅黑" w:hAnsi="微软雅黑"/>
        </w:rPr>
        <w:t>只要不出现严重问题，行业大背景没有问题，经济没有萧条之类的</w:t>
      </w:r>
      <w:r>
        <w:rPr>
          <w:rFonts w:ascii="微软雅黑" w:eastAsia="微软雅黑" w:hAnsi="微软雅黑" w:hint="eastAsia"/>
        </w:rPr>
        <w:t>）</w:t>
      </w:r>
    </w:p>
    <w:p w:rsidR="000909CB" w:rsidRPr="000909CB" w:rsidRDefault="000909CB" w:rsidP="00CC5A53">
      <w:pPr>
        <w:spacing w:line="360" w:lineRule="exact"/>
        <w:rPr>
          <w:rFonts w:ascii="微软雅黑" w:eastAsia="微软雅黑" w:hAnsi="微软雅黑"/>
        </w:rPr>
      </w:pPr>
      <w:r>
        <w:rPr>
          <w:rFonts w:ascii="微软雅黑" w:eastAsia="微软雅黑" w:hAnsi="微软雅黑" w:hint="eastAsia"/>
        </w:rPr>
        <w:t>*</w:t>
      </w:r>
      <w:r>
        <w:rPr>
          <w:rFonts w:ascii="微软雅黑" w:eastAsia="微软雅黑" w:hAnsi="微软雅黑"/>
        </w:rPr>
        <w:t xml:space="preserve"> </w:t>
      </w:r>
      <w:r>
        <w:rPr>
          <w:rFonts w:ascii="微软雅黑" w:eastAsia="微软雅黑" w:hAnsi="微软雅黑" w:hint="eastAsia"/>
        </w:rPr>
        <w:t>所以</w:t>
      </w:r>
      <w:r>
        <w:rPr>
          <w:rFonts w:ascii="微软雅黑" w:eastAsia="微软雅黑" w:hAnsi="微软雅黑"/>
        </w:rPr>
        <w:t>在中国把短期借款这个负债</w:t>
      </w:r>
      <w:r>
        <w:rPr>
          <w:rFonts w:ascii="微软雅黑" w:eastAsia="微软雅黑" w:hAnsi="微软雅黑" w:hint="eastAsia"/>
        </w:rPr>
        <w:t>扣除</w:t>
      </w:r>
      <w:r>
        <w:rPr>
          <w:rFonts w:ascii="微软雅黑" w:eastAsia="微软雅黑" w:hAnsi="微软雅黑"/>
        </w:rPr>
        <w:t>，流动比率就会大大提升</w:t>
      </w:r>
    </w:p>
    <w:p w:rsidR="000909CB" w:rsidRDefault="000909CB" w:rsidP="00CC5A53">
      <w:pPr>
        <w:spacing w:line="360" w:lineRule="exact"/>
        <w:rPr>
          <w:rFonts w:ascii="微软雅黑" w:eastAsia="微软雅黑" w:hAnsi="微软雅黑"/>
        </w:rPr>
      </w:pPr>
    </w:p>
    <w:p w:rsidR="000909CB" w:rsidRPr="000909CB" w:rsidRDefault="000909CB" w:rsidP="00CC5A53">
      <w:pPr>
        <w:spacing w:line="360" w:lineRule="exact"/>
        <w:rPr>
          <w:rFonts w:ascii="微软雅黑" w:eastAsia="微软雅黑" w:hAnsi="微软雅黑"/>
          <w:b/>
          <w:color w:val="0070C0"/>
          <w:sz w:val="32"/>
          <w:u w:val="single"/>
        </w:rPr>
      </w:pPr>
      <w:r w:rsidRPr="000909CB">
        <w:rPr>
          <w:rFonts w:ascii="微软雅黑" w:eastAsia="微软雅黑" w:hAnsi="微软雅黑" w:hint="eastAsia"/>
          <w:b/>
          <w:color w:val="0070C0"/>
          <w:sz w:val="32"/>
          <w:u w:val="single"/>
        </w:rPr>
        <w:t>5.5 长期偿债能力分析</w:t>
      </w:r>
    </w:p>
    <w:p w:rsidR="000A4C07" w:rsidRPr="00277B80" w:rsidRDefault="00535B11" w:rsidP="00CC5A53">
      <w:pPr>
        <w:spacing w:line="360" w:lineRule="exact"/>
        <w:rPr>
          <w:rFonts w:ascii="微软雅黑" w:eastAsia="微软雅黑" w:hAnsi="微软雅黑"/>
          <w:b/>
          <w:color w:val="2F5496" w:themeColor="accent5" w:themeShade="BF"/>
        </w:rPr>
      </w:pPr>
      <w:r w:rsidRPr="00277B80">
        <w:rPr>
          <w:rFonts w:ascii="微软雅黑" w:eastAsia="微软雅黑" w:hAnsi="微软雅黑"/>
          <w:b/>
          <w:color w:val="2F5496" w:themeColor="accent5" w:themeShade="BF"/>
        </w:rPr>
        <w:fldChar w:fldCharType="begin"/>
      </w:r>
      <w:r w:rsidRPr="00277B80">
        <w:rPr>
          <w:rFonts w:ascii="微软雅黑" w:eastAsia="微软雅黑" w:hAnsi="微软雅黑"/>
          <w:b/>
          <w:color w:val="2F5496" w:themeColor="accent5" w:themeShade="BF"/>
        </w:rPr>
        <w:instrText xml:space="preserve"> </w:instrText>
      </w:r>
      <w:r w:rsidRPr="00277B80">
        <w:rPr>
          <w:rFonts w:ascii="微软雅黑" w:eastAsia="微软雅黑" w:hAnsi="微软雅黑" w:hint="eastAsia"/>
          <w:b/>
          <w:color w:val="2F5496" w:themeColor="accent5" w:themeShade="BF"/>
        </w:rPr>
        <w:instrText>= 2 \* GB3</w:instrText>
      </w:r>
      <w:r w:rsidRPr="00277B80">
        <w:rPr>
          <w:rFonts w:ascii="微软雅黑" w:eastAsia="微软雅黑" w:hAnsi="微软雅黑"/>
          <w:b/>
          <w:color w:val="2F5496" w:themeColor="accent5" w:themeShade="BF"/>
        </w:rPr>
        <w:instrText xml:space="preserve"> </w:instrText>
      </w:r>
      <w:r w:rsidRPr="00277B80">
        <w:rPr>
          <w:rFonts w:ascii="微软雅黑" w:eastAsia="微软雅黑" w:hAnsi="微软雅黑"/>
          <w:b/>
          <w:color w:val="2F5496" w:themeColor="accent5" w:themeShade="BF"/>
        </w:rPr>
        <w:fldChar w:fldCharType="separate"/>
      </w:r>
      <w:r w:rsidRPr="00277B80">
        <w:rPr>
          <w:rFonts w:ascii="微软雅黑" w:eastAsia="微软雅黑" w:hAnsi="微软雅黑" w:hint="eastAsia"/>
          <w:b/>
          <w:color w:val="2F5496" w:themeColor="accent5" w:themeShade="BF"/>
        </w:rPr>
        <w:t>②</w:t>
      </w:r>
      <w:r w:rsidRPr="00277B80">
        <w:rPr>
          <w:rFonts w:ascii="微软雅黑" w:eastAsia="微软雅黑" w:hAnsi="微软雅黑"/>
          <w:b/>
          <w:color w:val="2F5496" w:themeColor="accent5" w:themeShade="BF"/>
        </w:rPr>
        <w:fldChar w:fldCharType="end"/>
      </w:r>
      <w:r w:rsidRPr="00277B80">
        <w:rPr>
          <w:rFonts w:ascii="微软雅黑" w:eastAsia="微软雅黑" w:hAnsi="微软雅黑"/>
          <w:b/>
          <w:color w:val="2F5496" w:themeColor="accent5" w:themeShade="BF"/>
        </w:rPr>
        <w:t xml:space="preserve"> </w:t>
      </w:r>
      <w:r w:rsidR="000A4C07" w:rsidRPr="00277B80">
        <w:rPr>
          <w:rFonts w:ascii="微软雅黑" w:eastAsia="微软雅黑" w:hAnsi="微软雅黑" w:hint="eastAsia"/>
          <w:b/>
          <w:color w:val="2F5496" w:themeColor="accent5" w:themeShade="BF"/>
        </w:rPr>
        <w:t>长期</w:t>
      </w:r>
      <w:r w:rsidR="000A4C07" w:rsidRPr="00277B80">
        <w:rPr>
          <w:rFonts w:ascii="微软雅黑" w:eastAsia="微软雅黑" w:hAnsi="微软雅黑"/>
          <w:b/>
          <w:color w:val="2F5496" w:themeColor="accent5" w:themeShade="BF"/>
        </w:rPr>
        <w:t>偿债能力（</w:t>
      </w:r>
      <w:r w:rsidR="000A4C07" w:rsidRPr="00277B80">
        <w:rPr>
          <w:rFonts w:ascii="微软雅黑" w:eastAsia="微软雅黑" w:hAnsi="微软雅黑" w:hint="eastAsia"/>
          <w:b/>
          <w:color w:val="2F5496" w:themeColor="accent5" w:themeShade="BF"/>
        </w:rPr>
        <w:t>L</w:t>
      </w:r>
      <w:r w:rsidR="000A4C07" w:rsidRPr="00277B80">
        <w:rPr>
          <w:rFonts w:ascii="微软雅黑" w:eastAsia="微软雅黑" w:hAnsi="微软雅黑"/>
          <w:b/>
          <w:color w:val="2F5496" w:themeColor="accent5" w:themeShade="BF"/>
        </w:rPr>
        <w:t>ong-term solvency）</w:t>
      </w:r>
    </w:p>
    <w:p w:rsidR="000A4C07" w:rsidRDefault="000909CB" w:rsidP="00CC5A53">
      <w:pPr>
        <w:spacing w:line="360" w:lineRule="exact"/>
        <w:rPr>
          <w:rFonts w:ascii="微软雅黑" w:eastAsia="微软雅黑" w:hAnsi="微软雅黑"/>
        </w:rPr>
      </w:pPr>
      <w:r>
        <w:rPr>
          <w:rFonts w:ascii="微软雅黑" w:eastAsia="微软雅黑" w:hAnsi="微软雅黑" w:hint="eastAsia"/>
        </w:rPr>
        <w:t>长期</w:t>
      </w:r>
      <w:r>
        <w:rPr>
          <w:rFonts w:ascii="微软雅黑" w:eastAsia="微软雅黑" w:hAnsi="微软雅黑"/>
        </w:rPr>
        <w:t>负债怎么偿还？</w:t>
      </w:r>
    </w:p>
    <w:p w:rsidR="000909CB" w:rsidRDefault="000909CB" w:rsidP="00CC5A53">
      <w:pPr>
        <w:spacing w:line="360" w:lineRule="exact"/>
        <w:rPr>
          <w:rFonts w:ascii="微软雅黑" w:eastAsia="微软雅黑" w:hAnsi="微软雅黑"/>
        </w:rPr>
      </w:pPr>
      <w:r>
        <w:rPr>
          <w:rFonts w:ascii="微软雅黑" w:eastAsia="微软雅黑" w:hAnsi="微软雅黑" w:hint="eastAsia"/>
        </w:rPr>
        <w:t>长期</w:t>
      </w:r>
      <w:r>
        <w:rPr>
          <w:rFonts w:ascii="微软雅黑" w:eastAsia="微软雅黑" w:hAnsi="微软雅黑"/>
        </w:rPr>
        <w:t>资产：长期投资</w:t>
      </w:r>
      <w:r>
        <w:rPr>
          <w:rFonts w:ascii="微软雅黑" w:eastAsia="微软雅黑" w:hAnsi="微软雅黑" w:hint="eastAsia"/>
        </w:rPr>
        <w:t>/固定</w:t>
      </w:r>
      <w:r>
        <w:rPr>
          <w:rFonts w:ascii="微软雅黑" w:eastAsia="微软雅黑" w:hAnsi="微软雅黑"/>
        </w:rPr>
        <w:t>资产</w:t>
      </w:r>
      <w:r>
        <w:rPr>
          <w:rFonts w:ascii="微软雅黑" w:eastAsia="微软雅黑" w:hAnsi="微软雅黑" w:hint="eastAsia"/>
        </w:rPr>
        <w:t>/无形</w:t>
      </w:r>
      <w:r>
        <w:rPr>
          <w:rFonts w:ascii="微软雅黑" w:eastAsia="微软雅黑" w:hAnsi="微软雅黑"/>
        </w:rPr>
        <w:t>资产</w:t>
      </w:r>
    </w:p>
    <w:p w:rsidR="000909CB" w:rsidRDefault="000909CB" w:rsidP="00CC5A53">
      <w:pPr>
        <w:spacing w:line="360" w:lineRule="exact"/>
        <w:rPr>
          <w:rFonts w:ascii="Segoe UI Symbol" w:eastAsia="微软雅黑" w:hAnsi="Segoe UI Symbol"/>
        </w:rPr>
      </w:pPr>
      <w:r>
        <w:rPr>
          <w:rFonts w:ascii="微软雅黑" w:eastAsia="微软雅黑" w:hAnsi="微软雅黑" w:hint="eastAsia"/>
        </w:rPr>
        <w:t>是不是</w:t>
      </w:r>
      <w:r>
        <w:rPr>
          <w:rFonts w:ascii="微软雅黑" w:eastAsia="微软雅黑" w:hAnsi="微软雅黑"/>
        </w:rPr>
        <w:t>卖掉长期资产？</w:t>
      </w:r>
      <w:r>
        <w:rPr>
          <w:rFonts w:ascii="微软雅黑" w:eastAsia="微软雅黑" w:hAnsi="微软雅黑" w:hint="eastAsia"/>
        </w:rPr>
        <w:t>S</w:t>
      </w:r>
      <w:r>
        <w:rPr>
          <w:rFonts w:ascii="微软雅黑" w:eastAsia="微软雅黑" w:hAnsi="微软雅黑"/>
        </w:rPr>
        <w:t>B!</w:t>
      </w:r>
      <w:r>
        <w:rPr>
          <w:rFonts w:ascii="微软雅黑" w:eastAsia="微软雅黑" w:hAnsi="微软雅黑" w:hint="eastAsia"/>
        </w:rPr>
        <w:t>当然</w:t>
      </w:r>
      <w:r>
        <w:rPr>
          <w:rFonts w:ascii="微软雅黑" w:eastAsia="微软雅黑" w:hAnsi="微软雅黑"/>
        </w:rPr>
        <w:t>不是</w:t>
      </w:r>
      <w:r>
        <w:rPr>
          <w:rFonts w:ascii="Segoe UI Symbol" w:eastAsia="微软雅黑" w:hAnsi="Segoe UI Symbol"/>
        </w:rPr>
        <w:t>☺</w:t>
      </w:r>
    </w:p>
    <w:p w:rsidR="00CB6EBA" w:rsidRDefault="00CB6EBA" w:rsidP="00CC5A53">
      <w:pPr>
        <w:spacing w:line="360" w:lineRule="exact"/>
        <w:rPr>
          <w:rFonts w:ascii="Segoe UI Symbol" w:eastAsia="微软雅黑" w:hAnsi="Segoe UI Symbol"/>
        </w:rPr>
      </w:pPr>
    </w:p>
    <w:p w:rsidR="000909CB" w:rsidRPr="00277B80" w:rsidRDefault="000909CB" w:rsidP="00CC5A53">
      <w:pPr>
        <w:spacing w:line="360" w:lineRule="exact"/>
        <w:rPr>
          <w:rFonts w:ascii="Segoe UI Symbol" w:eastAsia="微软雅黑" w:hAnsi="Segoe UI Symbol"/>
          <w:b/>
          <w:color w:val="FF0000"/>
        </w:rPr>
      </w:pPr>
      <w:r w:rsidRPr="00277B80">
        <w:rPr>
          <w:rFonts w:ascii="Segoe UI Symbol" w:eastAsia="微软雅黑" w:hAnsi="Segoe UI Symbol" w:hint="eastAsia"/>
          <w:b/>
          <w:color w:val="FF0000"/>
        </w:rPr>
        <w:t>长期</w:t>
      </w:r>
      <w:r w:rsidRPr="00277B80">
        <w:rPr>
          <w:rFonts w:ascii="Segoe UI Symbol" w:eastAsia="微软雅黑" w:hAnsi="Segoe UI Symbol"/>
          <w:b/>
          <w:color w:val="FF0000"/>
        </w:rPr>
        <w:t>负债两个核心问题：</w:t>
      </w:r>
    </w:p>
    <w:p w:rsidR="000909CB" w:rsidRPr="00277B80" w:rsidRDefault="000909CB" w:rsidP="00CC5A53">
      <w:pPr>
        <w:spacing w:line="360" w:lineRule="exact"/>
        <w:rPr>
          <w:rFonts w:ascii="微软雅黑" w:eastAsia="微软雅黑" w:hAnsi="微软雅黑"/>
          <w:b/>
          <w:color w:val="2F5496" w:themeColor="accent5" w:themeShade="BF"/>
        </w:rPr>
      </w:pPr>
      <w:r w:rsidRPr="00277B80">
        <w:rPr>
          <w:rFonts w:ascii="微软雅黑" w:eastAsia="微软雅黑" w:hAnsi="微软雅黑"/>
          <w:b/>
          <w:color w:val="2F5496" w:themeColor="accent5" w:themeShade="BF"/>
        </w:rPr>
        <w:t xml:space="preserve">1. </w:t>
      </w:r>
      <w:r w:rsidRPr="00277B80">
        <w:rPr>
          <w:rFonts w:ascii="微软雅黑" w:eastAsia="微软雅黑" w:hAnsi="微软雅黑" w:hint="eastAsia"/>
          <w:b/>
          <w:color w:val="2F5496" w:themeColor="accent5" w:themeShade="BF"/>
        </w:rPr>
        <w:t>偿还</w:t>
      </w:r>
      <w:r w:rsidRPr="00277B80">
        <w:rPr>
          <w:rFonts w:ascii="微软雅黑" w:eastAsia="微软雅黑" w:hAnsi="微软雅黑"/>
          <w:b/>
          <w:color w:val="2F5496" w:themeColor="accent5" w:themeShade="BF"/>
        </w:rPr>
        <w:t>利息</w:t>
      </w:r>
    </w:p>
    <w:p w:rsidR="000909CB" w:rsidRDefault="000909CB" w:rsidP="00CC5A53">
      <w:pPr>
        <w:spacing w:line="360" w:lineRule="exact"/>
        <w:rPr>
          <w:rFonts w:ascii="Segoe UI Symbol" w:eastAsia="微软雅黑" w:hAnsi="Segoe UI Symbol"/>
        </w:rPr>
      </w:pPr>
      <w:r>
        <w:rPr>
          <w:rFonts w:ascii="Segoe UI Symbol" w:eastAsia="微软雅黑" w:hAnsi="Segoe UI Symbol" w:hint="eastAsia"/>
        </w:rPr>
        <w:t>*</w:t>
      </w:r>
      <w:r>
        <w:rPr>
          <w:rFonts w:ascii="Segoe UI Symbol" w:eastAsia="微软雅黑" w:hAnsi="Segoe UI Symbol"/>
        </w:rPr>
        <w:t xml:space="preserve"> </w:t>
      </w:r>
      <w:r>
        <w:rPr>
          <w:rFonts w:ascii="Segoe UI Symbol" w:eastAsia="微软雅黑" w:hAnsi="Segoe UI Symbol" w:hint="eastAsia"/>
        </w:rPr>
        <w:t>企业用什么</w:t>
      </w:r>
      <w:r>
        <w:rPr>
          <w:rFonts w:ascii="Segoe UI Symbol" w:eastAsia="微软雅黑" w:hAnsi="Segoe UI Symbol"/>
        </w:rPr>
        <w:t>偿还利息？</w:t>
      </w:r>
    </w:p>
    <w:p w:rsidR="000909CB" w:rsidRDefault="000909CB" w:rsidP="00CC5A53">
      <w:pPr>
        <w:spacing w:line="360" w:lineRule="exact"/>
        <w:rPr>
          <w:rFonts w:ascii="Segoe UI Symbol" w:eastAsia="微软雅黑" w:hAnsi="Segoe UI Symbol"/>
        </w:rPr>
      </w:pPr>
      <w:r>
        <w:rPr>
          <w:rFonts w:ascii="Segoe UI Symbol" w:eastAsia="微软雅黑" w:hAnsi="Segoe UI Symbol" w:hint="eastAsia"/>
        </w:rPr>
        <w:t>用</w:t>
      </w:r>
      <w:r>
        <w:rPr>
          <w:rFonts w:ascii="Segoe UI Symbol" w:eastAsia="微软雅黑" w:hAnsi="Segoe UI Symbol"/>
        </w:rPr>
        <w:t>赚的钱去偿还</w:t>
      </w:r>
      <w:r>
        <w:rPr>
          <w:rFonts w:ascii="Segoe UI Symbol" w:eastAsia="微软雅黑" w:hAnsi="Segoe UI Symbol"/>
        </w:rPr>
        <w:t>→</w:t>
      </w:r>
      <w:r>
        <w:rPr>
          <w:rFonts w:ascii="Segoe UI Symbol" w:eastAsia="微软雅黑" w:hAnsi="Segoe UI Symbol"/>
        </w:rPr>
        <w:t>净利润</w:t>
      </w:r>
      <w:r>
        <w:rPr>
          <w:rFonts w:ascii="Segoe UI Symbol" w:eastAsia="微软雅黑" w:hAnsi="Segoe UI Symbol" w:hint="eastAsia"/>
        </w:rPr>
        <w:t>（</w:t>
      </w:r>
      <w:r>
        <w:rPr>
          <w:rFonts w:ascii="Segoe UI Symbol" w:eastAsia="微软雅黑" w:hAnsi="Segoe UI Symbol"/>
        </w:rPr>
        <w:t>已经扣除了贷款利息了）</w:t>
      </w:r>
    </w:p>
    <w:p w:rsidR="000909CB" w:rsidRDefault="000909CB" w:rsidP="00CC5A53">
      <w:pPr>
        <w:spacing w:line="360" w:lineRule="exact"/>
        <w:rPr>
          <w:rFonts w:ascii="Segoe UI Symbol" w:eastAsia="微软雅黑" w:hAnsi="Segoe UI Symbol"/>
        </w:rPr>
      </w:pPr>
      <w:r>
        <w:rPr>
          <w:rFonts w:ascii="Segoe UI Symbol" w:eastAsia="微软雅黑" w:hAnsi="Segoe UI Symbol" w:hint="eastAsia"/>
        </w:rPr>
        <w:t>利润表</w:t>
      </w:r>
      <w:r>
        <w:rPr>
          <w:rFonts w:ascii="Segoe UI Symbol" w:eastAsia="微软雅黑" w:hAnsi="Segoe UI Symbol"/>
        </w:rPr>
        <w:t>中扣除了一个财务费用</w:t>
      </w:r>
      <w:r>
        <w:rPr>
          <w:rFonts w:ascii="Segoe UI Symbol" w:eastAsia="微软雅黑" w:hAnsi="Segoe UI Symbol" w:hint="eastAsia"/>
        </w:rPr>
        <w:t>（</w:t>
      </w:r>
      <w:r>
        <w:rPr>
          <w:rFonts w:ascii="Segoe UI Symbol" w:eastAsia="微软雅黑" w:hAnsi="Segoe UI Symbol"/>
        </w:rPr>
        <w:t>包括贷款利息）</w:t>
      </w:r>
    </w:p>
    <w:p w:rsidR="000909CB" w:rsidRDefault="000909CB" w:rsidP="00CC5A53">
      <w:pPr>
        <w:spacing w:line="360" w:lineRule="exact"/>
        <w:rPr>
          <w:rFonts w:ascii="Segoe UI Symbol" w:eastAsia="微软雅黑" w:hAnsi="Segoe UI Symbol"/>
        </w:rPr>
      </w:pPr>
      <w:r>
        <w:rPr>
          <w:rFonts w:ascii="Segoe UI Symbol" w:eastAsia="微软雅黑" w:hAnsi="Segoe UI Symbol" w:hint="eastAsia"/>
        </w:rPr>
        <w:t>所以</w:t>
      </w:r>
      <w:r>
        <w:rPr>
          <w:rFonts w:ascii="Segoe UI Symbol" w:eastAsia="微软雅黑" w:hAnsi="Segoe UI Symbol"/>
        </w:rPr>
        <w:t>要用偿还</w:t>
      </w:r>
      <w:r>
        <w:rPr>
          <w:rFonts w:ascii="Segoe UI Symbol" w:eastAsia="微软雅黑" w:hAnsi="Segoe UI Symbol" w:hint="eastAsia"/>
        </w:rPr>
        <w:t>利息前</w:t>
      </w:r>
      <w:r>
        <w:rPr>
          <w:rFonts w:ascii="Segoe UI Symbol" w:eastAsia="微软雅黑" w:hAnsi="Segoe UI Symbol"/>
        </w:rPr>
        <w:t>的钱</w:t>
      </w:r>
      <w:r>
        <w:rPr>
          <w:rFonts w:ascii="Segoe UI Symbol" w:eastAsia="微软雅黑" w:hAnsi="Segoe UI Symbol" w:hint="eastAsia"/>
        </w:rPr>
        <w:t>去</w:t>
      </w:r>
      <w:r>
        <w:rPr>
          <w:rFonts w:ascii="Segoe UI Symbol" w:eastAsia="微软雅黑" w:hAnsi="Segoe UI Symbol"/>
        </w:rPr>
        <w:t>计算</w:t>
      </w:r>
      <w:r>
        <w:rPr>
          <w:rFonts w:ascii="Segoe UI Symbol" w:eastAsia="微软雅黑" w:hAnsi="Segoe UI Symbol" w:hint="eastAsia"/>
        </w:rPr>
        <w:t>即</w:t>
      </w:r>
      <w:r>
        <w:rPr>
          <w:rFonts w:ascii="Segoe UI Symbol" w:eastAsia="微软雅黑" w:hAnsi="Segoe UI Symbol" w:hint="eastAsia"/>
        </w:rPr>
        <w:t xml:space="preserve"> </w:t>
      </w:r>
      <w:r w:rsidRPr="000909CB">
        <w:rPr>
          <w:rFonts w:ascii="Segoe UI Symbol" w:eastAsia="微软雅黑" w:hAnsi="Segoe UI Symbol"/>
          <w:b/>
        </w:rPr>
        <w:t>息税前收益</w:t>
      </w:r>
      <w:r>
        <w:rPr>
          <w:rFonts w:ascii="Segoe UI Symbol" w:eastAsia="微软雅黑" w:hAnsi="Segoe UI Symbol" w:hint="eastAsia"/>
        </w:rPr>
        <w:t>（</w:t>
      </w:r>
      <w:r>
        <w:rPr>
          <w:rFonts w:ascii="Segoe UI Symbol" w:eastAsia="微软雅黑" w:hAnsi="Segoe UI Symbol"/>
        </w:rPr>
        <w:t>支付利息和所得税之前的利润）</w:t>
      </w:r>
    </w:p>
    <w:p w:rsidR="000909CB" w:rsidRPr="000909CB" w:rsidRDefault="000909CB" w:rsidP="00CC5A53">
      <w:pPr>
        <w:spacing w:line="360" w:lineRule="exact"/>
        <w:rPr>
          <w:rFonts w:ascii="Segoe UI Symbol" w:eastAsia="微软雅黑" w:hAnsi="Segoe UI Symbol"/>
          <w:b/>
        </w:rPr>
      </w:pPr>
      <w:r w:rsidRPr="000909CB">
        <w:rPr>
          <w:rFonts w:ascii="Segoe UI Symbol" w:eastAsia="微软雅黑" w:hAnsi="Segoe UI Symbol" w:hint="eastAsia"/>
          <w:b/>
        </w:rPr>
        <w:t>*</w:t>
      </w:r>
      <w:r w:rsidRPr="000909CB">
        <w:rPr>
          <w:rFonts w:ascii="Segoe UI Symbol" w:eastAsia="微软雅黑" w:hAnsi="Segoe UI Symbol"/>
          <w:b/>
        </w:rPr>
        <w:t xml:space="preserve"> </w:t>
      </w:r>
      <w:r w:rsidRPr="000909CB">
        <w:rPr>
          <w:rFonts w:ascii="Segoe UI Symbol" w:eastAsia="微软雅黑" w:hAnsi="Segoe UI Symbol" w:hint="eastAsia"/>
          <w:b/>
        </w:rPr>
        <w:t>息税前</w:t>
      </w:r>
      <w:r w:rsidRPr="000909CB">
        <w:rPr>
          <w:rFonts w:ascii="Segoe UI Symbol" w:eastAsia="微软雅黑" w:hAnsi="Segoe UI Symbol"/>
          <w:b/>
        </w:rPr>
        <w:t>收益</w:t>
      </w:r>
      <w:r w:rsidRPr="000909CB">
        <w:rPr>
          <w:rFonts w:ascii="Segoe UI Symbol" w:eastAsia="微软雅黑" w:hAnsi="Segoe UI Symbol"/>
          <w:b/>
        </w:rPr>
        <w:t>=</w:t>
      </w:r>
      <w:r w:rsidRPr="000909CB">
        <w:rPr>
          <w:rFonts w:ascii="Segoe UI Symbol" w:eastAsia="微软雅黑" w:hAnsi="Segoe UI Symbol"/>
          <w:b/>
        </w:rPr>
        <w:t>净利润</w:t>
      </w:r>
      <w:r w:rsidRPr="000909CB">
        <w:rPr>
          <w:rFonts w:ascii="Segoe UI Symbol" w:eastAsia="微软雅黑" w:hAnsi="Segoe UI Symbol"/>
          <w:b/>
        </w:rPr>
        <w:t>+income tax+</w:t>
      </w:r>
      <w:r w:rsidRPr="000909CB">
        <w:rPr>
          <w:rFonts w:ascii="Segoe UI Symbol" w:eastAsia="微软雅黑" w:hAnsi="Segoe UI Symbol" w:hint="eastAsia"/>
          <w:b/>
        </w:rPr>
        <w:t>利息</w:t>
      </w:r>
      <w:r w:rsidRPr="000909CB">
        <w:rPr>
          <w:rFonts w:ascii="Segoe UI Symbol" w:eastAsia="微软雅黑" w:hAnsi="Segoe UI Symbol" w:hint="eastAsia"/>
          <w:b/>
        </w:rPr>
        <w:t>interest</w:t>
      </w:r>
    </w:p>
    <w:p w:rsidR="000909CB" w:rsidRDefault="000909CB" w:rsidP="00CC5A53">
      <w:pPr>
        <w:spacing w:line="360" w:lineRule="exact"/>
        <w:rPr>
          <w:rFonts w:ascii="Segoe UI Symbol" w:eastAsia="微软雅黑" w:hAnsi="Segoe UI Symbol"/>
          <w:b/>
        </w:rPr>
      </w:pPr>
      <w:r w:rsidRPr="000909CB">
        <w:rPr>
          <w:rFonts w:ascii="Segoe UI Symbol" w:eastAsia="微软雅黑" w:hAnsi="Segoe UI Symbol" w:hint="eastAsia"/>
          <w:b/>
        </w:rPr>
        <w:t>*</w:t>
      </w:r>
      <w:r w:rsidRPr="000909CB">
        <w:rPr>
          <w:rFonts w:ascii="Segoe UI Symbol" w:eastAsia="微软雅黑" w:hAnsi="Segoe UI Symbol"/>
          <w:b/>
        </w:rPr>
        <w:t xml:space="preserve"> </w:t>
      </w:r>
      <w:r w:rsidRPr="000909CB">
        <w:rPr>
          <w:rFonts w:ascii="Segoe UI Symbol" w:eastAsia="微软雅黑" w:hAnsi="Segoe UI Symbol" w:hint="eastAsia"/>
          <w:b/>
        </w:rPr>
        <w:t>息税前</w:t>
      </w:r>
      <w:r w:rsidRPr="000909CB">
        <w:rPr>
          <w:rFonts w:ascii="Segoe UI Symbol" w:eastAsia="微软雅黑" w:hAnsi="Segoe UI Symbol"/>
          <w:b/>
        </w:rPr>
        <w:t>收益</w:t>
      </w:r>
      <w:r w:rsidRPr="000909CB">
        <w:rPr>
          <w:rFonts w:ascii="Segoe UI Symbol" w:eastAsia="微软雅黑" w:hAnsi="Segoe UI Symbol" w:hint="eastAsia"/>
          <w:b/>
        </w:rPr>
        <w:t>÷</w:t>
      </w:r>
      <w:r w:rsidRPr="000909CB">
        <w:rPr>
          <w:rFonts w:ascii="Segoe UI Symbol" w:eastAsia="微软雅黑" w:hAnsi="Segoe UI Symbol"/>
          <w:b/>
        </w:rPr>
        <w:t>利息费用</w:t>
      </w:r>
      <w:r w:rsidRPr="000909CB">
        <w:rPr>
          <w:rFonts w:ascii="Segoe UI Symbol" w:eastAsia="微软雅黑" w:hAnsi="Segoe UI Symbol"/>
          <w:b/>
        </w:rPr>
        <w:t>=</w:t>
      </w:r>
      <w:r w:rsidRPr="000909CB">
        <w:rPr>
          <w:rFonts w:ascii="Segoe UI Symbol" w:eastAsia="微软雅黑" w:hAnsi="Segoe UI Symbol"/>
          <w:b/>
        </w:rPr>
        <w:t>利息收入倍数</w:t>
      </w:r>
    </w:p>
    <w:p w:rsidR="000909CB" w:rsidRPr="000909CB" w:rsidRDefault="000909CB" w:rsidP="00CC5A53">
      <w:pPr>
        <w:spacing w:line="360" w:lineRule="exact"/>
        <w:rPr>
          <w:rFonts w:ascii="Segoe UI Symbol" w:eastAsia="微软雅黑" w:hAnsi="Segoe UI Symbol"/>
        </w:rPr>
      </w:pPr>
      <w:r w:rsidRPr="000909CB">
        <w:rPr>
          <w:rFonts w:ascii="Segoe UI Symbol" w:eastAsia="微软雅黑" w:hAnsi="Segoe UI Symbol" w:hint="eastAsia"/>
        </w:rPr>
        <w:t>利息</w:t>
      </w:r>
      <w:r w:rsidRPr="000909CB">
        <w:rPr>
          <w:rFonts w:ascii="Segoe UI Symbol" w:eastAsia="微软雅黑" w:hAnsi="Segoe UI Symbol"/>
        </w:rPr>
        <w:t>收入倍数</w:t>
      </w:r>
      <w:r w:rsidRPr="000909CB">
        <w:rPr>
          <w:rFonts w:ascii="Segoe UI Symbol" w:eastAsia="微软雅黑" w:hAnsi="Segoe UI Symbol"/>
        </w:rPr>
        <w:t>→</w:t>
      </w:r>
      <w:r w:rsidRPr="000909CB">
        <w:rPr>
          <w:rFonts w:ascii="Segoe UI Symbol" w:eastAsia="微软雅黑" w:hAnsi="Segoe UI Symbol"/>
        </w:rPr>
        <w:t>我赚的钱</w:t>
      </w:r>
      <w:r w:rsidRPr="000909CB">
        <w:rPr>
          <w:rFonts w:ascii="Segoe UI Symbol" w:eastAsia="微软雅黑" w:hAnsi="Segoe UI Symbol" w:hint="eastAsia"/>
        </w:rPr>
        <w:t>够</w:t>
      </w:r>
      <w:r w:rsidRPr="000909CB">
        <w:rPr>
          <w:rFonts w:ascii="Segoe UI Symbol" w:eastAsia="微软雅黑" w:hAnsi="Segoe UI Symbol"/>
        </w:rPr>
        <w:t>我还多少次利息</w:t>
      </w:r>
    </w:p>
    <w:p w:rsidR="000909CB" w:rsidRDefault="000909CB" w:rsidP="00CC5A53">
      <w:pPr>
        <w:spacing w:line="360" w:lineRule="exact"/>
        <w:rPr>
          <w:rFonts w:ascii="Segoe UI Symbol" w:eastAsia="微软雅黑" w:hAnsi="Segoe UI Symbol"/>
        </w:rPr>
      </w:pPr>
    </w:p>
    <w:p w:rsidR="000909CB" w:rsidRPr="00277B80" w:rsidRDefault="000909CB" w:rsidP="00CC5A53">
      <w:pPr>
        <w:spacing w:line="360" w:lineRule="exact"/>
        <w:rPr>
          <w:rFonts w:ascii="微软雅黑" w:eastAsia="微软雅黑" w:hAnsi="微软雅黑"/>
          <w:b/>
          <w:color w:val="2F5496" w:themeColor="accent5" w:themeShade="BF"/>
        </w:rPr>
      </w:pPr>
      <w:r w:rsidRPr="00277B80">
        <w:rPr>
          <w:rFonts w:ascii="微软雅黑" w:eastAsia="微软雅黑" w:hAnsi="微软雅黑" w:hint="eastAsia"/>
          <w:b/>
          <w:color w:val="2F5496" w:themeColor="accent5" w:themeShade="BF"/>
        </w:rPr>
        <w:t>2. 偿还</w:t>
      </w:r>
      <w:r w:rsidRPr="00277B80">
        <w:rPr>
          <w:rFonts w:ascii="微软雅黑" w:eastAsia="微软雅黑" w:hAnsi="微软雅黑"/>
          <w:b/>
          <w:color w:val="2F5496" w:themeColor="accent5" w:themeShade="BF"/>
        </w:rPr>
        <w:t>本金</w:t>
      </w:r>
    </w:p>
    <w:p w:rsidR="000909CB" w:rsidRDefault="000909CB" w:rsidP="00CC5A53">
      <w:pPr>
        <w:spacing w:line="360" w:lineRule="exact"/>
        <w:rPr>
          <w:rFonts w:ascii="Segoe UI Symbol" w:eastAsia="微软雅黑" w:hAnsi="Segoe UI Symbol"/>
        </w:rPr>
      </w:pPr>
      <w:r>
        <w:rPr>
          <w:rFonts w:ascii="Segoe UI Symbol" w:eastAsia="微软雅黑" w:hAnsi="Segoe UI Symbol" w:hint="eastAsia"/>
        </w:rPr>
        <w:t>*</w:t>
      </w:r>
      <w:r>
        <w:rPr>
          <w:rFonts w:ascii="Segoe UI Symbol" w:eastAsia="微软雅黑" w:hAnsi="Segoe UI Symbol"/>
        </w:rPr>
        <w:t xml:space="preserve"> </w:t>
      </w:r>
      <w:r>
        <w:rPr>
          <w:rFonts w:ascii="Segoe UI Symbol" w:eastAsia="微软雅黑" w:hAnsi="Segoe UI Symbol" w:hint="eastAsia"/>
        </w:rPr>
        <w:t>需要</w:t>
      </w:r>
      <w:r>
        <w:rPr>
          <w:rFonts w:ascii="Segoe UI Symbol" w:eastAsia="微软雅黑" w:hAnsi="Segoe UI Symbol"/>
        </w:rPr>
        <w:t>一个长期积累</w:t>
      </w:r>
    </w:p>
    <w:p w:rsidR="000909CB" w:rsidRDefault="000909CB" w:rsidP="00CC5A53">
      <w:pPr>
        <w:spacing w:line="360" w:lineRule="exact"/>
        <w:rPr>
          <w:rFonts w:ascii="Segoe UI Symbol" w:eastAsia="微软雅黑" w:hAnsi="Segoe UI Symbol"/>
        </w:rPr>
      </w:pPr>
      <w:r>
        <w:rPr>
          <w:rFonts w:ascii="Segoe UI Symbol" w:eastAsia="微软雅黑" w:hAnsi="Segoe UI Symbol" w:hint="eastAsia"/>
        </w:rPr>
        <w:t>最常用</w:t>
      </w:r>
      <w:r>
        <w:rPr>
          <w:rFonts w:ascii="Segoe UI Symbol" w:eastAsia="微软雅黑" w:hAnsi="Segoe UI Symbol"/>
        </w:rPr>
        <w:t>的</w:t>
      </w:r>
      <w:r>
        <w:rPr>
          <w:rFonts w:ascii="Segoe UI Symbol" w:eastAsia="微软雅黑" w:hAnsi="Segoe UI Symbol" w:hint="eastAsia"/>
        </w:rPr>
        <w:t>/</w:t>
      </w:r>
      <w:r>
        <w:rPr>
          <w:rFonts w:ascii="Segoe UI Symbol" w:eastAsia="微软雅黑" w:hAnsi="Segoe UI Symbol" w:hint="eastAsia"/>
        </w:rPr>
        <w:t>也是</w:t>
      </w:r>
      <w:r>
        <w:rPr>
          <w:rFonts w:ascii="Segoe UI Symbol" w:eastAsia="微软雅黑" w:hAnsi="Segoe UI Symbol"/>
        </w:rPr>
        <w:t>最粗糙的方法：</w:t>
      </w:r>
    </w:p>
    <w:p w:rsidR="000909CB" w:rsidRDefault="000909CB" w:rsidP="00CC5A53">
      <w:pPr>
        <w:spacing w:line="360" w:lineRule="exact"/>
        <w:rPr>
          <w:rFonts w:ascii="Segoe UI Symbol" w:eastAsia="微软雅黑" w:hAnsi="Segoe UI Symbol"/>
        </w:rPr>
      </w:pPr>
      <w:r>
        <w:rPr>
          <w:rFonts w:ascii="Segoe UI Symbol" w:eastAsia="微软雅黑" w:hAnsi="Segoe UI Symbol" w:hint="eastAsia"/>
        </w:rPr>
        <w:t>总负债÷</w:t>
      </w:r>
      <w:r>
        <w:rPr>
          <w:rFonts w:ascii="Segoe UI Symbol" w:eastAsia="微软雅黑" w:hAnsi="Segoe UI Symbol"/>
        </w:rPr>
        <w:t>总资产</w:t>
      </w:r>
      <w:r>
        <w:rPr>
          <w:rFonts w:ascii="Segoe UI Symbol" w:eastAsia="微软雅黑" w:hAnsi="Segoe UI Symbol"/>
        </w:rPr>
        <w:t>=</w:t>
      </w:r>
      <w:r>
        <w:rPr>
          <w:rFonts w:ascii="Segoe UI Symbol" w:eastAsia="微软雅黑" w:hAnsi="Segoe UI Symbol" w:hint="eastAsia"/>
        </w:rPr>
        <w:t>资产负债率</w:t>
      </w:r>
    </w:p>
    <w:p w:rsidR="000909CB" w:rsidRPr="00CB6EBA" w:rsidRDefault="00CB6EBA" w:rsidP="00CC5A53">
      <w:pPr>
        <w:spacing w:line="360" w:lineRule="exact"/>
        <w:rPr>
          <w:rFonts w:ascii="Segoe UI Symbol" w:eastAsia="微软雅黑" w:hAnsi="Segoe UI Symbol"/>
          <w:b/>
        </w:rPr>
      </w:pPr>
      <w:r w:rsidRPr="00CB6EBA">
        <w:rPr>
          <w:rFonts w:ascii="Segoe UI Symbol" w:eastAsia="微软雅黑" w:hAnsi="Segoe UI Symbol" w:hint="eastAsia"/>
          <w:b/>
        </w:rPr>
        <w:t>资产负债率</w:t>
      </w:r>
      <w:r w:rsidRPr="00CB6EBA">
        <w:rPr>
          <w:rFonts w:ascii="Segoe UI Symbol" w:eastAsia="微软雅黑" w:hAnsi="Segoe UI Symbol"/>
          <w:b/>
        </w:rPr>
        <w:t>=</w:t>
      </w:r>
      <w:r w:rsidRPr="00CB6EBA">
        <w:rPr>
          <w:rFonts w:ascii="Segoe UI Symbol" w:eastAsia="微软雅黑" w:hAnsi="Segoe UI Symbol"/>
          <w:b/>
        </w:rPr>
        <w:t>财务杠杆</w:t>
      </w:r>
    </w:p>
    <w:p w:rsidR="00CB6EBA" w:rsidRDefault="00CB6EBA" w:rsidP="00CC5A53">
      <w:pPr>
        <w:spacing w:line="360" w:lineRule="exact"/>
        <w:rPr>
          <w:rFonts w:ascii="Segoe UI Symbol" w:eastAsia="微软雅黑" w:hAnsi="Segoe UI Symbol"/>
        </w:rPr>
      </w:pPr>
      <w:r>
        <w:rPr>
          <w:rFonts w:ascii="Segoe UI Symbol" w:eastAsia="微软雅黑" w:hAnsi="Segoe UI Symbol" w:hint="eastAsia"/>
        </w:rPr>
        <w:t>杠杆</w:t>
      </w:r>
      <w:r>
        <w:rPr>
          <w:rFonts w:ascii="Segoe UI Symbol" w:eastAsia="微软雅黑" w:hAnsi="Segoe UI Symbol"/>
        </w:rPr>
        <w:t>起到放大作用</w:t>
      </w:r>
      <w:r>
        <w:rPr>
          <w:rFonts w:ascii="Segoe UI Symbol" w:eastAsia="微软雅黑" w:hAnsi="Segoe UI Symbol" w:hint="eastAsia"/>
        </w:rPr>
        <w:t>，</w:t>
      </w:r>
      <w:r>
        <w:rPr>
          <w:rFonts w:ascii="Segoe UI Symbol" w:eastAsia="微软雅黑" w:hAnsi="Segoe UI Symbol"/>
        </w:rPr>
        <w:t>财务杠杆放大企业的资金</w:t>
      </w:r>
    </w:p>
    <w:p w:rsidR="00CB6EBA" w:rsidRPr="00CB6EBA" w:rsidRDefault="00CB6EBA" w:rsidP="00CC5A53">
      <w:pPr>
        <w:spacing w:line="360" w:lineRule="exact"/>
        <w:rPr>
          <w:rFonts w:ascii="Segoe UI Symbol" w:eastAsia="微软雅黑" w:hAnsi="Segoe UI Symbol"/>
        </w:rPr>
      </w:pPr>
      <w:r>
        <w:rPr>
          <w:rFonts w:ascii="Segoe UI Symbol" w:eastAsia="微软雅黑" w:hAnsi="Segoe UI Symbol" w:hint="eastAsia"/>
        </w:rPr>
        <w:t>股东</w:t>
      </w:r>
      <w:r>
        <w:rPr>
          <w:rFonts w:ascii="Segoe UI Symbol" w:eastAsia="微软雅黑" w:hAnsi="Segoe UI Symbol"/>
        </w:rPr>
        <w:t>用负债放大手上的资金</w:t>
      </w:r>
      <w:r>
        <w:rPr>
          <w:rFonts w:ascii="Segoe UI Symbol" w:eastAsia="微软雅黑" w:hAnsi="Segoe UI Symbol" w:hint="eastAsia"/>
        </w:rPr>
        <w:t>，</w:t>
      </w:r>
      <w:r>
        <w:rPr>
          <w:rFonts w:ascii="Segoe UI Symbol" w:eastAsia="微软雅黑" w:hAnsi="Segoe UI Symbol"/>
        </w:rPr>
        <w:t>自己一分钱不出，全部都是债权人最好</w:t>
      </w:r>
      <w:r>
        <w:rPr>
          <w:rFonts w:ascii="Segoe UI Symbol" w:eastAsia="微软雅黑" w:hAnsi="Segoe UI Symbol" w:hint="eastAsia"/>
        </w:rPr>
        <w:t>（</w:t>
      </w:r>
      <w:r>
        <w:rPr>
          <w:rFonts w:ascii="Segoe UI Symbol" w:eastAsia="微软雅黑" w:hAnsi="Segoe UI Symbol"/>
        </w:rPr>
        <w:t>股东与债权人博弈的结果）</w:t>
      </w:r>
    </w:p>
    <w:p w:rsidR="000909CB" w:rsidRDefault="00CB6EBA" w:rsidP="00CC5A53">
      <w:pPr>
        <w:spacing w:line="360" w:lineRule="exact"/>
        <w:rPr>
          <w:rFonts w:ascii="Segoe UI Symbol" w:eastAsia="微软雅黑" w:hAnsi="Segoe UI Symbol"/>
        </w:rPr>
      </w:pPr>
      <w:r>
        <w:rPr>
          <w:rFonts w:ascii="Segoe UI Symbol" w:eastAsia="微软雅黑" w:hAnsi="Segoe UI Symbol" w:hint="eastAsia"/>
        </w:rPr>
        <w:t>考察</w:t>
      </w:r>
      <w:r>
        <w:rPr>
          <w:rFonts w:ascii="Segoe UI Symbol" w:eastAsia="微软雅黑" w:hAnsi="Segoe UI Symbol"/>
        </w:rPr>
        <w:t>中国所有上市公司水平：平均</w:t>
      </w:r>
      <w:r>
        <w:rPr>
          <w:rFonts w:ascii="Segoe UI Symbol" w:eastAsia="微软雅黑" w:hAnsi="Segoe UI Symbol" w:hint="eastAsia"/>
        </w:rPr>
        <w:t>4</w:t>
      </w:r>
      <w:r>
        <w:rPr>
          <w:rFonts w:ascii="Segoe UI Symbol" w:eastAsia="微软雅黑" w:hAnsi="Segoe UI Symbol"/>
        </w:rPr>
        <w:t>5%</w:t>
      </w:r>
    </w:p>
    <w:p w:rsidR="00CB6EBA" w:rsidRDefault="00CB6EBA" w:rsidP="00CC5A53">
      <w:pPr>
        <w:spacing w:line="360" w:lineRule="exact"/>
        <w:rPr>
          <w:rFonts w:ascii="Segoe UI Symbol" w:eastAsia="微软雅黑" w:hAnsi="Segoe UI Symbol"/>
        </w:rPr>
      </w:pPr>
      <w:r>
        <w:rPr>
          <w:rFonts w:ascii="Segoe UI Symbol" w:eastAsia="微软雅黑" w:hAnsi="Segoe UI Symbol" w:hint="eastAsia"/>
        </w:rPr>
        <w:t>*</w:t>
      </w:r>
      <w:r>
        <w:rPr>
          <w:rFonts w:ascii="Segoe UI Symbol" w:eastAsia="微软雅黑" w:hAnsi="Segoe UI Symbol"/>
        </w:rPr>
        <w:t xml:space="preserve"> </w:t>
      </w:r>
      <w:r>
        <w:rPr>
          <w:rFonts w:ascii="Segoe UI Symbol" w:eastAsia="微软雅黑" w:hAnsi="Segoe UI Symbol" w:hint="eastAsia"/>
        </w:rPr>
        <w:t>资产负债率</w:t>
      </w:r>
      <w:r>
        <w:rPr>
          <w:rFonts w:ascii="Segoe UI Symbol" w:eastAsia="微软雅黑" w:hAnsi="Segoe UI Symbol"/>
        </w:rPr>
        <w:t>比较高：</w:t>
      </w:r>
    </w:p>
    <w:p w:rsidR="00CB6EBA" w:rsidRDefault="00CB6EBA" w:rsidP="00CC5A53">
      <w:pPr>
        <w:spacing w:line="360" w:lineRule="exact"/>
        <w:rPr>
          <w:rFonts w:ascii="Segoe UI Symbol" w:eastAsia="微软雅黑" w:hAnsi="Segoe UI Symbol"/>
        </w:rPr>
      </w:pPr>
      <w:r>
        <w:rPr>
          <w:rFonts w:ascii="Segoe UI Symbol" w:eastAsia="微软雅黑" w:hAnsi="Segoe UI Symbol" w:hint="eastAsia"/>
        </w:rPr>
        <w:t>重资产</w:t>
      </w:r>
      <w:r>
        <w:rPr>
          <w:rFonts w:ascii="Segoe UI Symbol" w:eastAsia="微软雅黑" w:hAnsi="Segoe UI Symbol"/>
        </w:rPr>
        <w:t>的行业，</w:t>
      </w:r>
      <w:r>
        <w:rPr>
          <w:rFonts w:ascii="Segoe UI Symbol" w:eastAsia="微软雅黑" w:hAnsi="Segoe UI Symbol" w:hint="eastAsia"/>
        </w:rPr>
        <w:t>企业</w:t>
      </w:r>
      <w:r>
        <w:rPr>
          <w:rFonts w:ascii="Segoe UI Symbol" w:eastAsia="微软雅黑" w:hAnsi="Segoe UI Symbol"/>
        </w:rPr>
        <w:t>需要大量的资金还有企业</w:t>
      </w:r>
      <w:r>
        <w:rPr>
          <w:rFonts w:ascii="Segoe UI Symbol" w:eastAsia="微软雅黑" w:hAnsi="Segoe UI Symbol" w:hint="eastAsia"/>
        </w:rPr>
        <w:t>有</w:t>
      </w:r>
      <w:r>
        <w:rPr>
          <w:rFonts w:ascii="Segoe UI Symbol" w:eastAsia="微软雅黑" w:hAnsi="Segoe UI Symbol"/>
        </w:rPr>
        <w:t>大量的资产</w:t>
      </w:r>
      <w:r>
        <w:rPr>
          <w:rFonts w:ascii="Segoe UI Symbol" w:eastAsia="微软雅黑" w:hAnsi="Segoe UI Symbol" w:hint="eastAsia"/>
        </w:rPr>
        <w:t>可以</w:t>
      </w:r>
      <w:r>
        <w:rPr>
          <w:rFonts w:ascii="Segoe UI Symbol" w:eastAsia="微软雅黑" w:hAnsi="Segoe UI Symbol"/>
        </w:rPr>
        <w:t>用来抵押</w:t>
      </w:r>
    </w:p>
    <w:p w:rsidR="00CB6EBA" w:rsidRDefault="00CB6EBA" w:rsidP="00CC5A53">
      <w:pPr>
        <w:spacing w:line="360" w:lineRule="exact"/>
        <w:rPr>
          <w:rFonts w:ascii="Segoe UI Symbol" w:eastAsia="微软雅黑" w:hAnsi="Segoe UI Symbol"/>
        </w:rPr>
      </w:pPr>
      <w:r>
        <w:rPr>
          <w:rFonts w:ascii="Segoe UI Symbol" w:eastAsia="微软雅黑" w:hAnsi="Segoe UI Symbol" w:hint="eastAsia"/>
        </w:rPr>
        <w:t>航空公司</w:t>
      </w:r>
      <w:r>
        <w:rPr>
          <w:rFonts w:ascii="Segoe UI Symbol" w:eastAsia="微软雅黑" w:hAnsi="Segoe UI Symbol" w:hint="eastAsia"/>
        </w:rPr>
        <w:t>80</w:t>
      </w:r>
      <w:r>
        <w:rPr>
          <w:rFonts w:ascii="Segoe UI Symbol" w:eastAsia="微软雅黑" w:hAnsi="Segoe UI Symbol"/>
        </w:rPr>
        <w:t>%</w:t>
      </w:r>
      <w:r>
        <w:rPr>
          <w:rFonts w:ascii="Segoe UI Symbol" w:eastAsia="微软雅黑" w:hAnsi="Segoe UI Symbol"/>
        </w:rPr>
        <w:t>负债</w:t>
      </w:r>
    </w:p>
    <w:p w:rsidR="00CB6EBA" w:rsidRDefault="00CB6EBA" w:rsidP="00CC5A53">
      <w:pPr>
        <w:spacing w:line="360" w:lineRule="exact"/>
        <w:rPr>
          <w:rFonts w:ascii="Segoe UI Symbol" w:eastAsia="微软雅黑" w:hAnsi="Segoe UI Symbol"/>
        </w:rPr>
      </w:pPr>
      <w:r>
        <w:rPr>
          <w:rFonts w:ascii="Segoe UI Symbol" w:eastAsia="微软雅黑" w:hAnsi="Segoe UI Symbol" w:hint="eastAsia"/>
        </w:rPr>
        <w:t>*</w:t>
      </w:r>
      <w:r>
        <w:rPr>
          <w:rFonts w:ascii="Segoe UI Symbol" w:eastAsia="微软雅黑" w:hAnsi="Segoe UI Symbol"/>
        </w:rPr>
        <w:t xml:space="preserve"> </w:t>
      </w:r>
      <w:r>
        <w:rPr>
          <w:rFonts w:ascii="Segoe UI Symbol" w:eastAsia="微软雅黑" w:hAnsi="Segoe UI Symbol" w:hint="eastAsia"/>
        </w:rPr>
        <w:t>资产负债率</w:t>
      </w:r>
      <w:r>
        <w:rPr>
          <w:rFonts w:ascii="Segoe UI Symbol" w:eastAsia="微软雅黑" w:hAnsi="Segoe UI Symbol"/>
        </w:rPr>
        <w:t>比较低</w:t>
      </w:r>
      <w:r>
        <w:rPr>
          <w:rFonts w:ascii="Segoe UI Symbol" w:eastAsia="微软雅黑" w:hAnsi="Segoe UI Symbol" w:hint="eastAsia"/>
        </w:rPr>
        <w:t>：</w:t>
      </w:r>
    </w:p>
    <w:p w:rsidR="00CB6EBA" w:rsidRPr="00CB6EBA" w:rsidRDefault="00CB6EBA" w:rsidP="00CC5A53">
      <w:pPr>
        <w:spacing w:line="360" w:lineRule="exact"/>
        <w:rPr>
          <w:rFonts w:ascii="Segoe UI Symbol" w:eastAsia="微软雅黑" w:hAnsi="Segoe UI Symbol"/>
        </w:rPr>
      </w:pPr>
      <w:r>
        <w:rPr>
          <w:rFonts w:hint="eastAsia"/>
        </w:rPr>
        <w:t>流通性企业</w:t>
      </w:r>
      <w:r>
        <w:t>、轻资产的新兴企业</w:t>
      </w:r>
    </w:p>
    <w:p w:rsidR="000909CB" w:rsidRDefault="000909CB" w:rsidP="00CC5A53">
      <w:pPr>
        <w:spacing w:line="360" w:lineRule="exact"/>
        <w:rPr>
          <w:rFonts w:ascii="微软雅黑" w:eastAsia="微软雅黑" w:hAnsi="微软雅黑"/>
        </w:rPr>
      </w:pPr>
    </w:p>
    <w:p w:rsidR="00CB6EBA" w:rsidRPr="00277B80" w:rsidRDefault="00CB6EBA" w:rsidP="00CC5A53">
      <w:pPr>
        <w:spacing w:line="360" w:lineRule="exact"/>
        <w:rPr>
          <w:rFonts w:ascii="微软雅黑" w:eastAsia="微软雅黑" w:hAnsi="微软雅黑"/>
          <w:b/>
          <w:color w:val="767171" w:themeColor="background2" w:themeShade="80"/>
          <w:sz w:val="32"/>
          <w:u w:val="single"/>
        </w:rPr>
      </w:pPr>
      <w:r w:rsidRPr="00277B80">
        <w:rPr>
          <w:rFonts w:ascii="微软雅黑" w:eastAsia="微软雅黑" w:hAnsi="微软雅黑" w:hint="eastAsia"/>
          <w:b/>
          <w:color w:val="767171" w:themeColor="background2" w:themeShade="80"/>
          <w:sz w:val="32"/>
          <w:u w:val="single"/>
        </w:rPr>
        <w:t>附录：</w:t>
      </w:r>
      <w:r w:rsidRPr="00277B80">
        <w:rPr>
          <w:rFonts w:ascii="微软雅黑" w:eastAsia="微软雅黑" w:hAnsi="微软雅黑"/>
          <w:b/>
          <w:color w:val="767171" w:themeColor="background2" w:themeShade="80"/>
          <w:sz w:val="32"/>
          <w:u w:val="single"/>
        </w:rPr>
        <w:t>名词解释</w:t>
      </w:r>
    </w:p>
    <w:p w:rsidR="00CB6EBA" w:rsidRPr="00CB6EBA" w:rsidRDefault="00CB6EBA" w:rsidP="00CB6EBA">
      <w:pPr>
        <w:spacing w:line="360" w:lineRule="exact"/>
        <w:rPr>
          <w:rFonts w:ascii="微软雅黑" w:eastAsia="微软雅黑" w:hAnsi="微软雅黑"/>
        </w:rPr>
      </w:pPr>
      <w:r w:rsidRPr="00B44233">
        <w:rPr>
          <w:rFonts w:ascii="微软雅黑" w:eastAsia="微软雅黑" w:hAnsi="微软雅黑" w:hint="eastAsia"/>
          <w:b/>
        </w:rPr>
        <w:t>1. 趋势分析（Trend analysis）</w:t>
      </w:r>
      <w:r w:rsidRPr="00CB6EBA">
        <w:rPr>
          <w:rFonts w:ascii="微软雅黑" w:eastAsia="微软雅黑" w:hAnsi="微软雅黑" w:hint="eastAsia"/>
        </w:rPr>
        <w:t>是指将实际达到的结果，与不同时期财务报表中同类指标的历史数据进行比较，从而确定财务状况，经营成果和现金流量的变化趋势和变化规律的一种分析方法。</w:t>
      </w:r>
    </w:p>
    <w:p w:rsidR="00CB6EBA" w:rsidRPr="00CB6EBA" w:rsidRDefault="00CB6EBA" w:rsidP="00CB6EBA">
      <w:pPr>
        <w:spacing w:line="360" w:lineRule="exact"/>
        <w:rPr>
          <w:rFonts w:ascii="微软雅黑" w:eastAsia="微软雅黑" w:hAnsi="微软雅黑"/>
        </w:rPr>
      </w:pPr>
      <w:r w:rsidRPr="00B44233">
        <w:rPr>
          <w:rFonts w:ascii="微软雅黑" w:eastAsia="微软雅黑" w:hAnsi="微软雅黑" w:hint="eastAsia"/>
          <w:b/>
        </w:rPr>
        <w:t>2. 比较分析法（Comparing analysis）</w:t>
      </w:r>
      <w:r w:rsidRPr="00CB6EBA">
        <w:rPr>
          <w:rFonts w:ascii="微软雅黑" w:eastAsia="微软雅黑" w:hAnsi="微软雅黑" w:hint="eastAsia"/>
        </w:rPr>
        <w:t>是指通过两个或两个以上相关经济指标的对比，确定指标间的差异，并进行差异分析或趋势分析的一种分析方法。</w:t>
      </w:r>
    </w:p>
    <w:p w:rsidR="00CB6EBA" w:rsidRPr="00CB6EBA" w:rsidRDefault="00CB6EBA" w:rsidP="00CB6EBA">
      <w:pPr>
        <w:spacing w:line="360" w:lineRule="exact"/>
        <w:rPr>
          <w:rFonts w:ascii="微软雅黑" w:eastAsia="微软雅黑" w:hAnsi="微软雅黑"/>
        </w:rPr>
      </w:pPr>
      <w:r w:rsidRPr="00B44233">
        <w:rPr>
          <w:rFonts w:ascii="微软雅黑" w:eastAsia="微软雅黑" w:hAnsi="微软雅黑"/>
          <w:b/>
        </w:rPr>
        <w:t xml:space="preserve">3. </w:t>
      </w:r>
      <w:r w:rsidRPr="00B44233">
        <w:rPr>
          <w:rFonts w:ascii="微软雅黑" w:eastAsia="微软雅黑" w:hAnsi="微软雅黑" w:hint="eastAsia"/>
          <w:b/>
        </w:rPr>
        <w:t>毛利率（Gross margin）</w:t>
      </w:r>
      <w:r w:rsidRPr="00CB6EBA">
        <w:rPr>
          <w:rFonts w:ascii="微软雅黑" w:eastAsia="微软雅黑" w:hAnsi="微软雅黑" w:hint="eastAsia"/>
        </w:rPr>
        <w:t>是毛利与销售收入（或营业收入）的百分比，其中毛利是营业收入和与收入相对应的营业成本之间的差额。</w:t>
      </w:r>
    </w:p>
    <w:p w:rsidR="00CB6EBA" w:rsidRPr="00CB6EBA" w:rsidRDefault="00CB6EBA" w:rsidP="00CB6EBA">
      <w:pPr>
        <w:spacing w:line="360" w:lineRule="exact"/>
        <w:rPr>
          <w:rFonts w:ascii="微软雅黑" w:eastAsia="微软雅黑" w:hAnsi="微软雅黑"/>
        </w:rPr>
      </w:pPr>
      <w:r w:rsidRPr="00B44233">
        <w:rPr>
          <w:rFonts w:ascii="微软雅黑" w:eastAsia="微软雅黑" w:hAnsi="微软雅黑"/>
          <w:b/>
        </w:rPr>
        <w:t xml:space="preserve">4. </w:t>
      </w:r>
      <w:r w:rsidRPr="00B44233">
        <w:rPr>
          <w:rFonts w:ascii="微软雅黑" w:eastAsia="微软雅黑" w:hAnsi="微软雅黑" w:hint="eastAsia"/>
          <w:b/>
        </w:rPr>
        <w:t>净利润率（Net profit margin）</w:t>
      </w:r>
      <w:r w:rsidRPr="00CB6EBA">
        <w:rPr>
          <w:rFonts w:ascii="微软雅黑" w:eastAsia="微软雅黑" w:hAnsi="微软雅黑" w:hint="eastAsia"/>
        </w:rPr>
        <w:t>又称销售净利率，是反映公司盈利能力的一项重要指标，是扣除所有成本、费用和企业所得税后的利润率。</w:t>
      </w:r>
    </w:p>
    <w:p w:rsidR="00CB6EBA" w:rsidRPr="00CB6EBA" w:rsidRDefault="00CB6EBA" w:rsidP="00CB6EBA">
      <w:pPr>
        <w:spacing w:line="360" w:lineRule="exact"/>
        <w:rPr>
          <w:rFonts w:ascii="微软雅黑" w:eastAsia="微软雅黑" w:hAnsi="微软雅黑"/>
        </w:rPr>
      </w:pPr>
      <w:r w:rsidRPr="00B44233">
        <w:rPr>
          <w:rFonts w:ascii="微软雅黑" w:eastAsia="微软雅黑" w:hAnsi="微软雅黑"/>
          <w:b/>
        </w:rPr>
        <w:t xml:space="preserve">5. </w:t>
      </w:r>
      <w:r w:rsidRPr="00B44233">
        <w:rPr>
          <w:rFonts w:ascii="微软雅黑" w:eastAsia="微软雅黑" w:hAnsi="微软雅黑" w:hint="eastAsia"/>
          <w:b/>
        </w:rPr>
        <w:t>营运能力(Operating Capability)</w:t>
      </w:r>
      <w:r w:rsidRPr="00CB6EBA">
        <w:rPr>
          <w:rFonts w:ascii="微软雅黑" w:eastAsia="微软雅黑" w:hAnsi="微软雅黑" w:hint="eastAsia"/>
        </w:rPr>
        <w:t>是指企业的经营运行能力，即企业运用各项资产以赚取利润的能力。企业营运能力的财务分析比率为各种资产的周转率，如存货周转率、应收账款周转率、流动资产周转率和总资产周转率等，</w:t>
      </w:r>
      <w:r w:rsidRPr="00CB6EBA">
        <w:rPr>
          <w:rFonts w:ascii="微软雅黑" w:eastAsia="微软雅黑" w:hAnsi="微软雅黑" w:hint="eastAsia"/>
        </w:rPr>
        <w:lastRenderedPageBreak/>
        <w:t>以及相对应的周转周期。</w:t>
      </w:r>
    </w:p>
    <w:p w:rsidR="00CB6EBA" w:rsidRPr="00CB6EBA" w:rsidRDefault="00CB6EBA" w:rsidP="00CB6EBA">
      <w:pPr>
        <w:spacing w:line="360" w:lineRule="exact"/>
        <w:rPr>
          <w:rFonts w:ascii="微软雅黑" w:eastAsia="微软雅黑" w:hAnsi="微软雅黑"/>
        </w:rPr>
      </w:pPr>
      <w:r w:rsidRPr="00B44233">
        <w:rPr>
          <w:rFonts w:ascii="微软雅黑" w:eastAsia="微软雅黑" w:hAnsi="微软雅黑"/>
          <w:b/>
        </w:rPr>
        <w:t xml:space="preserve">6. </w:t>
      </w:r>
      <w:r w:rsidRPr="00B44233">
        <w:rPr>
          <w:rFonts w:ascii="微软雅黑" w:eastAsia="微软雅黑" w:hAnsi="微软雅黑" w:hint="eastAsia"/>
          <w:b/>
        </w:rPr>
        <w:t>总资产周转率（Total Assets Turnover）</w:t>
      </w:r>
      <w:r w:rsidRPr="00CB6EBA">
        <w:rPr>
          <w:rFonts w:ascii="微软雅黑" w:eastAsia="微软雅黑" w:hAnsi="微软雅黑" w:hint="eastAsia"/>
        </w:rPr>
        <w:t>是指企业在一定时期业务收入净额同平均资产总额的比率。总资产周转率是综合评价企业全部资产的经营质量和利用效率的重要指标。周转率越大，说明总资产周转越快，反映出销售能力越强。</w:t>
      </w:r>
    </w:p>
    <w:p w:rsidR="00CB6EBA" w:rsidRPr="00CB6EBA" w:rsidRDefault="00CB6EBA" w:rsidP="00CB6EBA">
      <w:pPr>
        <w:spacing w:line="360" w:lineRule="exact"/>
        <w:rPr>
          <w:rFonts w:ascii="微软雅黑" w:eastAsia="微软雅黑" w:hAnsi="微软雅黑"/>
        </w:rPr>
      </w:pPr>
      <w:r w:rsidRPr="00B44233">
        <w:rPr>
          <w:rFonts w:ascii="微软雅黑" w:eastAsia="微软雅黑" w:hAnsi="微软雅黑"/>
          <w:b/>
        </w:rPr>
        <w:t xml:space="preserve">7. </w:t>
      </w:r>
      <w:r w:rsidRPr="00B44233">
        <w:rPr>
          <w:rFonts w:ascii="微软雅黑" w:eastAsia="微软雅黑" w:hAnsi="微软雅黑" w:hint="eastAsia"/>
          <w:b/>
        </w:rPr>
        <w:t>应收账款周转率（Accounts Receivable Turnover）</w:t>
      </w:r>
      <w:r w:rsidRPr="00CB6EBA">
        <w:rPr>
          <w:rFonts w:ascii="微软雅黑" w:eastAsia="微软雅黑" w:hAnsi="微软雅黑" w:hint="eastAsia"/>
        </w:rPr>
        <w:t xml:space="preserve">是指在一定时期内(通常为一年)应收账款转化为现金的平均次数。应收账款周转率是销售收入除以平均应收账款的比值，也就是年度内应收账款转为现金的平均次数，它说明应收账款流动的速度。用时间表示的周转速度是应收账款周转天数，也叫平均应收账款回收期或平均收现期，表示企业从取得应收账款的权利到收回款项、转换为现金所需要的时间，等于365除以应收账款周转率。   </w:t>
      </w:r>
    </w:p>
    <w:p w:rsidR="00CB6EBA" w:rsidRPr="00CB6EBA" w:rsidRDefault="00CB6EBA" w:rsidP="00CB6EBA">
      <w:pPr>
        <w:spacing w:line="360" w:lineRule="exact"/>
        <w:rPr>
          <w:rFonts w:ascii="微软雅黑" w:eastAsia="微软雅黑" w:hAnsi="微软雅黑"/>
        </w:rPr>
      </w:pPr>
      <w:r w:rsidRPr="00B44233">
        <w:rPr>
          <w:rFonts w:ascii="微软雅黑" w:eastAsia="微软雅黑" w:hAnsi="微软雅黑"/>
          <w:b/>
        </w:rPr>
        <w:t xml:space="preserve">8. </w:t>
      </w:r>
      <w:r w:rsidRPr="00B44233">
        <w:rPr>
          <w:rFonts w:ascii="微软雅黑" w:eastAsia="微软雅黑" w:hAnsi="微软雅黑" w:hint="eastAsia"/>
          <w:b/>
        </w:rPr>
        <w:t>流动资产周转率（Current Assets Turnover）</w:t>
      </w:r>
      <w:r w:rsidRPr="00CB6EBA">
        <w:rPr>
          <w:rFonts w:ascii="微软雅黑" w:eastAsia="微软雅黑" w:hAnsi="微软雅黑" w:hint="eastAsia"/>
        </w:rPr>
        <w:t xml:space="preserve">是销售收入与流动资产平均余额的比率，它反映的是全部流动资产的利用效率。流动资产周转率是分析流动资产周转情况的一个综合指标，流动资产周转的快，可以节约资金，提高资金的利用效率。 </w:t>
      </w:r>
    </w:p>
    <w:p w:rsidR="00CB6EBA" w:rsidRPr="00CB6EBA" w:rsidRDefault="00CB6EBA" w:rsidP="00CB6EBA">
      <w:pPr>
        <w:spacing w:line="360" w:lineRule="exact"/>
        <w:rPr>
          <w:rFonts w:ascii="微软雅黑" w:eastAsia="微软雅黑" w:hAnsi="微软雅黑"/>
        </w:rPr>
      </w:pPr>
      <w:r w:rsidRPr="00B44233">
        <w:rPr>
          <w:rFonts w:ascii="微软雅黑" w:eastAsia="微软雅黑" w:hAnsi="微软雅黑"/>
          <w:b/>
        </w:rPr>
        <w:t xml:space="preserve">9. </w:t>
      </w:r>
      <w:r w:rsidRPr="00B44233">
        <w:rPr>
          <w:rFonts w:ascii="微软雅黑" w:eastAsia="微软雅黑" w:hAnsi="微软雅黑" w:hint="eastAsia"/>
          <w:b/>
        </w:rPr>
        <w:t>固定资产周转率（Fixed Assets Turnover）</w:t>
      </w:r>
      <w:r w:rsidRPr="00CB6EBA">
        <w:rPr>
          <w:rFonts w:ascii="微软雅黑" w:eastAsia="微软雅黑" w:hAnsi="微软雅黑" w:hint="eastAsia"/>
        </w:rPr>
        <w:t>是指企业年产品销售收入净额与固定资产平均净值的比率。它是反映企业固定资产周转情况，从而衡量固定资产利用效率的一项指标。 该比率越高，表明固定资产利用效率高，利用固定资产效果好。</w:t>
      </w:r>
    </w:p>
    <w:p w:rsidR="00CB6EBA" w:rsidRPr="00CB6EBA" w:rsidRDefault="00CB6EBA" w:rsidP="00CB6EBA">
      <w:pPr>
        <w:spacing w:line="360" w:lineRule="exact"/>
        <w:rPr>
          <w:rFonts w:ascii="微软雅黑" w:eastAsia="微软雅黑" w:hAnsi="微软雅黑"/>
        </w:rPr>
      </w:pPr>
      <w:r w:rsidRPr="00B44233">
        <w:rPr>
          <w:rFonts w:ascii="微软雅黑" w:eastAsia="微软雅黑" w:hAnsi="微软雅黑"/>
          <w:b/>
        </w:rPr>
        <w:t xml:space="preserve">10. </w:t>
      </w:r>
      <w:r w:rsidRPr="00B44233">
        <w:rPr>
          <w:rFonts w:ascii="微软雅黑" w:eastAsia="微软雅黑" w:hAnsi="微软雅黑" w:hint="eastAsia"/>
          <w:b/>
        </w:rPr>
        <w:t>存货周转率（Inventory Turnover）</w:t>
      </w:r>
      <w:r w:rsidRPr="00CB6EBA">
        <w:rPr>
          <w:rFonts w:ascii="微软雅黑" w:eastAsia="微软雅黑" w:hAnsi="微软雅黑" w:hint="eastAsia"/>
        </w:rPr>
        <w:t>是企业一定时期主营业务成本与平均存货余额的比率。用于反映存货的周转速度，即存货的流动性及存货资金占用量是否合理，促使企业在保证生产经营连续性的同时，提高资金的使用效率，增强企业的短期偿债能力。</w:t>
      </w:r>
    </w:p>
    <w:p w:rsidR="00CB6EBA" w:rsidRPr="00CB6EBA" w:rsidRDefault="00CB6EBA" w:rsidP="00CB6EBA">
      <w:pPr>
        <w:spacing w:line="360" w:lineRule="exact"/>
        <w:rPr>
          <w:rFonts w:ascii="微软雅黑" w:eastAsia="微软雅黑" w:hAnsi="微软雅黑"/>
        </w:rPr>
      </w:pPr>
      <w:r w:rsidRPr="00B44233">
        <w:rPr>
          <w:rFonts w:ascii="微软雅黑" w:eastAsia="微软雅黑" w:hAnsi="微软雅黑"/>
          <w:b/>
        </w:rPr>
        <w:t xml:space="preserve">11. </w:t>
      </w:r>
      <w:r w:rsidRPr="00B44233">
        <w:rPr>
          <w:rFonts w:ascii="微软雅黑" w:eastAsia="微软雅黑" w:hAnsi="微软雅黑" w:hint="eastAsia"/>
          <w:b/>
        </w:rPr>
        <w:t>投资回报率（Return On Investment/ROI）</w:t>
      </w:r>
      <w:r w:rsidRPr="00CB6EBA">
        <w:rPr>
          <w:rFonts w:ascii="微软雅黑" w:eastAsia="微软雅黑" w:hAnsi="微软雅黑" w:hint="eastAsia"/>
        </w:rPr>
        <w:t>是指通过投资而应返回的价值，企业从一项投资性商业活动的投资中得到的经济回报。</w:t>
      </w:r>
    </w:p>
    <w:p w:rsidR="00CB6EBA" w:rsidRPr="00CB6EBA" w:rsidRDefault="00CB6EBA" w:rsidP="00CB6EBA">
      <w:pPr>
        <w:spacing w:line="360" w:lineRule="exact"/>
        <w:rPr>
          <w:rFonts w:ascii="微软雅黑" w:eastAsia="微软雅黑" w:hAnsi="微软雅黑"/>
        </w:rPr>
      </w:pPr>
      <w:r w:rsidRPr="00B44233">
        <w:rPr>
          <w:rFonts w:ascii="微软雅黑" w:eastAsia="微软雅黑" w:hAnsi="微软雅黑"/>
          <w:b/>
        </w:rPr>
        <w:t xml:space="preserve">12. </w:t>
      </w:r>
      <w:r w:rsidRPr="00B44233">
        <w:rPr>
          <w:rFonts w:ascii="微软雅黑" w:eastAsia="微软雅黑" w:hAnsi="微软雅黑" w:hint="eastAsia"/>
          <w:b/>
        </w:rPr>
        <w:t>净资产收益率（Return on Equity/ROE）</w:t>
      </w:r>
      <w:r w:rsidRPr="00CB6EBA">
        <w:rPr>
          <w:rFonts w:ascii="微软雅黑" w:eastAsia="微软雅黑" w:hAnsi="微软雅黑" w:hint="eastAsia"/>
        </w:rPr>
        <w:t>又称净资产利润率，是指利润额与平均股东权益的比值，该指标越高，说明给股东（所有者）带来的收益越高；净资产收益率越低，说明企业股东（所有者）的获利能力越弱。该指标体现了自有资本获得净收益的能力。</w:t>
      </w:r>
    </w:p>
    <w:p w:rsidR="00CB6EBA" w:rsidRPr="00CB6EBA" w:rsidRDefault="00CB6EBA" w:rsidP="00CB6EBA">
      <w:pPr>
        <w:spacing w:line="360" w:lineRule="exact"/>
        <w:rPr>
          <w:rFonts w:ascii="微软雅黑" w:eastAsia="微软雅黑" w:hAnsi="微软雅黑"/>
        </w:rPr>
      </w:pPr>
      <w:r w:rsidRPr="00B44233">
        <w:rPr>
          <w:rFonts w:ascii="微软雅黑" w:eastAsia="微软雅黑" w:hAnsi="微软雅黑"/>
          <w:b/>
        </w:rPr>
        <w:t>13</w:t>
      </w:r>
      <w:r w:rsidRPr="00B44233">
        <w:rPr>
          <w:rFonts w:ascii="微软雅黑" w:eastAsia="微软雅黑" w:hAnsi="微软雅黑" w:hint="eastAsia"/>
          <w:b/>
        </w:rPr>
        <w:t>. 总资产报酬率（Return on Assets/ ROA）</w:t>
      </w:r>
      <w:r w:rsidRPr="00CB6EBA">
        <w:rPr>
          <w:rFonts w:ascii="微软雅黑" w:eastAsia="微软雅黑" w:hAnsi="微软雅黑" w:hint="eastAsia"/>
        </w:rPr>
        <w:t>又称总资产利润率、总资产回报率、资产总额利润率。用以评价企业运用全部资产的总体获利能力。</w:t>
      </w:r>
    </w:p>
    <w:p w:rsidR="00CB6EBA" w:rsidRPr="00CB6EBA" w:rsidRDefault="00CB6EBA" w:rsidP="00CB6EBA">
      <w:pPr>
        <w:spacing w:line="360" w:lineRule="exact"/>
        <w:rPr>
          <w:rFonts w:ascii="微软雅黑" w:eastAsia="微软雅黑" w:hAnsi="微软雅黑"/>
        </w:rPr>
      </w:pPr>
      <w:r w:rsidRPr="00B44233">
        <w:rPr>
          <w:rFonts w:ascii="微软雅黑" w:eastAsia="微软雅黑" w:hAnsi="微软雅黑"/>
          <w:b/>
        </w:rPr>
        <w:t xml:space="preserve">14. </w:t>
      </w:r>
      <w:r w:rsidRPr="00B44233">
        <w:rPr>
          <w:rFonts w:ascii="微软雅黑" w:eastAsia="微软雅黑" w:hAnsi="微软雅黑" w:hint="eastAsia"/>
          <w:b/>
        </w:rPr>
        <w:t>偿债能力（Solvency）</w:t>
      </w:r>
      <w:r w:rsidRPr="00CB6EBA">
        <w:rPr>
          <w:rFonts w:ascii="微软雅黑" w:eastAsia="微软雅黑" w:hAnsi="微软雅黑" w:hint="eastAsia"/>
        </w:rPr>
        <w:t>是指企业偿还长期债务与短期债务的能力。偿债能力是企业偿还到期债务的承受能力或保证程度，包括偿还短期债务和长期债务的能力。</w:t>
      </w:r>
    </w:p>
    <w:p w:rsidR="00CB6EBA" w:rsidRPr="00CB6EBA" w:rsidRDefault="00CB6EBA" w:rsidP="00CB6EBA">
      <w:pPr>
        <w:spacing w:line="360" w:lineRule="exact"/>
        <w:rPr>
          <w:rFonts w:ascii="微软雅黑" w:eastAsia="微软雅黑" w:hAnsi="微软雅黑"/>
        </w:rPr>
      </w:pPr>
      <w:r w:rsidRPr="00412EAF">
        <w:rPr>
          <w:rFonts w:ascii="微软雅黑" w:eastAsia="微软雅黑" w:hAnsi="微软雅黑" w:hint="eastAsia"/>
          <w:b/>
        </w:rPr>
        <w:t>流动比率（Current Ratio）</w:t>
      </w:r>
      <w:r w:rsidRPr="00CB6EBA">
        <w:rPr>
          <w:rFonts w:ascii="微软雅黑" w:eastAsia="微软雅黑" w:hAnsi="微软雅黑" w:hint="eastAsia"/>
        </w:rPr>
        <w:t>是指企业流动资产与流动负债的比率。反映企业短期偿债能力。</w:t>
      </w:r>
    </w:p>
    <w:p w:rsidR="00CB6EBA" w:rsidRPr="00CB6EBA" w:rsidRDefault="00CB6EBA" w:rsidP="00CB6EBA">
      <w:pPr>
        <w:spacing w:line="360" w:lineRule="exact"/>
        <w:rPr>
          <w:rFonts w:ascii="微软雅黑" w:eastAsia="微软雅黑" w:hAnsi="微软雅黑"/>
        </w:rPr>
      </w:pPr>
      <w:r w:rsidRPr="00412EAF">
        <w:rPr>
          <w:rFonts w:ascii="微软雅黑" w:eastAsia="微软雅黑" w:hAnsi="微软雅黑"/>
          <w:b/>
        </w:rPr>
        <w:t xml:space="preserve">15. </w:t>
      </w:r>
      <w:r w:rsidRPr="00412EAF">
        <w:rPr>
          <w:rFonts w:ascii="微软雅黑" w:eastAsia="微软雅黑" w:hAnsi="微软雅黑" w:hint="eastAsia"/>
          <w:b/>
        </w:rPr>
        <w:t>速动比率（Quick Ratio / acid-test ratio）</w:t>
      </w:r>
      <w:r w:rsidRPr="00CB6EBA">
        <w:rPr>
          <w:rFonts w:ascii="微软雅黑" w:eastAsia="微软雅黑" w:hAnsi="微软雅黑" w:hint="eastAsia"/>
        </w:rPr>
        <w:t xml:space="preserve">是指速动资产对流动负债的比率。它是衡量企业流动资产中可以立即变现用于偿还流动负债的能力。速动资产中一般不包括流动资产中的存货、1年内到期的非流动资产及其他流动资产。　</w:t>
      </w:r>
    </w:p>
    <w:p w:rsidR="00CB6EBA" w:rsidRPr="00CB6EBA" w:rsidRDefault="00CB6EBA" w:rsidP="00CB6EBA">
      <w:pPr>
        <w:spacing w:line="360" w:lineRule="exact"/>
        <w:rPr>
          <w:rFonts w:ascii="微软雅黑" w:eastAsia="微软雅黑" w:hAnsi="微软雅黑"/>
        </w:rPr>
      </w:pPr>
      <w:r w:rsidRPr="00412EAF">
        <w:rPr>
          <w:rFonts w:ascii="微软雅黑" w:eastAsia="微软雅黑" w:hAnsi="微软雅黑"/>
          <w:b/>
        </w:rPr>
        <w:t xml:space="preserve">16. </w:t>
      </w:r>
      <w:r w:rsidRPr="00412EAF">
        <w:rPr>
          <w:rFonts w:ascii="微软雅黑" w:eastAsia="微软雅黑" w:hAnsi="微软雅黑" w:hint="eastAsia"/>
          <w:b/>
        </w:rPr>
        <w:t>息税前收益（Earnings before interest and tax，即EBIT）</w:t>
      </w:r>
      <w:r w:rsidRPr="00CB6EBA">
        <w:rPr>
          <w:rFonts w:ascii="微软雅黑" w:eastAsia="微软雅黑" w:hAnsi="微软雅黑" w:hint="eastAsia"/>
        </w:rPr>
        <w:t>是扣除利息、所得税之前的利润。</w:t>
      </w:r>
    </w:p>
    <w:p w:rsidR="00CB6EBA" w:rsidRPr="00CB6EBA" w:rsidRDefault="00CB6EBA" w:rsidP="00CB6EBA">
      <w:pPr>
        <w:spacing w:line="360" w:lineRule="exact"/>
        <w:rPr>
          <w:rFonts w:ascii="微软雅黑" w:eastAsia="微软雅黑" w:hAnsi="微软雅黑"/>
        </w:rPr>
      </w:pPr>
      <w:r w:rsidRPr="00412EAF">
        <w:rPr>
          <w:rFonts w:ascii="微软雅黑" w:eastAsia="微软雅黑" w:hAnsi="微软雅黑"/>
          <w:b/>
        </w:rPr>
        <w:t xml:space="preserve">17. </w:t>
      </w:r>
      <w:r w:rsidRPr="00412EAF">
        <w:rPr>
          <w:rFonts w:ascii="微软雅黑" w:eastAsia="微软雅黑" w:hAnsi="微软雅黑" w:hint="eastAsia"/>
          <w:b/>
        </w:rPr>
        <w:t>利息收入倍数（Times interest earned/Interest Protection Multiples）</w:t>
      </w:r>
      <w:r w:rsidRPr="00CB6EBA">
        <w:rPr>
          <w:rFonts w:ascii="微软雅黑" w:eastAsia="微软雅黑" w:hAnsi="微软雅黑" w:hint="eastAsia"/>
        </w:rPr>
        <w:t>也称利息保障倍数，是指企业息税前利润与利息费用之比，又称已获利息倍数，用以衡量偿付借款利息的能力，它是衡量企业支付负债利息能力的指标。</w:t>
      </w:r>
    </w:p>
    <w:p w:rsidR="00CB6EBA" w:rsidRPr="00CB6EBA" w:rsidRDefault="00CB6EBA" w:rsidP="00CB6EBA">
      <w:pPr>
        <w:spacing w:line="360" w:lineRule="exact"/>
        <w:rPr>
          <w:rFonts w:ascii="微软雅黑" w:eastAsia="微软雅黑" w:hAnsi="微软雅黑"/>
        </w:rPr>
      </w:pPr>
      <w:r w:rsidRPr="00412EAF">
        <w:rPr>
          <w:rFonts w:ascii="微软雅黑" w:eastAsia="微软雅黑" w:hAnsi="微软雅黑"/>
          <w:b/>
        </w:rPr>
        <w:t xml:space="preserve">18. </w:t>
      </w:r>
      <w:r w:rsidRPr="00412EAF">
        <w:rPr>
          <w:rFonts w:ascii="微软雅黑" w:eastAsia="微软雅黑" w:hAnsi="微软雅黑" w:hint="eastAsia"/>
          <w:b/>
        </w:rPr>
        <w:t>资产负债率（Liability /Asset ratio）</w:t>
      </w:r>
      <w:r w:rsidRPr="00CB6EBA">
        <w:rPr>
          <w:rFonts w:ascii="微软雅黑" w:eastAsia="微软雅黑" w:hAnsi="微软雅黑" w:hint="eastAsia"/>
        </w:rPr>
        <w:t>，又称财务杠杆（Financial leverage），是企业负债总额占企业资产总额的百分比。这个指标反映了在企业的全部资产中由债权人提供的资产所占比重的大小, 反映了债权人向企业提供信贷资金的风险程度, 也反映了企业举债经营的能力。</w:t>
      </w:r>
    </w:p>
    <w:p w:rsidR="00CB6EBA" w:rsidRDefault="00CB6EBA" w:rsidP="00CB6EBA">
      <w:pPr>
        <w:spacing w:line="360" w:lineRule="exact"/>
        <w:rPr>
          <w:rFonts w:ascii="微软雅黑" w:eastAsia="微软雅黑" w:hAnsi="微软雅黑"/>
        </w:rPr>
      </w:pPr>
    </w:p>
    <w:p w:rsidR="00CB6EBA" w:rsidRPr="00412EAF" w:rsidRDefault="00CB6EBA" w:rsidP="00CB6EBA">
      <w:pPr>
        <w:spacing w:line="360" w:lineRule="exact"/>
        <w:rPr>
          <w:rFonts w:ascii="微软雅黑" w:eastAsia="微软雅黑" w:hAnsi="微软雅黑"/>
          <w:b/>
          <w:color w:val="FF0000"/>
          <w:sz w:val="32"/>
          <w:u w:val="single"/>
        </w:rPr>
      </w:pPr>
      <w:r w:rsidRPr="00412EAF">
        <w:rPr>
          <w:rFonts w:ascii="微软雅黑" w:eastAsia="微软雅黑" w:hAnsi="微软雅黑" w:hint="eastAsia"/>
          <w:b/>
          <w:color w:val="FF0000"/>
          <w:sz w:val="32"/>
          <w:u w:val="single"/>
        </w:rPr>
        <w:t>附录</w:t>
      </w:r>
      <w:r w:rsidRPr="00412EAF">
        <w:rPr>
          <w:rFonts w:ascii="微软雅黑" w:eastAsia="微软雅黑" w:hAnsi="微软雅黑"/>
          <w:b/>
          <w:color w:val="FF0000"/>
          <w:sz w:val="32"/>
          <w:u w:val="single"/>
        </w:rPr>
        <w:t>：</w:t>
      </w:r>
      <w:r w:rsidRPr="00412EAF">
        <w:rPr>
          <w:rFonts w:ascii="微软雅黑" w:eastAsia="微软雅黑" w:hAnsi="微软雅黑" w:hint="eastAsia"/>
          <w:b/>
          <w:color w:val="FF0000"/>
          <w:sz w:val="32"/>
          <w:u w:val="single"/>
        </w:rPr>
        <w:t>财务分析方法汇总</w:t>
      </w:r>
    </w:p>
    <w:p w:rsidR="00CB6EBA" w:rsidRPr="00CB6EBA" w:rsidRDefault="00CB6EBA" w:rsidP="00CB6EBA">
      <w:pPr>
        <w:spacing w:line="360" w:lineRule="exact"/>
        <w:rPr>
          <w:rFonts w:ascii="微软雅黑" w:eastAsia="微软雅黑" w:hAnsi="微软雅黑"/>
          <w:b/>
        </w:rPr>
      </w:pPr>
      <w:r w:rsidRPr="00CB6EBA">
        <w:rPr>
          <w:rFonts w:ascii="微软雅黑" w:eastAsia="微软雅黑" w:hAnsi="微软雅黑" w:hint="eastAsia"/>
          <w:b/>
        </w:rPr>
        <w:t>一、 同型分析</w:t>
      </w:r>
    </w:p>
    <w:p w:rsidR="00CB6EBA" w:rsidRPr="00CB6EBA" w:rsidRDefault="00CB6EBA" w:rsidP="00CB6EBA">
      <w:pPr>
        <w:spacing w:line="360" w:lineRule="exact"/>
        <w:rPr>
          <w:rFonts w:ascii="微软雅黑" w:eastAsia="微软雅黑" w:hAnsi="微软雅黑"/>
        </w:rPr>
      </w:pPr>
      <w:r w:rsidRPr="00CB6EBA">
        <w:rPr>
          <w:rFonts w:ascii="微软雅黑" w:eastAsia="微软雅黑" w:hAnsi="微软雅黑" w:hint="eastAsia"/>
        </w:rPr>
        <w:t>资产负债表的同型分析为资产负债表的每个项目除以总资产，利润表的同型分析为利润表的每个项目除以营业收入。</w:t>
      </w:r>
    </w:p>
    <w:p w:rsidR="00CB6EBA" w:rsidRPr="00CB6EBA" w:rsidRDefault="00CB6EBA" w:rsidP="00CB6EBA">
      <w:pPr>
        <w:spacing w:line="360" w:lineRule="exact"/>
        <w:rPr>
          <w:rFonts w:ascii="微软雅黑" w:eastAsia="微软雅黑" w:hAnsi="微软雅黑"/>
          <w:b/>
        </w:rPr>
      </w:pPr>
      <w:r w:rsidRPr="00CB6EBA">
        <w:rPr>
          <w:rFonts w:ascii="微软雅黑" w:eastAsia="微软雅黑" w:hAnsi="微软雅黑" w:hint="eastAsia"/>
          <w:b/>
        </w:rPr>
        <w:t>二、 比率分析</w:t>
      </w:r>
    </w:p>
    <w:p w:rsidR="00CB6EBA" w:rsidRPr="00CB6EBA" w:rsidRDefault="00CB6EBA" w:rsidP="00CB6EBA">
      <w:pPr>
        <w:spacing w:line="360" w:lineRule="exact"/>
        <w:rPr>
          <w:rFonts w:ascii="微软雅黑" w:eastAsia="微软雅黑" w:hAnsi="微软雅黑"/>
          <w:b/>
        </w:rPr>
      </w:pPr>
      <w:r w:rsidRPr="00CB6EBA">
        <w:rPr>
          <w:rFonts w:ascii="微软雅黑" w:eastAsia="微软雅黑" w:hAnsi="微软雅黑" w:hint="eastAsia"/>
          <w:b/>
        </w:rPr>
        <w:lastRenderedPageBreak/>
        <w:t>1、盈利能力</w:t>
      </w:r>
    </w:p>
    <w:p w:rsidR="00CB6EBA" w:rsidRPr="00CB6EBA" w:rsidRDefault="00CB6EBA" w:rsidP="00CB6EBA">
      <w:pPr>
        <w:spacing w:line="360" w:lineRule="exact"/>
        <w:rPr>
          <w:rFonts w:ascii="微软雅黑" w:eastAsia="微软雅黑" w:hAnsi="微软雅黑"/>
        </w:rPr>
      </w:pPr>
      <w:r w:rsidRPr="00CB6EBA">
        <w:rPr>
          <w:rFonts w:ascii="微软雅黑" w:eastAsia="微软雅黑" w:hAnsi="微软雅黑" w:hint="eastAsia"/>
        </w:rPr>
        <w:t>毛利率=毛利/营业收入=（主营业务收入-主营业务成本）/主营业务收入</w:t>
      </w:r>
    </w:p>
    <w:p w:rsidR="00CB6EBA" w:rsidRPr="00CB6EBA" w:rsidRDefault="00CB6EBA" w:rsidP="00CB6EBA">
      <w:pPr>
        <w:spacing w:line="360" w:lineRule="exact"/>
        <w:rPr>
          <w:rFonts w:ascii="微软雅黑" w:eastAsia="微软雅黑" w:hAnsi="微软雅黑"/>
        </w:rPr>
      </w:pPr>
      <w:r w:rsidRPr="00CB6EBA">
        <w:rPr>
          <w:rFonts w:ascii="微软雅黑" w:eastAsia="微软雅黑" w:hAnsi="微软雅黑" w:hint="eastAsia"/>
        </w:rPr>
        <w:t>净利率=净利润/营业收入</w:t>
      </w:r>
    </w:p>
    <w:p w:rsidR="00CB6EBA" w:rsidRDefault="00CB6EBA" w:rsidP="00CB6EBA">
      <w:pPr>
        <w:spacing w:line="360" w:lineRule="exact"/>
        <w:rPr>
          <w:rFonts w:ascii="微软雅黑" w:eastAsia="微软雅黑" w:hAnsi="微软雅黑"/>
        </w:rPr>
      </w:pPr>
    </w:p>
    <w:p w:rsidR="00CB6EBA" w:rsidRPr="00CB6EBA" w:rsidRDefault="00CB6EBA" w:rsidP="00CB6EBA">
      <w:pPr>
        <w:spacing w:line="360" w:lineRule="exact"/>
        <w:rPr>
          <w:rFonts w:ascii="微软雅黑" w:eastAsia="微软雅黑" w:hAnsi="微软雅黑"/>
          <w:b/>
        </w:rPr>
      </w:pPr>
      <w:r w:rsidRPr="00CB6EBA">
        <w:rPr>
          <w:rFonts w:ascii="微软雅黑" w:eastAsia="微软雅黑" w:hAnsi="微软雅黑" w:hint="eastAsia"/>
          <w:b/>
        </w:rPr>
        <w:t>2、营运能力（本课程中均采用期末资产数额计算周转率）</w:t>
      </w:r>
    </w:p>
    <w:p w:rsidR="00CB6EBA" w:rsidRPr="00CB6EBA" w:rsidRDefault="00CB6EBA" w:rsidP="00CB6EBA">
      <w:pPr>
        <w:spacing w:line="360" w:lineRule="exact"/>
        <w:rPr>
          <w:rFonts w:ascii="微软雅黑" w:eastAsia="微软雅黑" w:hAnsi="微软雅黑"/>
        </w:rPr>
      </w:pPr>
      <w:r w:rsidRPr="00CB6EBA">
        <w:rPr>
          <w:rFonts w:ascii="微软雅黑" w:eastAsia="微软雅黑" w:hAnsi="微软雅黑" w:hint="eastAsia"/>
        </w:rPr>
        <w:t>应收账款周转率=营业收入/[（期初应收账款+期末应收账款）÷2]</w:t>
      </w:r>
    </w:p>
    <w:p w:rsidR="00CB6EBA" w:rsidRPr="00CB6EBA" w:rsidRDefault="00CB6EBA" w:rsidP="00CB6EBA">
      <w:pPr>
        <w:spacing w:line="360" w:lineRule="exact"/>
        <w:rPr>
          <w:rFonts w:ascii="微软雅黑" w:eastAsia="微软雅黑" w:hAnsi="微软雅黑"/>
        </w:rPr>
      </w:pPr>
      <w:r w:rsidRPr="00CB6EBA">
        <w:rPr>
          <w:rFonts w:ascii="微软雅黑" w:eastAsia="微软雅黑" w:hAnsi="微软雅黑" w:hint="eastAsia"/>
        </w:rPr>
        <w:t>应收账款周转天数=365/应收账款周转率</w:t>
      </w:r>
    </w:p>
    <w:p w:rsidR="00CB6EBA" w:rsidRPr="00CB6EBA" w:rsidRDefault="00CB6EBA" w:rsidP="00CB6EBA">
      <w:pPr>
        <w:spacing w:line="360" w:lineRule="exact"/>
        <w:rPr>
          <w:rFonts w:ascii="微软雅黑" w:eastAsia="微软雅黑" w:hAnsi="微软雅黑"/>
        </w:rPr>
      </w:pPr>
      <w:r w:rsidRPr="00CB6EBA">
        <w:rPr>
          <w:rFonts w:ascii="微软雅黑" w:eastAsia="微软雅黑" w:hAnsi="微软雅黑" w:hint="eastAsia"/>
        </w:rPr>
        <w:t>存货周转率=营业成本/[（期初存货+期末存货）÷2]</w:t>
      </w:r>
    </w:p>
    <w:p w:rsidR="00CB6EBA" w:rsidRPr="00CB6EBA" w:rsidRDefault="00CB6EBA" w:rsidP="00CB6EBA">
      <w:pPr>
        <w:spacing w:line="360" w:lineRule="exact"/>
        <w:rPr>
          <w:rFonts w:ascii="微软雅黑" w:eastAsia="微软雅黑" w:hAnsi="微软雅黑"/>
        </w:rPr>
      </w:pPr>
      <w:r w:rsidRPr="00CB6EBA">
        <w:rPr>
          <w:rFonts w:ascii="微软雅黑" w:eastAsia="微软雅黑" w:hAnsi="微软雅黑" w:hint="eastAsia"/>
        </w:rPr>
        <w:t>存货周转天数=365/存货周转率</w:t>
      </w:r>
    </w:p>
    <w:p w:rsidR="00CB6EBA" w:rsidRPr="00CB6EBA" w:rsidRDefault="00CB6EBA" w:rsidP="00CB6EBA">
      <w:pPr>
        <w:spacing w:line="360" w:lineRule="exact"/>
        <w:rPr>
          <w:rFonts w:ascii="微软雅黑" w:eastAsia="微软雅黑" w:hAnsi="微软雅黑"/>
        </w:rPr>
      </w:pPr>
      <w:r w:rsidRPr="00CB6EBA">
        <w:rPr>
          <w:rFonts w:ascii="微软雅黑" w:eastAsia="微软雅黑" w:hAnsi="微软雅黑" w:hint="eastAsia"/>
        </w:rPr>
        <w:t>流动资产周转率=营业收入/[（期初流动资产+期末流动资产）÷2]</w:t>
      </w:r>
    </w:p>
    <w:p w:rsidR="00CB6EBA" w:rsidRPr="00CB6EBA" w:rsidRDefault="00CB6EBA" w:rsidP="00CB6EBA">
      <w:pPr>
        <w:spacing w:line="360" w:lineRule="exact"/>
        <w:rPr>
          <w:rFonts w:ascii="微软雅黑" w:eastAsia="微软雅黑" w:hAnsi="微软雅黑"/>
        </w:rPr>
      </w:pPr>
      <w:r w:rsidRPr="00CB6EBA">
        <w:rPr>
          <w:rFonts w:ascii="微软雅黑" w:eastAsia="微软雅黑" w:hAnsi="微软雅黑" w:hint="eastAsia"/>
        </w:rPr>
        <w:t>流动资产周转天数=365/流动资产周转率</w:t>
      </w:r>
    </w:p>
    <w:p w:rsidR="00CB6EBA" w:rsidRPr="00CB6EBA" w:rsidRDefault="00CB6EBA" w:rsidP="00CB6EBA">
      <w:pPr>
        <w:spacing w:line="360" w:lineRule="exact"/>
        <w:rPr>
          <w:rFonts w:ascii="微软雅黑" w:eastAsia="微软雅黑" w:hAnsi="微软雅黑"/>
        </w:rPr>
      </w:pPr>
      <w:r w:rsidRPr="00CB6EBA">
        <w:rPr>
          <w:rFonts w:ascii="微软雅黑" w:eastAsia="微软雅黑" w:hAnsi="微软雅黑" w:hint="eastAsia"/>
        </w:rPr>
        <w:t>固定资产周转率=营业收入/[（期初固定资产+期末固定资产）÷2]</w:t>
      </w:r>
    </w:p>
    <w:p w:rsidR="00CB6EBA" w:rsidRPr="00CB6EBA" w:rsidRDefault="00CB6EBA" w:rsidP="00CB6EBA">
      <w:pPr>
        <w:spacing w:line="360" w:lineRule="exact"/>
        <w:rPr>
          <w:rFonts w:ascii="微软雅黑" w:eastAsia="微软雅黑" w:hAnsi="微软雅黑"/>
        </w:rPr>
      </w:pPr>
      <w:r w:rsidRPr="00CB6EBA">
        <w:rPr>
          <w:rFonts w:ascii="微软雅黑" w:eastAsia="微软雅黑" w:hAnsi="微软雅黑" w:hint="eastAsia"/>
        </w:rPr>
        <w:t>固定资产周转天数=365/固定资产周转率</w:t>
      </w:r>
    </w:p>
    <w:p w:rsidR="00CB6EBA" w:rsidRPr="00CB6EBA" w:rsidRDefault="00CB6EBA" w:rsidP="00CB6EBA">
      <w:pPr>
        <w:spacing w:line="360" w:lineRule="exact"/>
        <w:rPr>
          <w:rFonts w:ascii="微软雅黑" w:eastAsia="微软雅黑" w:hAnsi="微软雅黑"/>
        </w:rPr>
      </w:pPr>
      <w:r w:rsidRPr="00CB6EBA">
        <w:rPr>
          <w:rFonts w:ascii="微软雅黑" w:eastAsia="微软雅黑" w:hAnsi="微软雅黑" w:hint="eastAsia"/>
        </w:rPr>
        <w:t>总资产周转率=营业收入/[（期初总资产+期末总资产）÷2]</w:t>
      </w:r>
    </w:p>
    <w:p w:rsidR="00CB6EBA" w:rsidRPr="00CB6EBA" w:rsidRDefault="00CB6EBA" w:rsidP="00CB6EBA">
      <w:pPr>
        <w:spacing w:line="360" w:lineRule="exact"/>
        <w:rPr>
          <w:rFonts w:ascii="微软雅黑" w:eastAsia="微软雅黑" w:hAnsi="微软雅黑"/>
        </w:rPr>
      </w:pPr>
      <w:r w:rsidRPr="00CB6EBA">
        <w:rPr>
          <w:rFonts w:ascii="微软雅黑" w:eastAsia="微软雅黑" w:hAnsi="微软雅黑" w:hint="eastAsia"/>
        </w:rPr>
        <w:t>总资产周转天数=365/总资产周转率</w:t>
      </w:r>
    </w:p>
    <w:p w:rsidR="00CB6EBA" w:rsidRPr="00CB6EBA" w:rsidRDefault="00CB6EBA" w:rsidP="00CB6EBA">
      <w:pPr>
        <w:spacing w:line="360" w:lineRule="exact"/>
        <w:rPr>
          <w:rFonts w:ascii="微软雅黑" w:eastAsia="微软雅黑" w:hAnsi="微软雅黑"/>
        </w:rPr>
      </w:pPr>
    </w:p>
    <w:p w:rsidR="00CB6EBA" w:rsidRPr="00CB6EBA" w:rsidRDefault="00CB6EBA" w:rsidP="00CB6EBA">
      <w:pPr>
        <w:spacing w:line="360" w:lineRule="exact"/>
        <w:rPr>
          <w:rFonts w:ascii="微软雅黑" w:eastAsia="微软雅黑" w:hAnsi="微软雅黑"/>
          <w:b/>
        </w:rPr>
      </w:pPr>
      <w:r w:rsidRPr="00CB6EBA">
        <w:rPr>
          <w:rFonts w:ascii="微软雅黑" w:eastAsia="微软雅黑" w:hAnsi="微软雅黑" w:hint="eastAsia"/>
          <w:b/>
        </w:rPr>
        <w:t>3、偿债能力</w:t>
      </w:r>
    </w:p>
    <w:p w:rsidR="00CB6EBA" w:rsidRPr="00CB6EBA" w:rsidRDefault="00CB6EBA" w:rsidP="00CB6EBA">
      <w:pPr>
        <w:spacing w:line="360" w:lineRule="exact"/>
        <w:rPr>
          <w:rFonts w:ascii="微软雅黑" w:eastAsia="微软雅黑" w:hAnsi="微软雅黑"/>
        </w:rPr>
      </w:pPr>
      <w:r w:rsidRPr="00CB6EBA">
        <w:rPr>
          <w:rFonts w:ascii="微软雅黑" w:eastAsia="微软雅黑" w:hAnsi="微软雅黑" w:hint="eastAsia"/>
        </w:rPr>
        <w:t>流动比率=流动资产/流动负债</w:t>
      </w:r>
    </w:p>
    <w:p w:rsidR="00CB6EBA" w:rsidRPr="00CB6EBA" w:rsidRDefault="00CB6EBA" w:rsidP="00CB6EBA">
      <w:pPr>
        <w:spacing w:line="360" w:lineRule="exact"/>
        <w:rPr>
          <w:rFonts w:ascii="微软雅黑" w:eastAsia="微软雅黑" w:hAnsi="微软雅黑"/>
        </w:rPr>
      </w:pPr>
      <w:r w:rsidRPr="00CB6EBA">
        <w:rPr>
          <w:rFonts w:ascii="微软雅黑" w:eastAsia="微软雅黑" w:hAnsi="微软雅黑" w:hint="eastAsia"/>
        </w:rPr>
        <w:t>速动比率=（流动资产-存货）/流动负债</w:t>
      </w:r>
    </w:p>
    <w:p w:rsidR="00CB6EBA" w:rsidRPr="00CB6EBA" w:rsidRDefault="00CB6EBA" w:rsidP="00CB6EBA">
      <w:pPr>
        <w:spacing w:line="360" w:lineRule="exact"/>
        <w:rPr>
          <w:rFonts w:ascii="微软雅黑" w:eastAsia="微软雅黑" w:hAnsi="微软雅黑"/>
        </w:rPr>
      </w:pPr>
      <w:r w:rsidRPr="00CB6EBA">
        <w:rPr>
          <w:rFonts w:ascii="微软雅黑" w:eastAsia="微软雅黑" w:hAnsi="微软雅黑" w:hint="eastAsia"/>
        </w:rPr>
        <w:t>利息收入倍数=息税前收益/利息费用=（净利润+所得税+利息费用）/利息费用</w:t>
      </w:r>
    </w:p>
    <w:p w:rsidR="00CB6EBA" w:rsidRPr="00CB6EBA" w:rsidRDefault="00CB6EBA" w:rsidP="00CB6EBA">
      <w:pPr>
        <w:spacing w:line="360" w:lineRule="exact"/>
        <w:rPr>
          <w:rFonts w:ascii="微软雅黑" w:eastAsia="微软雅黑" w:hAnsi="微软雅黑"/>
        </w:rPr>
      </w:pPr>
      <w:r w:rsidRPr="00CB6EBA">
        <w:rPr>
          <w:rFonts w:ascii="微软雅黑" w:eastAsia="微软雅黑" w:hAnsi="微软雅黑" w:hint="eastAsia"/>
        </w:rPr>
        <w:t>（通常用财务费用代替利息费用）</w:t>
      </w:r>
    </w:p>
    <w:p w:rsidR="00CB6EBA" w:rsidRPr="00CB6EBA" w:rsidRDefault="00CB6EBA" w:rsidP="00CB6EBA">
      <w:pPr>
        <w:spacing w:line="360" w:lineRule="exact"/>
        <w:rPr>
          <w:rFonts w:ascii="微软雅黑" w:eastAsia="微软雅黑" w:hAnsi="微软雅黑"/>
        </w:rPr>
      </w:pPr>
      <w:r w:rsidRPr="00CB6EBA">
        <w:rPr>
          <w:rFonts w:ascii="微软雅黑" w:eastAsia="微软雅黑" w:hAnsi="微软雅黑" w:hint="eastAsia"/>
        </w:rPr>
        <w:t>资产负债率=总负债/总资产</w:t>
      </w:r>
    </w:p>
    <w:p w:rsidR="00CB6EBA" w:rsidRPr="00CB6EBA" w:rsidRDefault="00CB6EBA" w:rsidP="00CB6EBA">
      <w:pPr>
        <w:spacing w:line="360" w:lineRule="exact"/>
        <w:rPr>
          <w:rFonts w:ascii="微软雅黑" w:eastAsia="微软雅黑" w:hAnsi="微软雅黑"/>
        </w:rPr>
      </w:pPr>
    </w:p>
    <w:p w:rsidR="00CB6EBA" w:rsidRPr="00CB6EBA" w:rsidRDefault="00CB6EBA" w:rsidP="00CB6EBA">
      <w:pPr>
        <w:spacing w:line="360" w:lineRule="exact"/>
        <w:rPr>
          <w:rFonts w:ascii="微软雅黑" w:eastAsia="微软雅黑" w:hAnsi="微软雅黑"/>
          <w:b/>
        </w:rPr>
      </w:pPr>
      <w:r w:rsidRPr="00CB6EBA">
        <w:rPr>
          <w:rFonts w:ascii="微软雅黑" w:eastAsia="微软雅黑" w:hAnsi="微软雅黑" w:hint="eastAsia"/>
          <w:b/>
        </w:rPr>
        <w:t>4、投资回报（本课程中都采用期末总资产或期末股东权益计算）</w:t>
      </w:r>
    </w:p>
    <w:p w:rsidR="00CB6EBA" w:rsidRPr="00CB6EBA" w:rsidRDefault="00CB6EBA" w:rsidP="00CB6EBA">
      <w:pPr>
        <w:spacing w:line="360" w:lineRule="exact"/>
        <w:rPr>
          <w:rFonts w:ascii="微软雅黑" w:eastAsia="微软雅黑" w:hAnsi="微软雅黑"/>
        </w:rPr>
      </w:pPr>
      <w:r w:rsidRPr="00CB6EBA">
        <w:rPr>
          <w:rFonts w:ascii="微软雅黑" w:eastAsia="微软雅黑" w:hAnsi="微软雅黑" w:hint="eastAsia"/>
        </w:rPr>
        <w:t>总资产报酬率=净利润/[（期初总资产+期末总资产）÷2]</w:t>
      </w:r>
    </w:p>
    <w:p w:rsidR="00CB6EBA" w:rsidRPr="00CB6EBA" w:rsidRDefault="00CB6EBA" w:rsidP="00CB6EBA">
      <w:pPr>
        <w:spacing w:line="360" w:lineRule="exact"/>
        <w:rPr>
          <w:rFonts w:ascii="微软雅黑" w:eastAsia="微软雅黑" w:hAnsi="微软雅黑"/>
        </w:rPr>
      </w:pPr>
      <w:r w:rsidRPr="00CB6EBA">
        <w:rPr>
          <w:rFonts w:ascii="微软雅黑" w:eastAsia="微软雅黑" w:hAnsi="微软雅黑" w:hint="eastAsia"/>
        </w:rPr>
        <w:t>（另一种计算总资产报酬率的方法是息税前收益/[（期初总资产+期末总资产）÷2]）</w:t>
      </w:r>
    </w:p>
    <w:p w:rsidR="0011703C" w:rsidRPr="00CB6EBA" w:rsidRDefault="00CB6EBA" w:rsidP="00CB6EBA">
      <w:pPr>
        <w:spacing w:line="360" w:lineRule="exact"/>
        <w:rPr>
          <w:rFonts w:ascii="微软雅黑" w:eastAsia="微软雅黑" w:hAnsi="微软雅黑"/>
        </w:rPr>
      </w:pPr>
      <w:r w:rsidRPr="00CB6EBA">
        <w:rPr>
          <w:rFonts w:ascii="微软雅黑" w:eastAsia="微软雅黑" w:hAnsi="微软雅黑" w:hint="eastAsia"/>
        </w:rPr>
        <w:t>净资产报酬率=净利润/[（期初股东权益+期末股东权益）÷2]</w:t>
      </w:r>
    </w:p>
    <w:p w:rsidR="0011703C" w:rsidRDefault="0011703C" w:rsidP="00CC5A53">
      <w:pPr>
        <w:spacing w:line="360" w:lineRule="exact"/>
        <w:rPr>
          <w:rFonts w:ascii="微软雅黑" w:eastAsia="微软雅黑" w:hAnsi="微软雅黑"/>
        </w:rPr>
      </w:pPr>
    </w:p>
    <w:p w:rsidR="00412EAF" w:rsidRDefault="00412EAF">
      <w:pPr>
        <w:widowControl/>
        <w:jc w:val="left"/>
        <w:rPr>
          <w:rFonts w:ascii="微软雅黑" w:eastAsia="微软雅黑" w:hAnsi="微软雅黑"/>
          <w:b/>
          <w:color w:val="FF0000"/>
          <w:sz w:val="32"/>
          <w:u w:val="single"/>
        </w:rPr>
      </w:pPr>
      <w:r>
        <w:rPr>
          <w:rFonts w:ascii="微软雅黑" w:eastAsia="微软雅黑" w:hAnsi="微软雅黑"/>
          <w:b/>
          <w:color w:val="FF0000"/>
          <w:sz w:val="32"/>
          <w:u w:val="single"/>
        </w:rPr>
        <w:br w:type="page"/>
      </w:r>
    </w:p>
    <w:p w:rsidR="0011703C" w:rsidRDefault="0065032A" w:rsidP="00CC5A53">
      <w:pPr>
        <w:spacing w:line="360" w:lineRule="exact"/>
        <w:rPr>
          <w:rFonts w:ascii="微软雅黑" w:eastAsia="微软雅黑" w:hAnsi="微软雅黑"/>
          <w:b/>
          <w:color w:val="FF0000"/>
          <w:sz w:val="32"/>
          <w:u w:val="single"/>
        </w:rPr>
      </w:pPr>
      <w:r w:rsidRPr="00861432">
        <w:rPr>
          <w:rFonts w:ascii="微软雅黑" w:eastAsia="微软雅黑" w:hAnsi="微软雅黑" w:hint="eastAsia"/>
          <w:b/>
          <w:color w:val="FF0000"/>
          <w:sz w:val="32"/>
          <w:u w:val="single"/>
        </w:rPr>
        <w:lastRenderedPageBreak/>
        <w:t>六、业务、</w:t>
      </w:r>
      <w:r w:rsidRPr="00861432">
        <w:rPr>
          <w:rFonts w:ascii="微软雅黑" w:eastAsia="微软雅黑" w:hAnsi="微软雅黑"/>
          <w:b/>
          <w:color w:val="FF0000"/>
          <w:sz w:val="32"/>
          <w:u w:val="single"/>
        </w:rPr>
        <w:t>战略与财务数据</w:t>
      </w:r>
    </w:p>
    <w:p w:rsidR="00412EAF" w:rsidRPr="00861432" w:rsidRDefault="00412EAF" w:rsidP="00CC5A53">
      <w:pPr>
        <w:spacing w:line="360" w:lineRule="exact"/>
        <w:rPr>
          <w:rFonts w:ascii="微软雅黑" w:eastAsia="微软雅黑" w:hAnsi="微软雅黑"/>
          <w:b/>
          <w:color w:val="FF0000"/>
          <w:sz w:val="32"/>
          <w:u w:val="single"/>
        </w:rPr>
      </w:pPr>
    </w:p>
    <w:p w:rsidR="0011703C" w:rsidRPr="00404AD5" w:rsidRDefault="0065032A" w:rsidP="00CC5A53">
      <w:pPr>
        <w:spacing w:line="360" w:lineRule="exact"/>
        <w:rPr>
          <w:rFonts w:ascii="微软雅黑" w:eastAsia="微软雅黑" w:hAnsi="微软雅黑"/>
          <w:b/>
          <w:color w:val="0070C0"/>
          <w:sz w:val="32"/>
          <w:u w:val="single"/>
        </w:rPr>
      </w:pPr>
      <w:r w:rsidRPr="00404AD5">
        <w:rPr>
          <w:rFonts w:ascii="微软雅黑" w:eastAsia="微软雅黑" w:hAnsi="微软雅黑"/>
          <w:b/>
          <w:color w:val="0070C0"/>
          <w:sz w:val="32"/>
          <w:u w:val="single"/>
        </w:rPr>
        <w:t xml:space="preserve">6.1 </w:t>
      </w:r>
      <w:r w:rsidRPr="00404AD5">
        <w:rPr>
          <w:rFonts w:ascii="微软雅黑" w:eastAsia="微软雅黑" w:hAnsi="微软雅黑" w:hint="eastAsia"/>
          <w:b/>
          <w:color w:val="0070C0"/>
          <w:sz w:val="32"/>
          <w:u w:val="single"/>
        </w:rPr>
        <w:t>影响</w:t>
      </w:r>
      <w:r w:rsidRPr="00404AD5">
        <w:rPr>
          <w:rFonts w:ascii="微软雅黑" w:eastAsia="微软雅黑" w:hAnsi="微软雅黑"/>
          <w:b/>
          <w:color w:val="0070C0"/>
          <w:sz w:val="32"/>
          <w:u w:val="single"/>
        </w:rPr>
        <w:t>财务数据的因素</w:t>
      </w:r>
    </w:p>
    <w:p w:rsidR="0065032A" w:rsidRPr="00CB028E" w:rsidRDefault="00CB028E" w:rsidP="00CC5A53">
      <w:pPr>
        <w:spacing w:line="360" w:lineRule="exact"/>
        <w:rPr>
          <w:rFonts w:ascii="微软雅黑" w:eastAsia="微软雅黑" w:hAnsi="微软雅黑"/>
          <w:b/>
          <w:color w:val="2F5496" w:themeColor="accent5" w:themeShade="BF"/>
        </w:rPr>
      </w:pPr>
      <w:r>
        <w:rPr>
          <w:rFonts w:ascii="微软雅黑" w:eastAsia="微软雅黑" w:hAnsi="微软雅黑" w:hint="eastAsia"/>
          <w:b/>
          <w:color w:val="2F5496" w:themeColor="accent5" w:themeShade="BF"/>
        </w:rPr>
        <w:t xml:space="preserve">1. </w:t>
      </w:r>
      <w:r w:rsidR="004A66C9" w:rsidRPr="00CB028E">
        <w:rPr>
          <w:rFonts w:ascii="微软雅黑" w:eastAsia="微软雅黑" w:hAnsi="微软雅黑" w:hint="eastAsia"/>
          <w:b/>
          <w:color w:val="2F5496" w:themeColor="accent5" w:themeShade="BF"/>
        </w:rPr>
        <w:t>三大</w:t>
      </w:r>
      <w:r w:rsidR="004A66C9" w:rsidRPr="00CB028E">
        <w:rPr>
          <w:rFonts w:ascii="微软雅黑" w:eastAsia="微软雅黑" w:hAnsi="微软雅黑"/>
          <w:b/>
          <w:color w:val="2F5496" w:themeColor="accent5" w:themeShade="BF"/>
        </w:rPr>
        <w:t>因素：</w:t>
      </w:r>
    </w:p>
    <w:p w:rsidR="00727A82" w:rsidRDefault="00CB028E" w:rsidP="00CC5A53">
      <w:pPr>
        <w:spacing w:line="360" w:lineRule="exact"/>
        <w:rPr>
          <w:rFonts w:ascii="微软雅黑" w:eastAsia="微软雅黑" w:hAnsi="微软雅黑"/>
        </w:rPr>
      </w:pPr>
      <w:r>
        <w:rPr>
          <w:rFonts w:ascii="微软雅黑" w:eastAsia="微软雅黑" w:hAnsi="微软雅黑"/>
        </w:rPr>
        <w:fldChar w:fldCharType="begin"/>
      </w:r>
      <w:r>
        <w:rPr>
          <w:rFonts w:ascii="微软雅黑" w:eastAsia="微软雅黑" w:hAnsi="微软雅黑"/>
        </w:rPr>
        <w:instrText xml:space="preserve"> </w:instrText>
      </w:r>
      <w:r>
        <w:rPr>
          <w:rFonts w:ascii="微软雅黑" w:eastAsia="微软雅黑" w:hAnsi="微软雅黑" w:hint="eastAsia"/>
        </w:rPr>
        <w:instrText>= 1 \* GB3</w:instrText>
      </w:r>
      <w:r>
        <w:rPr>
          <w:rFonts w:ascii="微软雅黑" w:eastAsia="微软雅黑" w:hAnsi="微软雅黑"/>
        </w:rPr>
        <w:instrText xml:space="preserve"> </w:instrText>
      </w:r>
      <w:r>
        <w:rPr>
          <w:rFonts w:ascii="微软雅黑" w:eastAsia="微软雅黑" w:hAnsi="微软雅黑"/>
        </w:rPr>
        <w:fldChar w:fldCharType="separate"/>
      </w:r>
      <w:r>
        <w:rPr>
          <w:rFonts w:ascii="微软雅黑" w:eastAsia="微软雅黑" w:hAnsi="微软雅黑" w:hint="eastAsia"/>
          <w:noProof/>
        </w:rPr>
        <w:t>①</w:t>
      </w:r>
      <w:r>
        <w:rPr>
          <w:rFonts w:ascii="微软雅黑" w:eastAsia="微软雅黑" w:hAnsi="微软雅黑"/>
        </w:rPr>
        <w:fldChar w:fldCharType="end"/>
      </w:r>
      <w:r w:rsidR="004A66C9">
        <w:rPr>
          <w:rFonts w:ascii="微软雅黑" w:eastAsia="微软雅黑" w:hAnsi="微软雅黑"/>
        </w:rPr>
        <w:t xml:space="preserve"> </w:t>
      </w:r>
      <w:r w:rsidR="00727A82">
        <w:rPr>
          <w:rFonts w:ascii="微软雅黑" w:eastAsia="微软雅黑" w:hAnsi="微软雅黑" w:hint="eastAsia"/>
        </w:rPr>
        <w:t>外部</w:t>
      </w:r>
      <w:r w:rsidR="00727A82">
        <w:rPr>
          <w:rFonts w:ascii="微软雅黑" w:eastAsia="微软雅黑" w:hAnsi="微软雅黑"/>
        </w:rPr>
        <w:t>环境</w:t>
      </w:r>
      <w:r w:rsidR="004A66C9">
        <w:rPr>
          <w:rFonts w:ascii="微软雅黑" w:eastAsia="微软雅黑" w:hAnsi="微软雅黑" w:hint="eastAsia"/>
        </w:rPr>
        <w:t>（</w:t>
      </w:r>
      <w:r w:rsidR="004A66C9">
        <w:rPr>
          <w:rFonts w:ascii="微软雅黑" w:eastAsia="微软雅黑" w:hAnsi="微软雅黑"/>
        </w:rPr>
        <w:t>不讨论世界经济等</w:t>
      </w:r>
      <w:r w:rsidR="004A66C9">
        <w:rPr>
          <w:rFonts w:ascii="微软雅黑" w:eastAsia="微软雅黑" w:hAnsi="微软雅黑" w:hint="eastAsia"/>
        </w:rPr>
        <w:t>比较</w:t>
      </w:r>
      <w:r w:rsidR="004A66C9">
        <w:rPr>
          <w:rFonts w:ascii="微软雅黑" w:eastAsia="微软雅黑" w:hAnsi="微软雅黑"/>
        </w:rPr>
        <w:t>宽泛，</w:t>
      </w:r>
      <w:r w:rsidR="004A66C9">
        <w:rPr>
          <w:rFonts w:ascii="微软雅黑" w:eastAsia="微软雅黑" w:hAnsi="微软雅黑" w:hint="eastAsia"/>
        </w:rPr>
        <w:t>比较</w:t>
      </w:r>
      <w:r w:rsidR="004A66C9">
        <w:rPr>
          <w:rFonts w:ascii="微软雅黑" w:eastAsia="微软雅黑" w:hAnsi="微软雅黑"/>
        </w:rPr>
        <w:t>细分考虑行业因素）</w:t>
      </w:r>
    </w:p>
    <w:p w:rsidR="00727A82" w:rsidRDefault="00CB028E" w:rsidP="00CC5A53">
      <w:pPr>
        <w:spacing w:line="360" w:lineRule="exact"/>
        <w:rPr>
          <w:rFonts w:ascii="微软雅黑" w:eastAsia="微软雅黑" w:hAnsi="微软雅黑"/>
        </w:rPr>
      </w:pPr>
      <w:r>
        <w:rPr>
          <w:rFonts w:ascii="微软雅黑" w:eastAsia="微软雅黑" w:hAnsi="微软雅黑"/>
        </w:rPr>
        <w:fldChar w:fldCharType="begin"/>
      </w:r>
      <w:r>
        <w:rPr>
          <w:rFonts w:ascii="微软雅黑" w:eastAsia="微软雅黑" w:hAnsi="微软雅黑"/>
        </w:rPr>
        <w:instrText xml:space="preserve"> </w:instrText>
      </w:r>
      <w:r>
        <w:rPr>
          <w:rFonts w:ascii="微软雅黑" w:eastAsia="微软雅黑" w:hAnsi="微软雅黑" w:hint="eastAsia"/>
        </w:rPr>
        <w:instrText>= 2 \* GB3</w:instrText>
      </w:r>
      <w:r>
        <w:rPr>
          <w:rFonts w:ascii="微软雅黑" w:eastAsia="微软雅黑" w:hAnsi="微软雅黑"/>
        </w:rPr>
        <w:instrText xml:space="preserve"> </w:instrText>
      </w:r>
      <w:r>
        <w:rPr>
          <w:rFonts w:ascii="微软雅黑" w:eastAsia="微软雅黑" w:hAnsi="微软雅黑"/>
        </w:rPr>
        <w:fldChar w:fldCharType="separate"/>
      </w:r>
      <w:r>
        <w:rPr>
          <w:rFonts w:ascii="微软雅黑" w:eastAsia="微软雅黑" w:hAnsi="微软雅黑" w:hint="eastAsia"/>
          <w:noProof/>
        </w:rPr>
        <w:t>②</w:t>
      </w:r>
      <w:r>
        <w:rPr>
          <w:rFonts w:ascii="微软雅黑" w:eastAsia="微软雅黑" w:hAnsi="微软雅黑"/>
        </w:rPr>
        <w:fldChar w:fldCharType="end"/>
      </w:r>
      <w:r w:rsidR="004A66C9">
        <w:rPr>
          <w:rFonts w:ascii="微软雅黑" w:eastAsia="微软雅黑" w:hAnsi="微软雅黑" w:hint="eastAsia"/>
        </w:rPr>
        <w:t xml:space="preserve"> </w:t>
      </w:r>
      <w:r w:rsidR="00727A82">
        <w:rPr>
          <w:rFonts w:ascii="微软雅黑" w:eastAsia="微软雅黑" w:hAnsi="微软雅黑" w:hint="eastAsia"/>
        </w:rPr>
        <w:t>战略</w:t>
      </w:r>
      <w:r w:rsidR="00727A82">
        <w:rPr>
          <w:rFonts w:ascii="微软雅黑" w:eastAsia="微软雅黑" w:hAnsi="微软雅黑"/>
        </w:rPr>
        <w:t>定位</w:t>
      </w:r>
    </w:p>
    <w:p w:rsidR="00727A82" w:rsidRPr="0065032A" w:rsidRDefault="00CB028E" w:rsidP="00CC5A53">
      <w:pPr>
        <w:spacing w:line="360" w:lineRule="exact"/>
        <w:rPr>
          <w:rFonts w:ascii="微软雅黑" w:eastAsia="微软雅黑" w:hAnsi="微软雅黑"/>
        </w:rPr>
      </w:pPr>
      <w:r>
        <w:rPr>
          <w:rFonts w:ascii="微软雅黑" w:eastAsia="微软雅黑" w:hAnsi="微软雅黑"/>
        </w:rPr>
        <w:fldChar w:fldCharType="begin"/>
      </w:r>
      <w:r>
        <w:rPr>
          <w:rFonts w:ascii="微软雅黑" w:eastAsia="微软雅黑" w:hAnsi="微软雅黑"/>
        </w:rPr>
        <w:instrText xml:space="preserve"> </w:instrText>
      </w:r>
      <w:r>
        <w:rPr>
          <w:rFonts w:ascii="微软雅黑" w:eastAsia="微软雅黑" w:hAnsi="微软雅黑" w:hint="eastAsia"/>
        </w:rPr>
        <w:instrText>= 3 \* GB3</w:instrText>
      </w:r>
      <w:r>
        <w:rPr>
          <w:rFonts w:ascii="微软雅黑" w:eastAsia="微软雅黑" w:hAnsi="微软雅黑"/>
        </w:rPr>
        <w:instrText xml:space="preserve"> </w:instrText>
      </w:r>
      <w:r>
        <w:rPr>
          <w:rFonts w:ascii="微软雅黑" w:eastAsia="微软雅黑" w:hAnsi="微软雅黑"/>
        </w:rPr>
        <w:fldChar w:fldCharType="separate"/>
      </w:r>
      <w:r>
        <w:rPr>
          <w:rFonts w:ascii="微软雅黑" w:eastAsia="微软雅黑" w:hAnsi="微软雅黑" w:hint="eastAsia"/>
          <w:noProof/>
        </w:rPr>
        <w:t>③</w:t>
      </w:r>
      <w:r>
        <w:rPr>
          <w:rFonts w:ascii="微软雅黑" w:eastAsia="微软雅黑" w:hAnsi="微软雅黑"/>
        </w:rPr>
        <w:fldChar w:fldCharType="end"/>
      </w:r>
      <w:r w:rsidR="004A66C9">
        <w:rPr>
          <w:rFonts w:ascii="微软雅黑" w:eastAsia="微软雅黑" w:hAnsi="微软雅黑" w:hint="eastAsia"/>
        </w:rPr>
        <w:t xml:space="preserve"> </w:t>
      </w:r>
      <w:r w:rsidR="00727A82">
        <w:rPr>
          <w:rFonts w:ascii="微软雅黑" w:eastAsia="微软雅黑" w:hAnsi="微软雅黑" w:hint="eastAsia"/>
        </w:rPr>
        <w:t>战略</w:t>
      </w:r>
      <w:r w:rsidR="00727A82">
        <w:rPr>
          <w:rFonts w:ascii="微软雅黑" w:eastAsia="微软雅黑" w:hAnsi="微软雅黑"/>
        </w:rPr>
        <w:t>执行</w:t>
      </w:r>
    </w:p>
    <w:p w:rsidR="00193FDB" w:rsidRDefault="00193FDB" w:rsidP="00193FDB"/>
    <w:p w:rsidR="00711DCF" w:rsidRPr="00CB028E" w:rsidRDefault="00CB028E" w:rsidP="00833ACE">
      <w:pPr>
        <w:spacing w:line="360" w:lineRule="exact"/>
        <w:rPr>
          <w:rFonts w:ascii="微软雅黑" w:eastAsia="微软雅黑" w:hAnsi="微软雅黑"/>
          <w:b/>
          <w:color w:val="2F5496" w:themeColor="accent5" w:themeShade="BF"/>
        </w:rPr>
      </w:pPr>
      <w:r w:rsidRPr="00CB028E">
        <w:rPr>
          <w:rFonts w:ascii="微软雅黑" w:eastAsia="微软雅黑" w:hAnsi="微软雅黑" w:hint="eastAsia"/>
          <w:b/>
          <w:color w:val="2F5496" w:themeColor="accent5" w:themeShade="BF"/>
        </w:rPr>
        <w:t xml:space="preserve">2. </w:t>
      </w:r>
      <w:r w:rsidR="00711DCF" w:rsidRPr="00CB028E">
        <w:rPr>
          <w:rFonts w:ascii="微软雅黑" w:eastAsia="微软雅黑" w:hAnsi="微软雅黑" w:hint="eastAsia"/>
          <w:b/>
          <w:color w:val="2F5496" w:themeColor="accent5" w:themeShade="BF"/>
        </w:rPr>
        <w:t>为什么</w:t>
      </w:r>
      <w:r w:rsidR="00711DCF" w:rsidRPr="00CB028E">
        <w:rPr>
          <w:rFonts w:ascii="微软雅黑" w:eastAsia="微软雅黑" w:hAnsi="微软雅黑"/>
          <w:b/>
          <w:color w:val="2F5496" w:themeColor="accent5" w:themeShade="BF"/>
        </w:rPr>
        <w:t>企业的财务数据会不同：</w:t>
      </w:r>
    </w:p>
    <w:p w:rsidR="00711DCF" w:rsidRPr="00833ACE" w:rsidRDefault="00711DCF" w:rsidP="00833ACE">
      <w:pPr>
        <w:spacing w:line="360" w:lineRule="exact"/>
        <w:rPr>
          <w:rFonts w:ascii="微软雅黑" w:eastAsia="微软雅黑" w:hAnsi="微软雅黑"/>
        </w:rPr>
      </w:pPr>
      <w:r w:rsidRPr="00833ACE">
        <w:rPr>
          <w:rFonts w:ascii="微软雅黑" w:eastAsia="微软雅黑" w:hAnsi="微软雅黑" w:hint="eastAsia"/>
        </w:rPr>
        <w:t>因为</w:t>
      </w:r>
      <w:r w:rsidRPr="00833ACE">
        <w:rPr>
          <w:rFonts w:ascii="微软雅黑" w:eastAsia="微软雅黑" w:hAnsi="微软雅黑"/>
        </w:rPr>
        <w:t>所处的环境</w:t>
      </w:r>
      <w:r w:rsidRPr="00833ACE">
        <w:rPr>
          <w:rFonts w:ascii="微软雅黑" w:eastAsia="微软雅黑" w:hAnsi="微软雅黑" w:hint="eastAsia"/>
        </w:rPr>
        <w:t>（</w:t>
      </w:r>
      <w:r w:rsidRPr="00833ACE">
        <w:rPr>
          <w:rFonts w:ascii="微软雅黑" w:eastAsia="微软雅黑" w:hAnsi="微软雅黑"/>
        </w:rPr>
        <w:t>行业</w:t>
      </w:r>
      <w:r w:rsidRPr="00833ACE">
        <w:rPr>
          <w:rFonts w:ascii="微软雅黑" w:eastAsia="微软雅黑" w:hAnsi="微软雅黑" w:hint="eastAsia"/>
        </w:rPr>
        <w:t>状况</w:t>
      </w:r>
      <w:r w:rsidRPr="00833ACE">
        <w:rPr>
          <w:rFonts w:ascii="微软雅黑" w:eastAsia="微软雅黑" w:hAnsi="微软雅黑"/>
        </w:rPr>
        <w:t>不同</w:t>
      </w:r>
      <w:r w:rsidRPr="00833ACE">
        <w:rPr>
          <w:rFonts w:ascii="微软雅黑" w:eastAsia="微软雅黑" w:hAnsi="微软雅黑" w:hint="eastAsia"/>
        </w:rPr>
        <w:t>导致</w:t>
      </w:r>
      <w:r w:rsidRPr="00833ACE">
        <w:rPr>
          <w:rFonts w:ascii="微软雅黑" w:eastAsia="微软雅黑" w:hAnsi="微软雅黑"/>
        </w:rPr>
        <w:t>竞争对手不同，客户不同，原材料供应不同</w:t>
      </w:r>
      <w:r w:rsidRPr="00833ACE">
        <w:rPr>
          <w:rFonts w:ascii="微软雅黑" w:eastAsia="微软雅黑" w:hAnsi="微软雅黑" w:hint="eastAsia"/>
        </w:rPr>
        <w:t>，</w:t>
      </w:r>
      <w:r w:rsidRPr="00833ACE">
        <w:rPr>
          <w:rFonts w:ascii="微软雅黑" w:eastAsia="微软雅黑" w:hAnsi="微软雅黑"/>
        </w:rPr>
        <w:t>劳动力从哪里来，资金从哪里来，税收状况如何，政府管制如何）不同影响每个企业的经营决策，这些经营决策进一步影响企业经营状况。</w:t>
      </w:r>
    </w:p>
    <w:p w:rsidR="00711DCF" w:rsidRPr="00833ACE" w:rsidRDefault="00711DCF" w:rsidP="00833ACE">
      <w:pPr>
        <w:spacing w:line="360" w:lineRule="exact"/>
        <w:rPr>
          <w:rFonts w:ascii="微软雅黑" w:eastAsia="微软雅黑" w:hAnsi="微软雅黑"/>
        </w:rPr>
      </w:pPr>
      <w:r w:rsidRPr="00833ACE">
        <w:rPr>
          <w:rFonts w:ascii="微软雅黑" w:eastAsia="微软雅黑" w:hAnsi="微软雅黑" w:hint="eastAsia"/>
        </w:rPr>
        <w:t>（</w:t>
      </w:r>
      <w:r w:rsidRPr="00833ACE">
        <w:rPr>
          <w:rFonts w:ascii="微软雅黑" w:eastAsia="微软雅黑" w:hAnsi="微软雅黑"/>
        </w:rPr>
        <w:t>财务数据是用来描述企业得</w:t>
      </w:r>
      <w:r w:rsidRPr="00833ACE">
        <w:rPr>
          <w:rFonts w:ascii="微软雅黑" w:eastAsia="微软雅黑" w:hAnsi="微软雅黑" w:hint="eastAsia"/>
        </w:rPr>
        <w:t>经济</w:t>
      </w:r>
      <w:r w:rsidRPr="00833ACE">
        <w:rPr>
          <w:rFonts w:ascii="微软雅黑" w:eastAsia="微软雅黑" w:hAnsi="微软雅黑"/>
        </w:rPr>
        <w:t>活动的）</w:t>
      </w:r>
    </w:p>
    <w:p w:rsidR="00711DCF" w:rsidRPr="00833ACE" w:rsidRDefault="00711DCF" w:rsidP="00833ACE">
      <w:pPr>
        <w:spacing w:line="360" w:lineRule="exact"/>
        <w:rPr>
          <w:rFonts w:ascii="微软雅黑" w:eastAsia="微软雅黑" w:hAnsi="微软雅黑"/>
        </w:rPr>
      </w:pPr>
      <w:r w:rsidRPr="00833ACE">
        <w:rPr>
          <w:rFonts w:ascii="微软雅黑" w:eastAsia="微软雅黑" w:hAnsi="微软雅黑" w:hint="eastAsia"/>
        </w:rPr>
        <w:t>并不是同一环境</w:t>
      </w:r>
      <w:r w:rsidRPr="00833ACE">
        <w:rPr>
          <w:rFonts w:ascii="微软雅黑" w:eastAsia="微软雅黑" w:hAnsi="微软雅黑"/>
        </w:rPr>
        <w:t>所有企业做同一样决策，</w:t>
      </w:r>
      <w:r w:rsidRPr="00833ACE">
        <w:rPr>
          <w:rFonts w:ascii="微软雅黑" w:eastAsia="微软雅黑" w:hAnsi="微软雅黑" w:hint="eastAsia"/>
        </w:rPr>
        <w:t>因为</w:t>
      </w:r>
      <w:r w:rsidRPr="00833ACE">
        <w:rPr>
          <w:rFonts w:ascii="微软雅黑" w:eastAsia="微软雅黑" w:hAnsi="微软雅黑"/>
        </w:rPr>
        <w:t>每一个公司有自己不同的战略选择，这些战略既包括：</w:t>
      </w:r>
      <w:r w:rsidRPr="00833ACE">
        <w:rPr>
          <w:rFonts w:ascii="微软雅黑" w:eastAsia="微软雅黑" w:hAnsi="微软雅黑" w:hint="eastAsia"/>
        </w:rPr>
        <w:t>它希望做一个多元化的业务，还是它只做某一个业务，在每一个业务上，它采用什么样的方式去跟别人竞争？</w:t>
      </w:r>
    </w:p>
    <w:p w:rsidR="00711DCF" w:rsidRPr="00833ACE" w:rsidRDefault="00711DCF" w:rsidP="00833ACE">
      <w:pPr>
        <w:spacing w:line="360" w:lineRule="exact"/>
        <w:rPr>
          <w:rFonts w:ascii="微软雅黑" w:eastAsia="微软雅黑" w:hAnsi="微软雅黑"/>
        </w:rPr>
      </w:pPr>
    </w:p>
    <w:p w:rsidR="00711DCF" w:rsidRDefault="00CB028E" w:rsidP="00833ACE">
      <w:pPr>
        <w:spacing w:line="360" w:lineRule="exact"/>
        <w:rPr>
          <w:rFonts w:ascii="微软雅黑" w:eastAsia="微软雅黑" w:hAnsi="微软雅黑"/>
          <w:b/>
          <w:color w:val="2F5496" w:themeColor="accent5" w:themeShade="BF"/>
          <w:sz w:val="28"/>
        </w:rPr>
      </w:pPr>
      <w:r w:rsidRPr="00CB028E">
        <w:rPr>
          <w:rFonts w:ascii="微软雅黑" w:eastAsia="微软雅黑" w:hAnsi="微软雅黑" w:hint="eastAsia"/>
          <w:b/>
          <w:color w:val="2F5496" w:themeColor="accent5" w:themeShade="BF"/>
          <w:sz w:val="28"/>
        </w:rPr>
        <w:t xml:space="preserve">* </w:t>
      </w:r>
      <w:r w:rsidR="00711DCF" w:rsidRPr="00CB028E">
        <w:rPr>
          <w:rFonts w:ascii="微软雅黑" w:eastAsia="微软雅黑" w:hAnsi="微软雅黑" w:hint="eastAsia"/>
          <w:b/>
          <w:color w:val="2F5496" w:themeColor="accent5" w:themeShade="BF"/>
          <w:sz w:val="28"/>
        </w:rPr>
        <w:t>行业</w:t>
      </w:r>
      <w:r w:rsidR="00711DCF" w:rsidRPr="00CB028E">
        <w:rPr>
          <w:rFonts w:ascii="微软雅黑" w:eastAsia="微软雅黑" w:hAnsi="微软雅黑"/>
          <w:b/>
          <w:color w:val="2F5496" w:themeColor="accent5" w:themeShade="BF"/>
          <w:sz w:val="28"/>
        </w:rPr>
        <w:t>分析工具：</w:t>
      </w:r>
    </w:p>
    <w:p w:rsidR="00CB028E" w:rsidRPr="00CB028E" w:rsidRDefault="00CB028E" w:rsidP="00833ACE">
      <w:pPr>
        <w:spacing w:line="360" w:lineRule="exact"/>
        <w:rPr>
          <w:rFonts w:ascii="微软雅黑" w:eastAsia="微软雅黑" w:hAnsi="微软雅黑"/>
          <w:b/>
          <w:color w:val="2F5496" w:themeColor="accent5" w:themeShade="BF"/>
          <w:sz w:val="28"/>
        </w:rPr>
      </w:pPr>
    </w:p>
    <w:p w:rsidR="00711DCF" w:rsidRPr="00CB028E" w:rsidRDefault="00711DCF" w:rsidP="00833ACE">
      <w:pPr>
        <w:spacing w:line="360" w:lineRule="exact"/>
        <w:rPr>
          <w:rFonts w:ascii="微软雅黑" w:eastAsia="微软雅黑" w:hAnsi="微软雅黑"/>
          <w:b/>
          <w:color w:val="FF0000"/>
          <w:sz w:val="32"/>
        </w:rPr>
      </w:pPr>
      <w:r w:rsidRPr="00CB028E">
        <w:rPr>
          <w:rFonts w:ascii="微软雅黑" w:eastAsia="微软雅黑" w:hAnsi="微软雅黑" w:hint="eastAsia"/>
          <w:b/>
          <w:color w:val="FF0000"/>
          <w:sz w:val="32"/>
        </w:rPr>
        <w:t>五力图</w:t>
      </w:r>
    </w:p>
    <w:p w:rsidR="00711DCF" w:rsidRPr="00833ACE" w:rsidRDefault="00711DCF" w:rsidP="00833ACE">
      <w:pPr>
        <w:spacing w:line="360" w:lineRule="exact"/>
        <w:rPr>
          <w:rFonts w:ascii="微软雅黑" w:eastAsia="微软雅黑" w:hAnsi="微软雅黑"/>
        </w:rPr>
      </w:pPr>
      <w:r w:rsidRPr="00833ACE">
        <w:rPr>
          <w:rFonts w:ascii="微软雅黑" w:eastAsia="微软雅黑" w:hAnsi="微软雅黑" w:hint="eastAsia"/>
        </w:rPr>
        <w:t>它认为有五种力量</w:t>
      </w:r>
    </w:p>
    <w:p w:rsidR="00711DCF" w:rsidRPr="00833ACE" w:rsidRDefault="00711DCF" w:rsidP="00833ACE">
      <w:pPr>
        <w:spacing w:line="360" w:lineRule="exact"/>
        <w:rPr>
          <w:rFonts w:ascii="微软雅黑" w:eastAsia="微软雅黑" w:hAnsi="微软雅黑"/>
        </w:rPr>
      </w:pPr>
      <w:r w:rsidRPr="00833ACE">
        <w:rPr>
          <w:rFonts w:ascii="微软雅黑" w:eastAsia="微软雅黑" w:hAnsi="微软雅黑" w:hint="eastAsia"/>
        </w:rPr>
        <w:t>决定了一个行业的盈利能力</w:t>
      </w:r>
    </w:p>
    <w:p w:rsidR="00CB028E" w:rsidRPr="00E53643" w:rsidRDefault="00CB028E" w:rsidP="00CB028E">
      <w:pPr>
        <w:jc w:val="center"/>
        <w:rPr>
          <w:b/>
          <w:color w:val="FF0000"/>
          <w:sz w:val="24"/>
        </w:rPr>
      </w:pPr>
      <w:r w:rsidRPr="00E53643">
        <w:rPr>
          <w:rFonts w:hint="eastAsia"/>
          <w:b/>
          <w:color w:val="FF0000"/>
          <w:sz w:val="24"/>
        </w:rPr>
        <w:t>A</w:t>
      </w:r>
      <w:r w:rsidRPr="00E53643">
        <w:rPr>
          <w:b/>
          <w:color w:val="FF0000"/>
          <w:sz w:val="24"/>
        </w:rPr>
        <w:t>ctual and potential competition</w:t>
      </w:r>
    </w:p>
    <w:tbl>
      <w:tblPr>
        <w:tblStyle w:val="a3"/>
        <w:tblW w:w="0" w:type="auto"/>
        <w:tblLook w:val="04A0" w:firstRow="1" w:lastRow="0" w:firstColumn="1" w:lastColumn="0" w:noHBand="0" w:noVBand="1"/>
      </w:tblPr>
      <w:tblGrid>
        <w:gridCol w:w="3485"/>
        <w:gridCol w:w="3485"/>
        <w:gridCol w:w="3486"/>
      </w:tblGrid>
      <w:tr w:rsidR="00CB028E" w:rsidTr="00B92B0D">
        <w:tc>
          <w:tcPr>
            <w:tcW w:w="3485" w:type="dxa"/>
            <w:tcBorders>
              <w:bottom w:val="nil"/>
            </w:tcBorders>
          </w:tcPr>
          <w:p w:rsidR="00CB028E" w:rsidRDefault="00CB028E" w:rsidP="00B92B0D">
            <w:r>
              <w:rPr>
                <w:rFonts w:hint="eastAsia"/>
              </w:rPr>
              <w:t>Industry growth</w:t>
            </w:r>
          </w:p>
        </w:tc>
        <w:tc>
          <w:tcPr>
            <w:tcW w:w="3485" w:type="dxa"/>
            <w:tcBorders>
              <w:bottom w:val="nil"/>
            </w:tcBorders>
          </w:tcPr>
          <w:p w:rsidR="00CB028E" w:rsidRDefault="00CB028E" w:rsidP="00B92B0D">
            <w:r>
              <w:rPr>
                <w:rFonts w:hint="eastAsia"/>
              </w:rPr>
              <w:t>Economies of scale</w:t>
            </w:r>
          </w:p>
        </w:tc>
        <w:tc>
          <w:tcPr>
            <w:tcW w:w="3486" w:type="dxa"/>
            <w:tcBorders>
              <w:bottom w:val="nil"/>
            </w:tcBorders>
          </w:tcPr>
          <w:p w:rsidR="00CB028E" w:rsidRDefault="00CB028E" w:rsidP="00B92B0D">
            <w:r>
              <w:rPr>
                <w:rFonts w:hint="eastAsia"/>
              </w:rPr>
              <w:t>Relative price</w:t>
            </w:r>
          </w:p>
        </w:tc>
      </w:tr>
      <w:tr w:rsidR="00CB028E" w:rsidTr="00B92B0D">
        <w:tc>
          <w:tcPr>
            <w:tcW w:w="3485" w:type="dxa"/>
            <w:tcBorders>
              <w:top w:val="nil"/>
              <w:bottom w:val="nil"/>
            </w:tcBorders>
          </w:tcPr>
          <w:p w:rsidR="00CB028E" w:rsidRDefault="00CB028E" w:rsidP="00B92B0D">
            <w:r>
              <w:rPr>
                <w:rFonts w:hint="eastAsia"/>
              </w:rPr>
              <w:t>Concentration</w:t>
            </w:r>
          </w:p>
        </w:tc>
        <w:tc>
          <w:tcPr>
            <w:tcW w:w="3485" w:type="dxa"/>
            <w:tcBorders>
              <w:top w:val="nil"/>
              <w:bottom w:val="nil"/>
            </w:tcBorders>
          </w:tcPr>
          <w:p w:rsidR="00CB028E" w:rsidRDefault="00CB028E" w:rsidP="00B92B0D">
            <w:r>
              <w:rPr>
                <w:rFonts w:hint="eastAsia"/>
              </w:rPr>
              <w:t>Advanced advantage</w:t>
            </w:r>
          </w:p>
        </w:tc>
        <w:tc>
          <w:tcPr>
            <w:tcW w:w="3486" w:type="dxa"/>
            <w:tcBorders>
              <w:top w:val="nil"/>
              <w:bottom w:val="nil"/>
            </w:tcBorders>
          </w:tcPr>
          <w:p w:rsidR="00CB028E" w:rsidRDefault="00CB028E" w:rsidP="00B92B0D">
            <w:r>
              <w:rPr>
                <w:rFonts w:hint="eastAsia"/>
              </w:rPr>
              <w:t>Relative performance</w:t>
            </w:r>
          </w:p>
        </w:tc>
      </w:tr>
      <w:tr w:rsidR="00CB028E" w:rsidTr="00B92B0D">
        <w:tc>
          <w:tcPr>
            <w:tcW w:w="3485" w:type="dxa"/>
            <w:tcBorders>
              <w:top w:val="nil"/>
              <w:bottom w:val="nil"/>
            </w:tcBorders>
          </w:tcPr>
          <w:p w:rsidR="00CB028E" w:rsidRDefault="00CB028E" w:rsidP="00B92B0D">
            <w:r>
              <w:rPr>
                <w:rFonts w:hint="eastAsia"/>
              </w:rPr>
              <w:t>Diversity</w:t>
            </w:r>
          </w:p>
        </w:tc>
        <w:tc>
          <w:tcPr>
            <w:tcW w:w="3485" w:type="dxa"/>
            <w:tcBorders>
              <w:top w:val="nil"/>
              <w:bottom w:val="nil"/>
            </w:tcBorders>
          </w:tcPr>
          <w:p w:rsidR="00CB028E" w:rsidRDefault="00CB028E" w:rsidP="00B92B0D">
            <w:r>
              <w:rPr>
                <w:rFonts w:hint="eastAsia"/>
              </w:rPr>
              <w:t>Establish sales channels</w:t>
            </w:r>
          </w:p>
        </w:tc>
        <w:tc>
          <w:tcPr>
            <w:tcW w:w="3486" w:type="dxa"/>
            <w:tcBorders>
              <w:top w:val="nil"/>
              <w:bottom w:val="nil"/>
            </w:tcBorders>
          </w:tcPr>
          <w:p w:rsidR="00CB028E" w:rsidRDefault="00CB028E" w:rsidP="00B92B0D">
            <w:r>
              <w:rPr>
                <w:rFonts w:hint="eastAsia"/>
              </w:rPr>
              <w:t>The conversion cost of buyers</w:t>
            </w:r>
          </w:p>
        </w:tc>
      </w:tr>
      <w:tr w:rsidR="00CB028E" w:rsidTr="00B92B0D">
        <w:tc>
          <w:tcPr>
            <w:tcW w:w="3485" w:type="dxa"/>
            <w:tcBorders>
              <w:top w:val="nil"/>
              <w:bottom w:val="nil"/>
            </w:tcBorders>
          </w:tcPr>
          <w:p w:rsidR="00CB028E" w:rsidRDefault="00CB028E" w:rsidP="00B92B0D">
            <w:r>
              <w:rPr>
                <w:rFonts w:hint="eastAsia"/>
              </w:rPr>
              <w:t>Conversion cost</w:t>
            </w:r>
          </w:p>
        </w:tc>
        <w:tc>
          <w:tcPr>
            <w:tcW w:w="3485" w:type="dxa"/>
            <w:tcBorders>
              <w:top w:val="nil"/>
              <w:bottom w:val="nil"/>
            </w:tcBorders>
          </w:tcPr>
          <w:p w:rsidR="00CB028E" w:rsidRDefault="00CB028E" w:rsidP="00B92B0D">
            <w:r>
              <w:rPr>
                <w:rFonts w:hint="eastAsia"/>
              </w:rPr>
              <w:t>Relationship network</w:t>
            </w:r>
          </w:p>
        </w:tc>
        <w:tc>
          <w:tcPr>
            <w:tcW w:w="3486" w:type="dxa"/>
            <w:tcBorders>
              <w:top w:val="nil"/>
              <w:bottom w:val="nil"/>
            </w:tcBorders>
          </w:tcPr>
          <w:p w:rsidR="00CB028E" w:rsidRPr="0037594A" w:rsidRDefault="00CB028E" w:rsidP="00B92B0D"/>
        </w:tc>
      </w:tr>
      <w:tr w:rsidR="00CB028E" w:rsidTr="00B92B0D">
        <w:tc>
          <w:tcPr>
            <w:tcW w:w="3485" w:type="dxa"/>
            <w:tcBorders>
              <w:top w:val="nil"/>
              <w:bottom w:val="nil"/>
            </w:tcBorders>
          </w:tcPr>
          <w:p w:rsidR="00CB028E" w:rsidRDefault="00CB028E" w:rsidP="00B92B0D">
            <w:r>
              <w:rPr>
                <w:rFonts w:hint="eastAsia"/>
              </w:rPr>
              <w:t>Economies of scale</w:t>
            </w:r>
          </w:p>
        </w:tc>
        <w:tc>
          <w:tcPr>
            <w:tcW w:w="3485" w:type="dxa"/>
            <w:tcBorders>
              <w:top w:val="nil"/>
              <w:bottom w:val="nil"/>
            </w:tcBorders>
          </w:tcPr>
          <w:p w:rsidR="00CB028E" w:rsidRDefault="00CB028E" w:rsidP="00B92B0D">
            <w:r>
              <w:rPr>
                <w:rFonts w:hint="eastAsia"/>
              </w:rPr>
              <w:t>Legal barrier</w:t>
            </w:r>
          </w:p>
        </w:tc>
        <w:tc>
          <w:tcPr>
            <w:tcW w:w="3486" w:type="dxa"/>
            <w:tcBorders>
              <w:top w:val="nil"/>
              <w:bottom w:val="nil"/>
            </w:tcBorders>
          </w:tcPr>
          <w:p w:rsidR="00CB028E" w:rsidRDefault="00CB028E" w:rsidP="00B92B0D"/>
        </w:tc>
      </w:tr>
      <w:tr w:rsidR="00CB028E" w:rsidTr="00B92B0D">
        <w:tc>
          <w:tcPr>
            <w:tcW w:w="3485" w:type="dxa"/>
            <w:tcBorders>
              <w:top w:val="nil"/>
              <w:bottom w:val="nil"/>
            </w:tcBorders>
          </w:tcPr>
          <w:p w:rsidR="00CB028E" w:rsidRDefault="00CB028E" w:rsidP="00B92B0D">
            <w:r>
              <w:rPr>
                <w:rFonts w:hint="eastAsia"/>
              </w:rPr>
              <w:t>Learning cost</w:t>
            </w:r>
          </w:p>
        </w:tc>
        <w:tc>
          <w:tcPr>
            <w:tcW w:w="3485" w:type="dxa"/>
            <w:tcBorders>
              <w:top w:val="nil"/>
              <w:bottom w:val="nil"/>
            </w:tcBorders>
          </w:tcPr>
          <w:p w:rsidR="00CB028E" w:rsidRDefault="00CB028E" w:rsidP="00B92B0D"/>
        </w:tc>
        <w:tc>
          <w:tcPr>
            <w:tcW w:w="3486" w:type="dxa"/>
            <w:tcBorders>
              <w:top w:val="nil"/>
              <w:bottom w:val="nil"/>
            </w:tcBorders>
          </w:tcPr>
          <w:p w:rsidR="00CB028E" w:rsidRDefault="00CB028E" w:rsidP="00B92B0D"/>
        </w:tc>
      </w:tr>
      <w:tr w:rsidR="00CB028E" w:rsidTr="00B92B0D">
        <w:tc>
          <w:tcPr>
            <w:tcW w:w="3485" w:type="dxa"/>
            <w:tcBorders>
              <w:top w:val="nil"/>
              <w:bottom w:val="nil"/>
            </w:tcBorders>
          </w:tcPr>
          <w:p w:rsidR="00CB028E" w:rsidRDefault="00CB028E" w:rsidP="00B92B0D">
            <w:r>
              <w:rPr>
                <w:rFonts w:hint="eastAsia"/>
              </w:rPr>
              <w:t>Fixed/variable cost</w:t>
            </w:r>
          </w:p>
        </w:tc>
        <w:tc>
          <w:tcPr>
            <w:tcW w:w="3485" w:type="dxa"/>
            <w:tcBorders>
              <w:top w:val="nil"/>
              <w:bottom w:val="nil"/>
            </w:tcBorders>
          </w:tcPr>
          <w:p w:rsidR="00CB028E" w:rsidRDefault="00CB028E" w:rsidP="00B92B0D"/>
        </w:tc>
        <w:tc>
          <w:tcPr>
            <w:tcW w:w="3486" w:type="dxa"/>
            <w:tcBorders>
              <w:top w:val="nil"/>
              <w:bottom w:val="nil"/>
            </w:tcBorders>
          </w:tcPr>
          <w:p w:rsidR="00CB028E" w:rsidRDefault="00CB028E" w:rsidP="00B92B0D"/>
        </w:tc>
      </w:tr>
      <w:tr w:rsidR="00CB028E" w:rsidTr="00B92B0D">
        <w:tc>
          <w:tcPr>
            <w:tcW w:w="3485" w:type="dxa"/>
            <w:tcBorders>
              <w:top w:val="nil"/>
              <w:bottom w:val="nil"/>
            </w:tcBorders>
          </w:tcPr>
          <w:p w:rsidR="00CB028E" w:rsidRDefault="00CB028E" w:rsidP="00B92B0D">
            <w:r>
              <w:rPr>
                <w:rFonts w:hint="eastAsia"/>
              </w:rPr>
              <w:t>O</w:t>
            </w:r>
            <w:r>
              <w:t>v</w:t>
            </w:r>
            <w:r>
              <w:rPr>
                <w:rFonts w:hint="eastAsia"/>
              </w:rPr>
              <w:t>ercapacity</w:t>
            </w:r>
          </w:p>
        </w:tc>
        <w:tc>
          <w:tcPr>
            <w:tcW w:w="3485" w:type="dxa"/>
            <w:tcBorders>
              <w:top w:val="nil"/>
              <w:bottom w:val="nil"/>
            </w:tcBorders>
          </w:tcPr>
          <w:p w:rsidR="00CB028E" w:rsidRDefault="00CB028E" w:rsidP="00B92B0D"/>
        </w:tc>
        <w:tc>
          <w:tcPr>
            <w:tcW w:w="3486" w:type="dxa"/>
            <w:tcBorders>
              <w:top w:val="nil"/>
              <w:bottom w:val="nil"/>
            </w:tcBorders>
          </w:tcPr>
          <w:p w:rsidR="00CB028E" w:rsidRDefault="00CB028E" w:rsidP="00B92B0D"/>
        </w:tc>
      </w:tr>
      <w:tr w:rsidR="00CB028E" w:rsidTr="00B92B0D">
        <w:tc>
          <w:tcPr>
            <w:tcW w:w="3485" w:type="dxa"/>
            <w:tcBorders>
              <w:top w:val="nil"/>
            </w:tcBorders>
          </w:tcPr>
          <w:p w:rsidR="00CB028E" w:rsidRDefault="00CB028E" w:rsidP="00B92B0D">
            <w:r>
              <w:rPr>
                <w:rFonts w:hint="eastAsia"/>
              </w:rPr>
              <w:t>E</w:t>
            </w:r>
            <w:r>
              <w:t>xit cost</w:t>
            </w:r>
          </w:p>
        </w:tc>
        <w:tc>
          <w:tcPr>
            <w:tcW w:w="3485" w:type="dxa"/>
            <w:tcBorders>
              <w:top w:val="nil"/>
            </w:tcBorders>
          </w:tcPr>
          <w:p w:rsidR="00CB028E" w:rsidRDefault="00CB028E" w:rsidP="00B92B0D"/>
        </w:tc>
        <w:tc>
          <w:tcPr>
            <w:tcW w:w="3486" w:type="dxa"/>
            <w:tcBorders>
              <w:top w:val="nil"/>
            </w:tcBorders>
          </w:tcPr>
          <w:p w:rsidR="00CB028E" w:rsidRDefault="00CB028E" w:rsidP="00B92B0D"/>
        </w:tc>
      </w:tr>
      <w:tr w:rsidR="00CB028E" w:rsidRPr="00E53643" w:rsidTr="00B92B0D">
        <w:tc>
          <w:tcPr>
            <w:tcW w:w="3485" w:type="dxa"/>
          </w:tcPr>
          <w:p w:rsidR="00CB028E" w:rsidRPr="00E53643" w:rsidRDefault="00CB028E" w:rsidP="00B92B0D">
            <w:pPr>
              <w:rPr>
                <w:b/>
                <w:color w:val="002060"/>
                <w:sz w:val="22"/>
              </w:rPr>
            </w:pPr>
            <w:r w:rsidRPr="00E53643">
              <w:rPr>
                <w:rFonts w:hint="eastAsia"/>
                <w:b/>
                <w:color w:val="002060"/>
                <w:sz w:val="22"/>
              </w:rPr>
              <w:t>Competition among existing companies</w:t>
            </w:r>
          </w:p>
        </w:tc>
        <w:tc>
          <w:tcPr>
            <w:tcW w:w="3485" w:type="dxa"/>
          </w:tcPr>
          <w:p w:rsidR="00CB028E" w:rsidRPr="00E53643" w:rsidRDefault="00CB028E" w:rsidP="00B92B0D">
            <w:pPr>
              <w:rPr>
                <w:b/>
                <w:color w:val="002060"/>
                <w:sz w:val="22"/>
              </w:rPr>
            </w:pPr>
            <w:r w:rsidRPr="00E53643">
              <w:rPr>
                <w:rFonts w:hint="eastAsia"/>
                <w:b/>
                <w:color w:val="002060"/>
                <w:sz w:val="22"/>
              </w:rPr>
              <w:t xml:space="preserve">Threat of new </w:t>
            </w:r>
            <w:r w:rsidRPr="00E53643">
              <w:rPr>
                <w:b/>
                <w:color w:val="002060"/>
                <w:sz w:val="22"/>
              </w:rPr>
              <w:t>entrants</w:t>
            </w:r>
          </w:p>
        </w:tc>
        <w:tc>
          <w:tcPr>
            <w:tcW w:w="3486" w:type="dxa"/>
          </w:tcPr>
          <w:p w:rsidR="00CB028E" w:rsidRPr="00E53643" w:rsidRDefault="00CB028E" w:rsidP="00B92B0D">
            <w:pPr>
              <w:rPr>
                <w:b/>
                <w:color w:val="002060"/>
                <w:sz w:val="22"/>
              </w:rPr>
            </w:pPr>
            <w:r w:rsidRPr="00E53643">
              <w:rPr>
                <w:rFonts w:hint="eastAsia"/>
                <w:b/>
                <w:color w:val="002060"/>
                <w:sz w:val="22"/>
              </w:rPr>
              <w:t>Threat of substitutions</w:t>
            </w:r>
          </w:p>
        </w:tc>
      </w:tr>
      <w:tr w:rsidR="00CB028E" w:rsidRPr="00E53643" w:rsidTr="00B92B0D">
        <w:tc>
          <w:tcPr>
            <w:tcW w:w="3485" w:type="dxa"/>
            <w:tcBorders>
              <w:bottom w:val="nil"/>
              <w:right w:val="nil"/>
            </w:tcBorders>
          </w:tcPr>
          <w:p w:rsidR="00CB028E" w:rsidRPr="00E53643" w:rsidRDefault="00CB028E" w:rsidP="00B92B0D">
            <w:pPr>
              <w:rPr>
                <w:color w:val="002060"/>
                <w:sz w:val="22"/>
              </w:rPr>
            </w:pPr>
            <w:r w:rsidRPr="00E53643">
              <w:rPr>
                <w:rFonts w:hint="eastAsia"/>
                <w:noProof/>
                <w:color w:val="002060"/>
                <w:sz w:val="22"/>
              </w:rPr>
              <mc:AlternateContent>
                <mc:Choice Requires="wps">
                  <w:drawing>
                    <wp:anchor distT="0" distB="0" distL="114300" distR="114300" simplePos="0" relativeHeight="251875328" behindDoc="0" locked="0" layoutInCell="1" allowOverlap="1" wp14:anchorId="40323339" wp14:editId="60E3E447">
                      <wp:simplePos x="0" y="0"/>
                      <wp:positionH relativeFrom="column">
                        <wp:posOffset>1290320</wp:posOffset>
                      </wp:positionH>
                      <wp:positionV relativeFrom="paragraph">
                        <wp:posOffset>43815</wp:posOffset>
                      </wp:positionV>
                      <wp:extent cx="809625" cy="171450"/>
                      <wp:effectExtent l="0" t="0" r="66675" b="76200"/>
                      <wp:wrapNone/>
                      <wp:docPr id="199" name="直接箭头连接符 199"/>
                      <wp:cNvGraphicFramePr/>
                      <a:graphic xmlns:a="http://schemas.openxmlformats.org/drawingml/2006/main">
                        <a:graphicData uri="http://schemas.microsoft.com/office/word/2010/wordprocessingShape">
                          <wps:wsp>
                            <wps:cNvCnPr/>
                            <wps:spPr>
                              <a:xfrm>
                                <a:off x="0" y="0"/>
                                <a:ext cx="809625" cy="1714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5261DF97" id="_x0000_t32" coordsize="21600,21600" o:spt="32" o:oned="t" path="m,l21600,21600e" filled="f">
                      <v:path arrowok="t" fillok="f" o:connecttype="none"/>
                      <o:lock v:ext="edit" shapetype="t"/>
                    </v:shapetype>
                    <v:shape id="直接箭头连接符 199" o:spid="_x0000_s1026" type="#_x0000_t32" style="position:absolute;left:0;text-align:left;margin-left:101.6pt;margin-top:3.45pt;width:63.75pt;height:13.5pt;z-index:251875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" strokecolor="black [3200]" strokeweight=".5pt">
                      <v:stroke endarrow="block" joinstyle="miter"/>
                    </v:shape>
                  </w:pict>
                </mc:Fallback>
              </mc:AlternateContent>
            </w:r>
          </w:p>
        </w:tc>
        <w:tc>
          <w:tcPr>
            <w:tcW w:w="3485" w:type="dxa"/>
            <w:tcBorders>
              <w:left w:val="nil"/>
              <w:right w:val="nil"/>
            </w:tcBorders>
          </w:tcPr>
          <w:p w:rsidR="00CB028E" w:rsidRPr="00E53643" w:rsidRDefault="00CB028E" w:rsidP="00B92B0D">
            <w:pPr>
              <w:rPr>
                <w:color w:val="002060"/>
                <w:sz w:val="22"/>
              </w:rPr>
            </w:pPr>
            <w:r w:rsidRPr="00E53643">
              <w:rPr>
                <w:rFonts w:hint="eastAsia"/>
                <w:noProof/>
                <w:color w:val="002060"/>
                <w:sz w:val="22"/>
              </w:rPr>
              <mc:AlternateContent>
                <mc:Choice Requires="wps">
                  <w:drawing>
                    <wp:anchor distT="0" distB="0" distL="114300" distR="114300" simplePos="0" relativeHeight="251876352" behindDoc="0" locked="0" layoutInCell="1" allowOverlap="1" wp14:anchorId="21B95814" wp14:editId="5E74BA66">
                      <wp:simplePos x="0" y="0"/>
                      <wp:positionH relativeFrom="column">
                        <wp:posOffset>591820</wp:posOffset>
                      </wp:positionH>
                      <wp:positionV relativeFrom="paragraph">
                        <wp:posOffset>34290</wp:posOffset>
                      </wp:positionV>
                      <wp:extent cx="0" cy="133350"/>
                      <wp:effectExtent l="76200" t="0" r="57150" b="57150"/>
                      <wp:wrapNone/>
                      <wp:docPr id="200" name="直接箭头连接符 200"/>
                      <wp:cNvGraphicFramePr/>
                      <a:graphic xmlns:a="http://schemas.openxmlformats.org/drawingml/2006/main">
                        <a:graphicData uri="http://schemas.microsoft.com/office/word/2010/wordprocessingShape">
                          <wps:wsp>
                            <wps:cNvCnPr/>
                            <wps:spPr>
                              <a:xfrm>
                                <a:off x="0" y="0"/>
                                <a:ext cx="0" cy="1333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675BF7C" id="直接箭头连接符 200" o:spid="_x0000_s1026" type="#_x0000_t32" style="position:absolute;left:0;text-align:left;margin-left:46.6pt;margin-top:2.7pt;width:0;height:10.5pt;z-index:251876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" strokecolor="black [3200]" strokeweight=".5pt">
                      <v:stroke endarrow="block" joinstyle="miter"/>
                    </v:shape>
                  </w:pict>
                </mc:Fallback>
              </mc:AlternateContent>
            </w:r>
          </w:p>
        </w:tc>
        <w:tc>
          <w:tcPr>
            <w:tcW w:w="3486" w:type="dxa"/>
            <w:tcBorders>
              <w:left w:val="nil"/>
              <w:bottom w:val="nil"/>
            </w:tcBorders>
          </w:tcPr>
          <w:p w:rsidR="00CB028E" w:rsidRPr="00E53643" w:rsidRDefault="00CB028E" w:rsidP="00B92B0D">
            <w:pPr>
              <w:rPr>
                <w:color w:val="002060"/>
                <w:sz w:val="22"/>
              </w:rPr>
            </w:pPr>
            <w:r w:rsidRPr="00E53643">
              <w:rPr>
                <w:rFonts w:hint="eastAsia"/>
                <w:noProof/>
                <w:color w:val="002060"/>
                <w:sz w:val="22"/>
              </w:rPr>
              <mc:AlternateContent>
                <mc:Choice Requires="wps">
                  <w:drawing>
                    <wp:anchor distT="0" distB="0" distL="114300" distR="114300" simplePos="0" relativeHeight="251877376" behindDoc="0" locked="0" layoutInCell="1" allowOverlap="1" wp14:anchorId="3F1FD1AB" wp14:editId="42BB5534">
                      <wp:simplePos x="0" y="0"/>
                      <wp:positionH relativeFrom="column">
                        <wp:posOffset>-125730</wp:posOffset>
                      </wp:positionH>
                      <wp:positionV relativeFrom="paragraph">
                        <wp:posOffset>-3810</wp:posOffset>
                      </wp:positionV>
                      <wp:extent cx="552450" cy="190500"/>
                      <wp:effectExtent l="38100" t="0" r="19050" b="76200"/>
                      <wp:wrapNone/>
                      <wp:docPr id="201" name="直接箭头连接符 201"/>
                      <wp:cNvGraphicFramePr/>
                      <a:graphic xmlns:a="http://schemas.openxmlformats.org/drawingml/2006/main">
                        <a:graphicData uri="http://schemas.microsoft.com/office/word/2010/wordprocessingShape">
                          <wps:wsp>
                            <wps:cNvCnPr/>
                            <wps:spPr>
                              <a:xfrm flipH="1">
                                <a:off x="0" y="0"/>
                                <a:ext cx="552450" cy="1905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B571732" id="直接箭头连接符 201" o:spid="_x0000_s1026" type="#_x0000_t32" style="position:absolute;left:0;text-align:left;margin-left:-9.9pt;margin-top:-.3pt;width:43.5pt;height:15pt;flip:x;z-index:251877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" strokecolor="black [3200]" strokeweight=".5pt">
                      <v:stroke endarrow="block" joinstyle="miter"/>
                    </v:shape>
                  </w:pict>
                </mc:Fallback>
              </mc:AlternateContent>
            </w:r>
          </w:p>
        </w:tc>
      </w:tr>
      <w:tr w:rsidR="00CB028E" w:rsidRPr="00E53643" w:rsidTr="00B92B0D">
        <w:tc>
          <w:tcPr>
            <w:tcW w:w="3485" w:type="dxa"/>
            <w:tcBorders>
              <w:top w:val="nil"/>
              <w:bottom w:val="nil"/>
            </w:tcBorders>
          </w:tcPr>
          <w:p w:rsidR="00CB028E" w:rsidRPr="00E53643" w:rsidRDefault="00CB028E" w:rsidP="00B92B0D">
            <w:pPr>
              <w:rPr>
                <w:b/>
                <w:color w:val="FF0000"/>
                <w:sz w:val="22"/>
              </w:rPr>
            </w:pPr>
          </w:p>
        </w:tc>
        <w:tc>
          <w:tcPr>
            <w:tcW w:w="3485" w:type="dxa"/>
          </w:tcPr>
          <w:p w:rsidR="00CB028E" w:rsidRPr="00E53643" w:rsidRDefault="00CB028E" w:rsidP="00B92B0D">
            <w:pPr>
              <w:rPr>
                <w:b/>
                <w:color w:val="FF0000"/>
                <w:sz w:val="22"/>
              </w:rPr>
            </w:pPr>
            <w:r w:rsidRPr="00E53643">
              <w:rPr>
                <w:rFonts w:hint="eastAsia"/>
                <w:b/>
                <w:color w:val="FF0000"/>
                <w:sz w:val="22"/>
              </w:rPr>
              <w:t xml:space="preserve">Industry </w:t>
            </w:r>
            <w:r w:rsidRPr="00E53643">
              <w:rPr>
                <w:b/>
                <w:color w:val="FF0000"/>
                <w:sz w:val="22"/>
              </w:rPr>
              <w:t>profitability</w:t>
            </w:r>
          </w:p>
        </w:tc>
        <w:tc>
          <w:tcPr>
            <w:tcW w:w="3486" w:type="dxa"/>
            <w:tcBorders>
              <w:top w:val="nil"/>
              <w:bottom w:val="nil"/>
            </w:tcBorders>
          </w:tcPr>
          <w:p w:rsidR="00CB028E" w:rsidRPr="00E53643" w:rsidRDefault="00CB028E" w:rsidP="00B92B0D">
            <w:pPr>
              <w:rPr>
                <w:b/>
                <w:color w:val="FF0000"/>
                <w:sz w:val="22"/>
              </w:rPr>
            </w:pPr>
          </w:p>
        </w:tc>
      </w:tr>
      <w:tr w:rsidR="00CB028E" w:rsidRPr="00E53643" w:rsidTr="00B92B0D">
        <w:tc>
          <w:tcPr>
            <w:tcW w:w="3485" w:type="dxa"/>
            <w:tcBorders>
              <w:top w:val="nil"/>
              <w:right w:val="nil"/>
            </w:tcBorders>
          </w:tcPr>
          <w:p w:rsidR="00CB028E" w:rsidRPr="00E53643" w:rsidRDefault="00CB028E" w:rsidP="00B92B0D">
            <w:pPr>
              <w:rPr>
                <w:color w:val="002060"/>
                <w:sz w:val="22"/>
              </w:rPr>
            </w:pPr>
            <w:r w:rsidRPr="00E53643">
              <w:rPr>
                <w:rFonts w:hint="eastAsia"/>
                <w:noProof/>
                <w:color w:val="002060"/>
                <w:sz w:val="22"/>
              </w:rPr>
              <mc:AlternateContent>
                <mc:Choice Requires="wps">
                  <w:drawing>
                    <wp:anchor distT="0" distB="0" distL="114300" distR="114300" simplePos="0" relativeHeight="251878400" behindDoc="0" locked="0" layoutInCell="1" allowOverlap="1" wp14:anchorId="27C07BB1" wp14:editId="1E55F9F0">
                      <wp:simplePos x="0" y="0"/>
                      <wp:positionH relativeFrom="column">
                        <wp:posOffset>1633220</wp:posOffset>
                      </wp:positionH>
                      <wp:positionV relativeFrom="paragraph">
                        <wp:posOffset>34925</wp:posOffset>
                      </wp:positionV>
                      <wp:extent cx="523875" cy="123825"/>
                      <wp:effectExtent l="0" t="57150" r="0" b="28575"/>
                      <wp:wrapNone/>
                      <wp:docPr id="202" name="直接箭头连接符 202"/>
                      <wp:cNvGraphicFramePr/>
                      <a:graphic xmlns:a="http://schemas.openxmlformats.org/drawingml/2006/main">
                        <a:graphicData uri="http://schemas.microsoft.com/office/word/2010/wordprocessingShape">
                          <wps:wsp>
                            <wps:cNvCnPr/>
                            <wps:spPr>
                              <a:xfrm flipV="1">
                                <a:off x="0" y="0"/>
                                <a:ext cx="523875" cy="1238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19A55F8" id="直接箭头连接符 202" o:spid="_x0000_s1026" type="#_x0000_t32" style="position:absolute;left:0;text-align:left;margin-left:128.6pt;margin-top:2.75pt;width:41.25pt;height:9.75pt;flip:y;z-index:2518784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" strokecolor="black [3200]" strokeweight=".5pt">
                      <v:stroke endarrow="block" joinstyle="miter"/>
                    </v:shape>
                  </w:pict>
                </mc:Fallback>
              </mc:AlternateContent>
            </w:r>
          </w:p>
        </w:tc>
        <w:tc>
          <w:tcPr>
            <w:tcW w:w="3485" w:type="dxa"/>
            <w:tcBorders>
              <w:left w:val="nil"/>
              <w:right w:val="nil"/>
            </w:tcBorders>
          </w:tcPr>
          <w:p w:rsidR="00CB028E" w:rsidRPr="00E53643" w:rsidRDefault="00CB028E" w:rsidP="00B92B0D">
            <w:pPr>
              <w:rPr>
                <w:color w:val="002060"/>
                <w:sz w:val="22"/>
              </w:rPr>
            </w:pPr>
            <w:r w:rsidRPr="00E53643">
              <w:rPr>
                <w:rFonts w:hint="eastAsia"/>
                <w:noProof/>
                <w:color w:val="002060"/>
                <w:sz w:val="22"/>
              </w:rPr>
              <mc:AlternateContent>
                <mc:Choice Requires="wps">
                  <w:drawing>
                    <wp:anchor distT="0" distB="0" distL="114300" distR="114300" simplePos="0" relativeHeight="251879424" behindDoc="0" locked="0" layoutInCell="1" allowOverlap="1" wp14:anchorId="63622E59" wp14:editId="4898F515">
                      <wp:simplePos x="0" y="0"/>
                      <wp:positionH relativeFrom="column">
                        <wp:posOffset>591820</wp:posOffset>
                      </wp:positionH>
                      <wp:positionV relativeFrom="paragraph">
                        <wp:posOffset>15875</wp:posOffset>
                      </wp:positionV>
                      <wp:extent cx="9525" cy="171450"/>
                      <wp:effectExtent l="38100" t="38100" r="66675" b="19050"/>
                      <wp:wrapNone/>
                      <wp:docPr id="203" name="直接箭头连接符 203"/>
                      <wp:cNvGraphicFramePr/>
                      <a:graphic xmlns:a="http://schemas.openxmlformats.org/drawingml/2006/main">
                        <a:graphicData uri="http://schemas.microsoft.com/office/word/2010/wordprocessingShape">
                          <wps:wsp>
                            <wps:cNvCnPr/>
                            <wps:spPr>
                              <a:xfrm flipV="1">
                                <a:off x="0" y="0"/>
                                <a:ext cx="9525" cy="1714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8912332" id="直接箭头连接符 203" o:spid="_x0000_s1026" type="#_x0000_t32" style="position:absolute;left:0;text-align:left;margin-left:46.6pt;margin-top:1.25pt;width:.75pt;height:13.5pt;flip:y;z-index:251879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" strokecolor="black [3200]" strokeweight=".5pt">
                      <v:stroke endarrow="block" joinstyle="miter"/>
                    </v:shape>
                  </w:pict>
                </mc:Fallback>
              </mc:AlternateContent>
            </w:r>
          </w:p>
        </w:tc>
        <w:tc>
          <w:tcPr>
            <w:tcW w:w="3486" w:type="dxa"/>
            <w:tcBorders>
              <w:top w:val="nil"/>
              <w:left w:val="nil"/>
            </w:tcBorders>
          </w:tcPr>
          <w:p w:rsidR="00CB028E" w:rsidRPr="00E53643" w:rsidRDefault="00CB028E" w:rsidP="00B92B0D">
            <w:pPr>
              <w:rPr>
                <w:color w:val="002060"/>
                <w:sz w:val="22"/>
              </w:rPr>
            </w:pPr>
            <w:r w:rsidRPr="00E53643">
              <w:rPr>
                <w:rFonts w:hint="eastAsia"/>
                <w:noProof/>
                <w:color w:val="002060"/>
                <w:sz w:val="22"/>
              </w:rPr>
              <mc:AlternateContent>
                <mc:Choice Requires="wps">
                  <w:drawing>
                    <wp:anchor distT="0" distB="0" distL="114300" distR="114300" simplePos="0" relativeHeight="251880448" behindDoc="0" locked="0" layoutInCell="1" allowOverlap="1" wp14:anchorId="2EFEFDEC" wp14:editId="076011AB">
                      <wp:simplePos x="0" y="0"/>
                      <wp:positionH relativeFrom="column">
                        <wp:posOffset>-11430</wp:posOffset>
                      </wp:positionH>
                      <wp:positionV relativeFrom="paragraph">
                        <wp:posOffset>25400</wp:posOffset>
                      </wp:positionV>
                      <wp:extent cx="323850" cy="95250"/>
                      <wp:effectExtent l="38100" t="38100" r="19050" b="19050"/>
                      <wp:wrapNone/>
                      <wp:docPr id="204" name="直接箭头连接符 204"/>
                      <wp:cNvGraphicFramePr/>
                      <a:graphic xmlns:a="http://schemas.openxmlformats.org/drawingml/2006/main">
                        <a:graphicData uri="http://schemas.microsoft.com/office/word/2010/wordprocessingShape">
                          <wps:wsp>
                            <wps:cNvCnPr/>
                            <wps:spPr>
                              <a:xfrm flipH="1" flipV="1">
                                <a:off x="0" y="0"/>
                                <a:ext cx="323850" cy="952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E9CA81B" id="直接箭头连接符 204" o:spid="_x0000_s1026" type="#_x0000_t32" style="position:absolute;left:0;text-align:left;margin-left:-.9pt;margin-top:2pt;width:25.5pt;height:7.5pt;flip:x y;z-index:251880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" strokecolor="black [3200]" strokeweight=".5pt">
                      <v:stroke endarrow="block" joinstyle="miter"/>
                    </v:shape>
                  </w:pict>
                </mc:Fallback>
              </mc:AlternateContent>
            </w:r>
          </w:p>
        </w:tc>
      </w:tr>
      <w:tr w:rsidR="00CB028E" w:rsidRPr="00E53643" w:rsidTr="00B92B0D">
        <w:tc>
          <w:tcPr>
            <w:tcW w:w="3485" w:type="dxa"/>
          </w:tcPr>
          <w:p w:rsidR="00CB028E" w:rsidRPr="00E53643" w:rsidRDefault="00CB028E" w:rsidP="00B92B0D">
            <w:pPr>
              <w:rPr>
                <w:b/>
                <w:color w:val="002060"/>
                <w:sz w:val="22"/>
              </w:rPr>
            </w:pPr>
            <w:r w:rsidRPr="00E53643">
              <w:rPr>
                <w:rFonts w:hint="eastAsia"/>
                <w:b/>
                <w:color w:val="002060"/>
                <w:sz w:val="22"/>
              </w:rPr>
              <w:t>The bargaining power of buyers</w:t>
            </w:r>
          </w:p>
        </w:tc>
        <w:tc>
          <w:tcPr>
            <w:tcW w:w="3485" w:type="dxa"/>
          </w:tcPr>
          <w:p w:rsidR="00CB028E" w:rsidRPr="00E53643" w:rsidRDefault="00CB028E" w:rsidP="00B92B0D">
            <w:pPr>
              <w:rPr>
                <w:b/>
                <w:color w:val="002060"/>
                <w:sz w:val="22"/>
              </w:rPr>
            </w:pPr>
            <w:r w:rsidRPr="00E53643">
              <w:rPr>
                <w:b/>
                <w:color w:val="002060"/>
                <w:sz w:val="22"/>
              </w:rPr>
              <w:t>The bargaining power of suppliers and buyers</w:t>
            </w:r>
          </w:p>
        </w:tc>
        <w:tc>
          <w:tcPr>
            <w:tcW w:w="3486" w:type="dxa"/>
          </w:tcPr>
          <w:p w:rsidR="00CB028E" w:rsidRPr="00E53643" w:rsidRDefault="00CB028E" w:rsidP="00B92B0D">
            <w:pPr>
              <w:rPr>
                <w:b/>
                <w:color w:val="002060"/>
                <w:sz w:val="22"/>
              </w:rPr>
            </w:pPr>
            <w:r w:rsidRPr="00E53643">
              <w:rPr>
                <w:b/>
                <w:color w:val="002060"/>
                <w:sz w:val="22"/>
              </w:rPr>
              <w:t>The bargaining power of suppliers</w:t>
            </w:r>
          </w:p>
        </w:tc>
      </w:tr>
      <w:tr w:rsidR="00CB028E" w:rsidTr="00B92B0D">
        <w:tc>
          <w:tcPr>
            <w:tcW w:w="3485" w:type="dxa"/>
            <w:tcBorders>
              <w:bottom w:val="nil"/>
            </w:tcBorders>
          </w:tcPr>
          <w:p w:rsidR="00CB028E" w:rsidRDefault="00CB028E" w:rsidP="00B92B0D">
            <w:r>
              <w:rPr>
                <w:rFonts w:hint="eastAsia"/>
              </w:rPr>
              <w:t>Conversion cost</w:t>
            </w:r>
          </w:p>
        </w:tc>
        <w:tc>
          <w:tcPr>
            <w:tcW w:w="3485" w:type="dxa"/>
            <w:vMerge w:val="restart"/>
          </w:tcPr>
          <w:p w:rsidR="00CB028E" w:rsidRDefault="00CB028E" w:rsidP="00B92B0D"/>
        </w:tc>
        <w:tc>
          <w:tcPr>
            <w:tcW w:w="3486" w:type="dxa"/>
            <w:tcBorders>
              <w:bottom w:val="nil"/>
            </w:tcBorders>
          </w:tcPr>
          <w:p w:rsidR="00CB028E" w:rsidRDefault="00CB028E" w:rsidP="00B92B0D">
            <w:r>
              <w:rPr>
                <w:rFonts w:hint="eastAsia"/>
              </w:rPr>
              <w:t>Conversion cost</w:t>
            </w:r>
          </w:p>
        </w:tc>
      </w:tr>
      <w:tr w:rsidR="00CB028E" w:rsidTr="00B92B0D">
        <w:tc>
          <w:tcPr>
            <w:tcW w:w="3485" w:type="dxa"/>
            <w:tcBorders>
              <w:top w:val="nil"/>
              <w:bottom w:val="nil"/>
            </w:tcBorders>
          </w:tcPr>
          <w:p w:rsidR="00CB028E" w:rsidRDefault="00CB028E" w:rsidP="00B92B0D">
            <w:r>
              <w:rPr>
                <w:rFonts w:hint="eastAsia"/>
              </w:rPr>
              <w:t>Diversity</w:t>
            </w:r>
          </w:p>
        </w:tc>
        <w:tc>
          <w:tcPr>
            <w:tcW w:w="3485" w:type="dxa"/>
            <w:vMerge/>
          </w:tcPr>
          <w:p w:rsidR="00CB028E" w:rsidRDefault="00CB028E" w:rsidP="00B92B0D"/>
        </w:tc>
        <w:tc>
          <w:tcPr>
            <w:tcW w:w="3486" w:type="dxa"/>
            <w:tcBorders>
              <w:top w:val="nil"/>
              <w:bottom w:val="nil"/>
            </w:tcBorders>
          </w:tcPr>
          <w:p w:rsidR="00CB028E" w:rsidRDefault="00CB028E" w:rsidP="00B92B0D">
            <w:r>
              <w:rPr>
                <w:rFonts w:hint="eastAsia"/>
              </w:rPr>
              <w:t>Diversity</w:t>
            </w:r>
          </w:p>
        </w:tc>
      </w:tr>
      <w:tr w:rsidR="00CB028E" w:rsidTr="00B92B0D">
        <w:tc>
          <w:tcPr>
            <w:tcW w:w="3485" w:type="dxa"/>
            <w:tcBorders>
              <w:top w:val="nil"/>
              <w:bottom w:val="nil"/>
            </w:tcBorders>
          </w:tcPr>
          <w:p w:rsidR="00CB028E" w:rsidRDefault="00CB028E" w:rsidP="00B92B0D">
            <w:r>
              <w:rPr>
                <w:rFonts w:hint="eastAsia"/>
              </w:rPr>
              <w:t>T</w:t>
            </w:r>
            <w:r>
              <w:t>h</w:t>
            </w:r>
            <w:r>
              <w:rPr>
                <w:rFonts w:hint="eastAsia"/>
              </w:rPr>
              <w:t xml:space="preserve">e </w:t>
            </w:r>
            <w:r>
              <w:t>importance of product costs and quality</w:t>
            </w:r>
          </w:p>
        </w:tc>
        <w:tc>
          <w:tcPr>
            <w:tcW w:w="3485" w:type="dxa"/>
            <w:vMerge/>
          </w:tcPr>
          <w:p w:rsidR="00CB028E" w:rsidRPr="00565B7C" w:rsidRDefault="00CB028E" w:rsidP="00B92B0D"/>
        </w:tc>
        <w:tc>
          <w:tcPr>
            <w:tcW w:w="3486" w:type="dxa"/>
            <w:tcBorders>
              <w:top w:val="nil"/>
              <w:bottom w:val="nil"/>
            </w:tcBorders>
          </w:tcPr>
          <w:p w:rsidR="00CB028E" w:rsidRDefault="00CB028E" w:rsidP="00B92B0D">
            <w:r>
              <w:rPr>
                <w:rFonts w:hint="eastAsia"/>
              </w:rPr>
              <w:t>The importance of product costs and quality</w:t>
            </w:r>
          </w:p>
        </w:tc>
      </w:tr>
      <w:tr w:rsidR="00CB028E" w:rsidTr="00B92B0D">
        <w:tc>
          <w:tcPr>
            <w:tcW w:w="3485" w:type="dxa"/>
            <w:tcBorders>
              <w:top w:val="nil"/>
              <w:bottom w:val="nil"/>
            </w:tcBorders>
          </w:tcPr>
          <w:p w:rsidR="00CB028E" w:rsidRPr="00565B7C" w:rsidRDefault="00CB028E" w:rsidP="00B92B0D">
            <w:r>
              <w:t>Number of buyers</w:t>
            </w:r>
          </w:p>
        </w:tc>
        <w:tc>
          <w:tcPr>
            <w:tcW w:w="3485" w:type="dxa"/>
            <w:vMerge/>
          </w:tcPr>
          <w:p w:rsidR="00CB028E" w:rsidRPr="00565B7C" w:rsidRDefault="00CB028E" w:rsidP="00B92B0D"/>
        </w:tc>
        <w:tc>
          <w:tcPr>
            <w:tcW w:w="3486" w:type="dxa"/>
            <w:tcBorders>
              <w:top w:val="nil"/>
              <w:bottom w:val="nil"/>
            </w:tcBorders>
          </w:tcPr>
          <w:p w:rsidR="00CB028E" w:rsidRDefault="00CB028E" w:rsidP="00B92B0D">
            <w:r>
              <w:rPr>
                <w:rFonts w:hint="eastAsia"/>
              </w:rPr>
              <w:t>Number of suppliers</w:t>
            </w:r>
          </w:p>
        </w:tc>
      </w:tr>
      <w:tr w:rsidR="00CB028E" w:rsidTr="00B92B0D">
        <w:tc>
          <w:tcPr>
            <w:tcW w:w="3485" w:type="dxa"/>
            <w:tcBorders>
              <w:top w:val="nil"/>
            </w:tcBorders>
          </w:tcPr>
          <w:p w:rsidR="00CB028E" w:rsidRDefault="00CB028E" w:rsidP="00B92B0D">
            <w:r>
              <w:rPr>
                <w:rFonts w:hint="eastAsia"/>
              </w:rPr>
              <w:t>Purchasing power/buyers</w:t>
            </w:r>
          </w:p>
        </w:tc>
        <w:tc>
          <w:tcPr>
            <w:tcW w:w="3485" w:type="dxa"/>
            <w:vMerge/>
          </w:tcPr>
          <w:p w:rsidR="00CB028E" w:rsidRPr="00565B7C" w:rsidRDefault="00CB028E" w:rsidP="00B92B0D"/>
        </w:tc>
        <w:tc>
          <w:tcPr>
            <w:tcW w:w="3486" w:type="dxa"/>
            <w:tcBorders>
              <w:top w:val="nil"/>
            </w:tcBorders>
          </w:tcPr>
          <w:p w:rsidR="00CB028E" w:rsidRDefault="00CB028E" w:rsidP="00B92B0D">
            <w:r>
              <w:rPr>
                <w:rFonts w:hint="eastAsia"/>
              </w:rPr>
              <w:t>Supply capacity/buyers</w:t>
            </w:r>
          </w:p>
        </w:tc>
      </w:tr>
    </w:tbl>
    <w:p w:rsidR="00CB028E" w:rsidRPr="00CB028E" w:rsidRDefault="00CB028E" w:rsidP="00CB028E">
      <w:pPr>
        <w:rPr>
          <w:color w:val="3B3838" w:themeColor="background2" w:themeShade="40"/>
        </w:rPr>
      </w:pPr>
      <w:r w:rsidRPr="00CB028E">
        <w:rPr>
          <w:rFonts w:hint="eastAsia"/>
          <w:color w:val="3B3838" w:themeColor="background2" w:themeShade="40"/>
        </w:rPr>
        <w:t>Source: Palepu and healy</w:t>
      </w:r>
      <w:r w:rsidRPr="00CB028E">
        <w:rPr>
          <w:color w:val="3B3838" w:themeColor="background2" w:themeShade="40"/>
        </w:rPr>
        <w:t>,</w:t>
      </w:r>
    </w:p>
    <w:p w:rsidR="00CB028E" w:rsidRPr="00CB028E" w:rsidRDefault="00CB028E" w:rsidP="00CB028E">
      <w:pPr>
        <w:rPr>
          <w:color w:val="3B3838" w:themeColor="background2" w:themeShade="40"/>
        </w:rPr>
      </w:pPr>
      <w:r w:rsidRPr="00CB028E">
        <w:rPr>
          <w:rFonts w:hint="eastAsia"/>
          <w:color w:val="3B3838" w:themeColor="background2" w:themeShade="40"/>
        </w:rPr>
        <w:t>B</w:t>
      </w:r>
      <w:r w:rsidRPr="00CB028E">
        <w:rPr>
          <w:color w:val="3B3838" w:themeColor="background2" w:themeShade="40"/>
        </w:rPr>
        <w:t>usiness Analysis and Valuation: Using Financial Statements, by Thomson</w:t>
      </w:r>
    </w:p>
    <w:p w:rsidR="00711DCF" w:rsidRPr="00833ACE" w:rsidRDefault="00711DCF" w:rsidP="00833ACE">
      <w:pPr>
        <w:spacing w:line="360" w:lineRule="exact"/>
        <w:rPr>
          <w:rFonts w:ascii="微软雅黑" w:eastAsia="微软雅黑" w:hAnsi="微软雅黑"/>
        </w:rPr>
      </w:pPr>
    </w:p>
    <w:p w:rsidR="00711DCF" w:rsidRPr="00833ACE" w:rsidRDefault="00711DCF" w:rsidP="00833ACE">
      <w:pPr>
        <w:spacing w:line="360" w:lineRule="exact"/>
        <w:rPr>
          <w:rFonts w:ascii="微软雅黑" w:eastAsia="微软雅黑" w:hAnsi="微软雅黑"/>
        </w:rPr>
      </w:pPr>
      <w:r w:rsidRPr="00CB028E">
        <w:rPr>
          <w:rFonts w:ascii="微软雅黑" w:eastAsia="微软雅黑" w:hAnsi="微软雅黑" w:hint="eastAsia"/>
          <w:b/>
          <w:color w:val="2F5496" w:themeColor="accent5" w:themeShade="BF"/>
        </w:rPr>
        <w:t>第一方面；</w:t>
      </w:r>
      <w:r w:rsidRPr="00CB028E">
        <w:rPr>
          <w:rFonts w:ascii="微软雅黑" w:eastAsia="微软雅黑" w:hAnsi="微软雅黑"/>
          <w:b/>
          <w:color w:val="2F5496" w:themeColor="accent5" w:themeShade="BF"/>
        </w:rPr>
        <w:br/>
      </w:r>
      <w:r w:rsidRPr="00833ACE">
        <w:rPr>
          <w:rFonts w:ascii="微软雅黑" w:eastAsia="微软雅黑" w:hAnsi="微软雅黑" w:hint="eastAsia"/>
        </w:rPr>
        <w:t>这个行业</w:t>
      </w:r>
    </w:p>
    <w:p w:rsidR="00711DCF" w:rsidRPr="00833ACE" w:rsidRDefault="00711DCF" w:rsidP="00833ACE">
      <w:pPr>
        <w:spacing w:line="360" w:lineRule="exact"/>
        <w:rPr>
          <w:rFonts w:ascii="微软雅黑" w:eastAsia="微软雅黑" w:hAnsi="微软雅黑"/>
          <w:b/>
        </w:rPr>
      </w:pPr>
      <w:r w:rsidRPr="00833ACE">
        <w:rPr>
          <w:rFonts w:ascii="微软雅黑" w:eastAsia="微软雅黑" w:hAnsi="微软雅黑" w:hint="eastAsia"/>
          <w:b/>
        </w:rPr>
        <w:t>现有的公司之间的竞争</w:t>
      </w:r>
    </w:p>
    <w:p w:rsidR="00711DCF" w:rsidRPr="00833ACE" w:rsidRDefault="00711DCF" w:rsidP="00833ACE">
      <w:pPr>
        <w:spacing w:line="360" w:lineRule="exact"/>
        <w:rPr>
          <w:rFonts w:ascii="微软雅黑" w:eastAsia="微软雅黑" w:hAnsi="微软雅黑"/>
          <w:b/>
        </w:rPr>
      </w:pPr>
      <w:r w:rsidRPr="00833ACE">
        <w:rPr>
          <w:rFonts w:ascii="微软雅黑" w:eastAsia="微软雅黑" w:hAnsi="微软雅黑" w:hint="eastAsia"/>
          <w:b/>
        </w:rPr>
        <w:t>有没有什么新的产品在威胁这个行业</w:t>
      </w:r>
    </w:p>
    <w:p w:rsidR="00711DCF" w:rsidRPr="00833ACE" w:rsidRDefault="00711DCF" w:rsidP="00833ACE">
      <w:pPr>
        <w:spacing w:line="360" w:lineRule="exact"/>
        <w:rPr>
          <w:rFonts w:ascii="微软雅黑" w:eastAsia="微软雅黑" w:hAnsi="微软雅黑"/>
          <w:b/>
        </w:rPr>
      </w:pPr>
      <w:r w:rsidRPr="00833ACE">
        <w:rPr>
          <w:rFonts w:ascii="微软雅黑" w:eastAsia="微软雅黑" w:hAnsi="微软雅黑" w:hint="eastAsia"/>
          <w:b/>
        </w:rPr>
        <w:t>有没有替代产品</w:t>
      </w:r>
    </w:p>
    <w:p w:rsidR="00711DCF" w:rsidRDefault="00711DCF" w:rsidP="00711DCF"/>
    <w:p w:rsidR="00711DCF" w:rsidRPr="00833ACE" w:rsidRDefault="00711DCF" w:rsidP="00833ACE">
      <w:pPr>
        <w:spacing w:line="360" w:lineRule="exact"/>
        <w:rPr>
          <w:rFonts w:ascii="微软雅黑" w:eastAsia="微软雅黑" w:hAnsi="微软雅黑"/>
        </w:rPr>
      </w:pPr>
      <w:r w:rsidRPr="00833ACE">
        <w:rPr>
          <w:rFonts w:ascii="微软雅黑" w:eastAsia="微软雅黑" w:hAnsi="微软雅黑"/>
        </w:rPr>
        <w:t>Q</w:t>
      </w:r>
      <w:r w:rsidRPr="00833ACE">
        <w:rPr>
          <w:rFonts w:ascii="微软雅黑" w:eastAsia="微软雅黑" w:hAnsi="微软雅黑" w:hint="eastAsia"/>
        </w:rPr>
        <w:t>：竞争的激化，一个最直接的变化就是，可能我为了要把这个东西卖出去，我可能会降价，价格下降之后，我的成本是不是一定能够同比例的下降呢？</w:t>
      </w:r>
    </w:p>
    <w:p w:rsidR="00711DCF" w:rsidRPr="00833ACE" w:rsidRDefault="00711DCF" w:rsidP="00833ACE">
      <w:pPr>
        <w:spacing w:line="360" w:lineRule="exact"/>
        <w:rPr>
          <w:rFonts w:ascii="微软雅黑" w:eastAsia="微软雅黑" w:hAnsi="微软雅黑"/>
        </w:rPr>
      </w:pPr>
      <w:r w:rsidRPr="00833ACE">
        <w:rPr>
          <w:rFonts w:ascii="微软雅黑" w:eastAsia="微软雅黑" w:hAnsi="微软雅黑"/>
        </w:rPr>
        <w:t>A</w:t>
      </w:r>
      <w:r w:rsidRPr="00833ACE">
        <w:rPr>
          <w:rFonts w:ascii="微软雅黑" w:eastAsia="微软雅黑" w:hAnsi="微软雅黑" w:hint="eastAsia"/>
        </w:rPr>
        <w:t>：答案是</w:t>
      </w:r>
      <w:r w:rsidRPr="00833ACE">
        <w:rPr>
          <w:rFonts w:ascii="微软雅黑" w:eastAsia="微软雅黑" w:hAnsi="微软雅黑"/>
        </w:rPr>
        <w:t>不一定的</w:t>
      </w:r>
    </w:p>
    <w:p w:rsidR="00711DCF" w:rsidRPr="00833ACE" w:rsidRDefault="00711DCF" w:rsidP="00833ACE">
      <w:pPr>
        <w:spacing w:line="360" w:lineRule="exact"/>
        <w:rPr>
          <w:rFonts w:ascii="微软雅黑" w:eastAsia="微软雅黑" w:hAnsi="微软雅黑"/>
        </w:rPr>
      </w:pPr>
      <w:r w:rsidRPr="00833ACE">
        <w:rPr>
          <w:rFonts w:ascii="微软雅黑" w:eastAsia="微软雅黑" w:hAnsi="微软雅黑" w:hint="eastAsia"/>
        </w:rPr>
        <w:t>因为我们的成本当中有很多是刚性的并不会随着我的价格的下降而同比例的下降。</w:t>
      </w:r>
    </w:p>
    <w:p w:rsidR="00711DCF" w:rsidRPr="00833ACE" w:rsidRDefault="00711DCF" w:rsidP="00833ACE">
      <w:pPr>
        <w:spacing w:line="360" w:lineRule="exact"/>
        <w:rPr>
          <w:rFonts w:ascii="微软雅黑" w:eastAsia="微软雅黑" w:hAnsi="微软雅黑"/>
        </w:rPr>
      </w:pPr>
      <w:r w:rsidRPr="00833ACE">
        <w:rPr>
          <w:rFonts w:ascii="微软雅黑" w:eastAsia="微软雅黑" w:hAnsi="微软雅黑" w:hint="eastAsia"/>
        </w:rPr>
        <w:t>即便我们做了更多的努力去降低成本，但是成本不会无限制地下降，也就是说到了一定阶段之后，你就会发现你的成本，基本上稳定不动了</w:t>
      </w:r>
    </w:p>
    <w:p w:rsidR="00711DCF" w:rsidRPr="00833ACE" w:rsidRDefault="00711DCF" w:rsidP="00833ACE">
      <w:pPr>
        <w:spacing w:line="360" w:lineRule="exact"/>
        <w:rPr>
          <w:rFonts w:ascii="微软雅黑" w:eastAsia="微软雅黑" w:hAnsi="微软雅黑"/>
          <w:b/>
        </w:rPr>
      </w:pPr>
      <w:r w:rsidRPr="00833ACE">
        <w:rPr>
          <w:rFonts w:ascii="微软雅黑" w:eastAsia="微软雅黑" w:hAnsi="微软雅黑" w:hint="eastAsia"/>
          <w:b/>
        </w:rPr>
        <w:t>但是价格，会随着竞争的加剧而下降</w:t>
      </w:r>
    </w:p>
    <w:p w:rsidR="00711DCF" w:rsidRPr="00833ACE" w:rsidRDefault="00711DCF" w:rsidP="00833ACE">
      <w:pPr>
        <w:spacing w:line="360" w:lineRule="exact"/>
        <w:rPr>
          <w:rFonts w:ascii="微软雅黑" w:eastAsia="微软雅黑" w:hAnsi="微软雅黑"/>
          <w:b/>
        </w:rPr>
      </w:pPr>
      <w:r w:rsidRPr="00833ACE">
        <w:rPr>
          <w:rFonts w:ascii="微软雅黑" w:eastAsia="微软雅黑" w:hAnsi="微软雅黑" w:hint="eastAsia"/>
          <w:b/>
        </w:rPr>
        <w:t>毛利是</w:t>
      </w:r>
      <w:r w:rsidRPr="00833ACE">
        <w:rPr>
          <w:rFonts w:ascii="微软雅黑" w:eastAsia="微软雅黑" w:hAnsi="微软雅黑"/>
          <w:b/>
        </w:rPr>
        <w:t>被影响的最直观的财务数据。</w:t>
      </w:r>
    </w:p>
    <w:p w:rsidR="00711DCF" w:rsidRPr="00833ACE" w:rsidRDefault="00711DCF" w:rsidP="00833ACE">
      <w:pPr>
        <w:spacing w:line="360" w:lineRule="exact"/>
        <w:rPr>
          <w:rFonts w:ascii="微软雅黑" w:eastAsia="微软雅黑" w:hAnsi="微软雅黑"/>
          <w:b/>
        </w:rPr>
      </w:pPr>
      <w:r w:rsidRPr="00833ACE">
        <w:rPr>
          <w:rFonts w:ascii="微软雅黑" w:eastAsia="微软雅黑" w:hAnsi="微软雅黑" w:hint="eastAsia"/>
          <w:b/>
        </w:rPr>
        <w:t>（毛利率会</w:t>
      </w:r>
      <w:r w:rsidRPr="00833ACE">
        <w:rPr>
          <w:rFonts w:ascii="微软雅黑" w:eastAsia="微软雅黑" w:hAnsi="微软雅黑"/>
          <w:b/>
        </w:rPr>
        <w:t>下降）</w:t>
      </w:r>
      <w:r w:rsidRPr="00833ACE">
        <w:rPr>
          <w:rFonts w:ascii="微软雅黑" w:eastAsia="微软雅黑" w:hAnsi="微软雅黑" w:hint="eastAsia"/>
          <w:b/>
        </w:rPr>
        <w:t>（</w:t>
      </w:r>
      <w:r w:rsidRPr="00833ACE">
        <w:rPr>
          <w:rFonts w:ascii="微软雅黑" w:eastAsia="微软雅黑" w:hAnsi="微软雅黑"/>
          <w:b/>
        </w:rPr>
        <w:t>毛利=收入-成本）</w:t>
      </w:r>
    </w:p>
    <w:p w:rsidR="00711DCF" w:rsidRPr="00833ACE" w:rsidRDefault="00711DCF" w:rsidP="00833ACE">
      <w:pPr>
        <w:spacing w:line="360" w:lineRule="exact"/>
        <w:rPr>
          <w:rFonts w:ascii="微软雅黑" w:eastAsia="微软雅黑" w:hAnsi="微软雅黑"/>
          <w:b/>
        </w:rPr>
      </w:pPr>
      <w:r w:rsidRPr="00833ACE">
        <w:rPr>
          <w:rFonts w:ascii="微软雅黑" w:eastAsia="微软雅黑" w:hAnsi="微软雅黑" w:hint="eastAsia"/>
          <w:b/>
        </w:rPr>
        <w:t>对于外界的竞争环境最敏感的因素，就是毛利率</w:t>
      </w:r>
    </w:p>
    <w:p w:rsidR="00711DCF" w:rsidRPr="00833ACE" w:rsidRDefault="00711DCF" w:rsidP="00833ACE">
      <w:pPr>
        <w:spacing w:line="360" w:lineRule="exact"/>
        <w:rPr>
          <w:rFonts w:ascii="微软雅黑" w:eastAsia="微软雅黑" w:hAnsi="微软雅黑"/>
        </w:rPr>
      </w:pPr>
    </w:p>
    <w:p w:rsidR="00711DCF" w:rsidRPr="00CB028E" w:rsidRDefault="00711DCF" w:rsidP="00833ACE">
      <w:pPr>
        <w:spacing w:line="360" w:lineRule="exact"/>
        <w:rPr>
          <w:rFonts w:ascii="微软雅黑" w:eastAsia="微软雅黑" w:hAnsi="微软雅黑"/>
          <w:b/>
          <w:color w:val="2F5496" w:themeColor="accent5" w:themeShade="BF"/>
        </w:rPr>
      </w:pPr>
      <w:r w:rsidRPr="00CB028E">
        <w:rPr>
          <w:rFonts w:ascii="微软雅黑" w:eastAsia="微软雅黑" w:hAnsi="微软雅黑" w:hint="eastAsia"/>
          <w:b/>
          <w:color w:val="2F5496" w:themeColor="accent5" w:themeShade="BF"/>
        </w:rPr>
        <w:t>第二方面</w:t>
      </w:r>
      <w:r w:rsidRPr="00CB028E">
        <w:rPr>
          <w:rFonts w:ascii="微软雅黑" w:eastAsia="微软雅黑" w:hAnsi="微软雅黑"/>
          <w:b/>
          <w:color w:val="2F5496" w:themeColor="accent5" w:themeShade="BF"/>
        </w:rPr>
        <w:t>：</w:t>
      </w:r>
    </w:p>
    <w:p w:rsidR="00711DCF" w:rsidRPr="00833ACE" w:rsidRDefault="00711DCF" w:rsidP="00833ACE">
      <w:pPr>
        <w:spacing w:line="360" w:lineRule="exact"/>
        <w:rPr>
          <w:rFonts w:ascii="微软雅黑" w:eastAsia="微软雅黑" w:hAnsi="微软雅黑"/>
          <w:b/>
        </w:rPr>
      </w:pPr>
      <w:r w:rsidRPr="00833ACE">
        <w:rPr>
          <w:rFonts w:ascii="微软雅黑" w:eastAsia="微软雅黑" w:hAnsi="微软雅黑" w:hint="eastAsia"/>
          <w:b/>
        </w:rPr>
        <w:t>购买方的谈判能力</w:t>
      </w:r>
    </w:p>
    <w:p w:rsidR="00711DCF" w:rsidRPr="00833ACE" w:rsidRDefault="00711DCF" w:rsidP="00833ACE">
      <w:pPr>
        <w:spacing w:line="360" w:lineRule="exact"/>
        <w:rPr>
          <w:rFonts w:ascii="微软雅黑" w:eastAsia="微软雅黑" w:hAnsi="微软雅黑"/>
          <w:b/>
        </w:rPr>
      </w:pPr>
      <w:r w:rsidRPr="00833ACE">
        <w:rPr>
          <w:rFonts w:ascii="微软雅黑" w:eastAsia="微软雅黑" w:hAnsi="微软雅黑" w:hint="eastAsia"/>
          <w:b/>
        </w:rPr>
        <w:t>供货方的谈判能力</w:t>
      </w:r>
    </w:p>
    <w:p w:rsidR="00711DCF" w:rsidRPr="00833ACE" w:rsidRDefault="00711DCF" w:rsidP="00833ACE">
      <w:pPr>
        <w:spacing w:line="360" w:lineRule="exact"/>
        <w:rPr>
          <w:rFonts w:ascii="微软雅黑" w:eastAsia="微软雅黑" w:hAnsi="微软雅黑"/>
        </w:rPr>
      </w:pPr>
      <w:r w:rsidRPr="00833ACE">
        <w:rPr>
          <w:rFonts w:ascii="微软雅黑" w:eastAsia="微软雅黑" w:hAnsi="微软雅黑" w:hint="eastAsia"/>
        </w:rPr>
        <w:t>是这个企业的上下游环境</w:t>
      </w:r>
      <w:r w:rsidRPr="00833ACE">
        <w:rPr>
          <w:rFonts w:ascii="微软雅黑" w:eastAsia="微软雅黑" w:hAnsi="微软雅黑"/>
        </w:rPr>
        <w:t>，</w:t>
      </w:r>
      <w:r w:rsidRPr="00833ACE">
        <w:rPr>
          <w:rFonts w:ascii="微软雅黑" w:eastAsia="微软雅黑" w:hAnsi="微软雅黑" w:hint="eastAsia"/>
        </w:rPr>
        <w:t>供货方是我的上游，购买方是我的下游（它是讲这个企业所处的产业链的环境是什么样的）</w:t>
      </w:r>
    </w:p>
    <w:p w:rsidR="00711DCF" w:rsidRPr="00833ACE" w:rsidRDefault="00711DCF" w:rsidP="00833ACE">
      <w:pPr>
        <w:spacing w:line="360" w:lineRule="exact"/>
        <w:rPr>
          <w:rFonts w:ascii="微软雅黑" w:eastAsia="微软雅黑" w:hAnsi="微软雅黑"/>
        </w:rPr>
      </w:pPr>
    </w:p>
    <w:p w:rsidR="00711DCF" w:rsidRPr="00833ACE" w:rsidRDefault="00711DCF" w:rsidP="00833ACE">
      <w:pPr>
        <w:spacing w:line="360" w:lineRule="exact"/>
        <w:rPr>
          <w:rFonts w:ascii="微软雅黑" w:eastAsia="微软雅黑" w:hAnsi="微软雅黑"/>
        </w:rPr>
      </w:pPr>
      <w:r w:rsidRPr="00833ACE">
        <w:rPr>
          <w:rFonts w:ascii="微软雅黑" w:eastAsia="微软雅黑" w:hAnsi="微软雅黑" w:hint="eastAsia"/>
        </w:rPr>
        <w:t>至关</w:t>
      </w:r>
      <w:r w:rsidRPr="00833ACE">
        <w:rPr>
          <w:rFonts w:ascii="微软雅黑" w:eastAsia="微软雅黑" w:hAnsi="微软雅黑"/>
        </w:rPr>
        <w:t>影响主要两方面：一个是价格，一个是应收款</w:t>
      </w:r>
      <w:r w:rsidRPr="00833ACE">
        <w:rPr>
          <w:rFonts w:ascii="微软雅黑" w:eastAsia="微软雅黑" w:hAnsi="微软雅黑" w:hint="eastAsia"/>
        </w:rPr>
        <w:t>/应付款</w:t>
      </w:r>
    </w:p>
    <w:p w:rsidR="00711DCF" w:rsidRPr="00833ACE" w:rsidRDefault="00711DCF" w:rsidP="00833ACE">
      <w:pPr>
        <w:spacing w:line="360" w:lineRule="exact"/>
        <w:rPr>
          <w:rFonts w:ascii="微软雅黑" w:eastAsia="微软雅黑" w:hAnsi="微软雅黑"/>
        </w:rPr>
      </w:pPr>
    </w:p>
    <w:p w:rsidR="0011703C" w:rsidRPr="00833ACE" w:rsidRDefault="004A66C9" w:rsidP="00833ACE">
      <w:pPr>
        <w:spacing w:line="360" w:lineRule="exact"/>
        <w:rPr>
          <w:rFonts w:ascii="微软雅黑" w:eastAsia="微软雅黑" w:hAnsi="微软雅黑"/>
        </w:rPr>
      </w:pPr>
      <w:r w:rsidRPr="00833ACE">
        <w:rPr>
          <w:rFonts w:ascii="微软雅黑" w:eastAsia="微软雅黑" w:hAnsi="微软雅黑" w:hint="eastAsia"/>
          <w:b/>
        </w:rPr>
        <w:t>市场集中度（Market Concentration Rate）：</w:t>
      </w:r>
      <w:r w:rsidRPr="00833ACE">
        <w:rPr>
          <w:rFonts w:ascii="微软雅黑" w:eastAsia="微软雅黑" w:hAnsi="微软雅黑" w:hint="eastAsia"/>
        </w:rPr>
        <w:t>是对整个行业的市场结构集中程度的测量指标，它用来衡量企业的数目和相对规模的差异，是市场势力的重要量化指标。市场集中度是决定市场结构最基本、最重要的因素，集中体现了市场的竞争和垄断程度，经常使用的集中度计量指标有：行业集中率（CRn）、赫尔芬达尔—赫希曼指数（Herfindahl-HirschmanIndex，缩写：HHI，以下简称赫希曼指数）、洛仑兹曲线、基尼系数、逆指数和熵指数等，其中集中率（CRn）与赫希曼指数（HHI ）两个指标被经常运用在反垄断经济分析之中。</w:t>
      </w:r>
    </w:p>
    <w:p w:rsidR="007921DC" w:rsidRPr="00833ACE" w:rsidRDefault="00711DCF" w:rsidP="00CC5A53">
      <w:pPr>
        <w:spacing w:line="360" w:lineRule="exact"/>
        <w:rPr>
          <w:rFonts w:ascii="微软雅黑" w:eastAsia="微软雅黑" w:hAnsi="微软雅黑"/>
        </w:rPr>
      </w:pPr>
      <w:r w:rsidRPr="00833ACE">
        <w:rPr>
          <w:rFonts w:ascii="微软雅黑" w:eastAsia="微软雅黑" w:hAnsi="微软雅黑" w:hint="eastAsia"/>
        </w:rPr>
        <w:t>*</w:t>
      </w:r>
      <w:r w:rsidRPr="00833ACE">
        <w:rPr>
          <w:rFonts w:ascii="微软雅黑" w:eastAsia="微软雅黑" w:hAnsi="微软雅黑"/>
        </w:rPr>
        <w:t xml:space="preserve"> </w:t>
      </w:r>
      <w:r w:rsidRPr="00833ACE">
        <w:rPr>
          <w:rFonts w:ascii="微软雅黑" w:eastAsia="微软雅黑" w:hAnsi="微软雅黑" w:hint="eastAsia"/>
        </w:rPr>
        <w:t>供货方市场集中度越高</w:t>
      </w:r>
      <w:r w:rsidRPr="00833ACE">
        <w:rPr>
          <w:rFonts w:ascii="微软雅黑" w:eastAsia="微软雅黑" w:hAnsi="微软雅黑"/>
        </w:rPr>
        <w:t>，</w:t>
      </w:r>
      <w:r w:rsidRPr="00833ACE">
        <w:rPr>
          <w:rFonts w:ascii="微软雅黑" w:eastAsia="微软雅黑" w:hAnsi="微软雅黑" w:hint="eastAsia"/>
        </w:rPr>
        <w:t>供货方</w:t>
      </w:r>
      <w:r w:rsidRPr="00833ACE">
        <w:rPr>
          <w:rFonts w:ascii="微软雅黑" w:eastAsia="微软雅黑" w:hAnsi="微软雅黑"/>
        </w:rPr>
        <w:t>谈判能力越强</w:t>
      </w:r>
      <w:r w:rsidRPr="00833ACE">
        <w:rPr>
          <w:rFonts w:ascii="微软雅黑" w:eastAsia="微软雅黑" w:hAnsi="微软雅黑" w:hint="eastAsia"/>
        </w:rPr>
        <w:t>。（</w:t>
      </w:r>
      <w:r w:rsidRPr="00833ACE">
        <w:rPr>
          <w:rFonts w:ascii="微软雅黑" w:eastAsia="微软雅黑" w:hAnsi="微软雅黑"/>
        </w:rPr>
        <w:t>你只有这几家寡头垄断</w:t>
      </w:r>
      <w:r w:rsidRPr="00833ACE">
        <w:rPr>
          <w:rFonts w:ascii="微软雅黑" w:eastAsia="微软雅黑" w:hAnsi="微软雅黑" w:hint="eastAsia"/>
        </w:rPr>
        <w:t>着</w:t>
      </w:r>
      <w:r w:rsidRPr="00833ACE">
        <w:rPr>
          <w:rFonts w:ascii="微软雅黑" w:eastAsia="微软雅黑" w:hAnsi="微软雅黑"/>
        </w:rPr>
        <w:t>市场没有其他选择）</w:t>
      </w:r>
    </w:p>
    <w:p w:rsidR="007921DC" w:rsidRPr="007921DC" w:rsidRDefault="007921DC" w:rsidP="00CC5A53">
      <w:pPr>
        <w:spacing w:line="360" w:lineRule="exact"/>
        <w:rPr>
          <w:rFonts w:ascii="微软雅黑" w:eastAsia="微软雅黑" w:hAnsi="微软雅黑"/>
        </w:rPr>
      </w:pPr>
    </w:p>
    <w:p w:rsidR="007921DC" w:rsidRPr="00FF551C" w:rsidRDefault="00404AD5" w:rsidP="00CC5A53">
      <w:pPr>
        <w:spacing w:line="360" w:lineRule="exact"/>
        <w:rPr>
          <w:rFonts w:ascii="微软雅黑" w:eastAsia="微软雅黑" w:hAnsi="微软雅黑"/>
          <w:b/>
          <w:color w:val="0070C0"/>
          <w:sz w:val="32"/>
          <w:u w:val="single"/>
        </w:rPr>
      </w:pPr>
      <w:r w:rsidRPr="00FF551C">
        <w:rPr>
          <w:rFonts w:ascii="微软雅黑" w:eastAsia="微软雅黑" w:hAnsi="微软雅黑" w:hint="eastAsia"/>
          <w:b/>
          <w:color w:val="0070C0"/>
          <w:sz w:val="32"/>
          <w:u w:val="single"/>
        </w:rPr>
        <w:t>6.2 造纸行业</w:t>
      </w:r>
      <w:r w:rsidRPr="00FF551C">
        <w:rPr>
          <w:rFonts w:ascii="微软雅黑" w:eastAsia="微软雅黑" w:hAnsi="微软雅黑"/>
          <w:b/>
          <w:color w:val="0070C0"/>
          <w:sz w:val="32"/>
          <w:u w:val="single"/>
        </w:rPr>
        <w:t>与</w:t>
      </w:r>
      <w:r w:rsidRPr="00FF551C">
        <w:rPr>
          <w:rFonts w:ascii="微软雅黑" w:eastAsia="微软雅黑" w:hAnsi="微软雅黑" w:hint="eastAsia"/>
          <w:b/>
          <w:color w:val="0070C0"/>
          <w:sz w:val="32"/>
          <w:u w:val="single"/>
        </w:rPr>
        <w:t>家电</w:t>
      </w:r>
      <w:r w:rsidRPr="00FF551C">
        <w:rPr>
          <w:rFonts w:ascii="微软雅黑" w:eastAsia="微软雅黑" w:hAnsi="微软雅黑"/>
          <w:b/>
          <w:color w:val="0070C0"/>
          <w:sz w:val="32"/>
          <w:u w:val="single"/>
        </w:rPr>
        <w:t>行业简介</w:t>
      </w:r>
    </w:p>
    <w:p w:rsidR="00CB028E" w:rsidRDefault="00CB028E" w:rsidP="00FF551C">
      <w:pPr>
        <w:spacing w:line="360" w:lineRule="exact"/>
        <w:rPr>
          <w:rFonts w:ascii="微软雅黑" w:eastAsia="微软雅黑" w:hAnsi="微软雅黑"/>
        </w:rPr>
      </w:pPr>
    </w:p>
    <w:p w:rsidR="00FF551C" w:rsidRPr="00FF551C" w:rsidRDefault="00FF551C" w:rsidP="00FF551C">
      <w:pPr>
        <w:spacing w:line="360" w:lineRule="exact"/>
        <w:rPr>
          <w:rFonts w:ascii="微软雅黑" w:eastAsia="微软雅黑" w:hAnsi="微软雅黑"/>
        </w:rPr>
      </w:pPr>
      <w:r w:rsidRPr="00FF551C">
        <w:rPr>
          <w:rFonts w:ascii="微软雅黑" w:eastAsia="微软雅黑" w:hAnsi="微软雅黑" w:hint="eastAsia"/>
        </w:rPr>
        <w:t>* 生活</w:t>
      </w:r>
      <w:r w:rsidRPr="00FF551C">
        <w:rPr>
          <w:rFonts w:ascii="微软雅黑" w:eastAsia="微软雅黑" w:hAnsi="微软雅黑"/>
        </w:rPr>
        <w:t>中常见的纸</w:t>
      </w:r>
      <w:r w:rsidRPr="00FF551C">
        <w:rPr>
          <w:rFonts w:ascii="微软雅黑" w:eastAsia="微软雅黑" w:hAnsi="微软雅黑" w:hint="eastAsia"/>
        </w:rPr>
        <w:t>的归类</w:t>
      </w:r>
      <w:r w:rsidRPr="00FF551C">
        <w:rPr>
          <w:rFonts w:ascii="微软雅黑" w:eastAsia="微软雅黑" w:hAnsi="微软雅黑"/>
        </w:rPr>
        <w:t>：</w:t>
      </w:r>
    </w:p>
    <w:p w:rsidR="00FF551C" w:rsidRDefault="00FF551C" w:rsidP="00FF551C">
      <w:pPr>
        <w:rPr>
          <w:color w:val="FF0000"/>
        </w:rPr>
      </w:pPr>
      <w:r>
        <w:rPr>
          <w:noProof/>
        </w:rPr>
        <w:drawing>
          <wp:inline distT="0" distB="0" distL="0" distR="0" wp14:anchorId="547427E9" wp14:editId="3BA638AF">
            <wp:extent cx="2609850" cy="91440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09850" cy="914400"/>
                    </a:xfrm>
                    <a:prstGeom prst="rect">
                      <a:avLst/>
                    </a:prstGeom>
                  </pic:spPr>
                </pic:pic>
              </a:graphicData>
            </a:graphic>
          </wp:inline>
        </w:drawing>
      </w:r>
    </w:p>
    <w:p w:rsidR="00CB028E" w:rsidRDefault="00CB028E" w:rsidP="00FF551C">
      <w:pPr>
        <w:rPr>
          <w:color w:val="FF0000"/>
        </w:rPr>
      </w:pPr>
    </w:p>
    <w:p w:rsidR="00CB028E" w:rsidRDefault="00CB028E" w:rsidP="00FF551C">
      <w:pPr>
        <w:rPr>
          <w:color w:val="FF0000"/>
        </w:rPr>
      </w:pPr>
    </w:p>
    <w:p w:rsidR="00CB028E" w:rsidRDefault="00CB028E" w:rsidP="00FF551C">
      <w:pPr>
        <w:rPr>
          <w:color w:val="FF0000"/>
        </w:rPr>
      </w:pPr>
    </w:p>
    <w:tbl>
      <w:tblPr>
        <w:tblStyle w:val="a3"/>
        <w:tblW w:w="10774"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8"/>
        <w:gridCol w:w="2091"/>
        <w:gridCol w:w="2091"/>
        <w:gridCol w:w="2227"/>
        <w:gridCol w:w="2127"/>
      </w:tblGrid>
      <w:tr w:rsidR="001909FB" w:rsidRPr="001909FB" w:rsidTr="001909FB">
        <w:tc>
          <w:tcPr>
            <w:tcW w:w="2238" w:type="dxa"/>
          </w:tcPr>
          <w:p w:rsidR="00752649" w:rsidRPr="001909FB" w:rsidRDefault="001909FB" w:rsidP="00FF551C">
            <w:r w:rsidRPr="001909FB">
              <w:rPr>
                <w:rFonts w:hint="eastAsia"/>
                <w:noProof/>
              </w:rPr>
              <mc:AlternateContent>
                <mc:Choice Requires="wps">
                  <w:drawing>
                    <wp:anchor distT="0" distB="0" distL="114300" distR="114300" simplePos="0" relativeHeight="251735040" behindDoc="0" locked="0" layoutInCell="1" allowOverlap="1" wp14:anchorId="510B5392" wp14:editId="3A91D837">
                      <wp:simplePos x="0" y="0"/>
                      <wp:positionH relativeFrom="column">
                        <wp:posOffset>1242695</wp:posOffset>
                      </wp:positionH>
                      <wp:positionV relativeFrom="paragraph">
                        <wp:posOffset>91440</wp:posOffset>
                      </wp:positionV>
                      <wp:extent cx="154304" cy="104776"/>
                      <wp:effectExtent l="0" t="19050" r="36830" b="47625"/>
                      <wp:wrapNone/>
                      <wp:docPr id="53" name="右箭头 53"/>
                      <wp:cNvGraphicFramePr/>
                      <a:graphic xmlns:a="http://schemas.openxmlformats.org/drawingml/2006/main">
                        <a:graphicData uri="http://schemas.microsoft.com/office/word/2010/wordprocessingShape">
                          <wps:wsp>
                            <wps:cNvSpPr/>
                            <wps:spPr>
                              <a:xfrm>
                                <a:off x="0" y="0"/>
                                <a:ext cx="154304" cy="104776"/>
                              </a:xfrm>
                              <a:prstGeom prst="rightArrow">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DBE506D"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53" o:spid="_x0000_s1026" type="#_x0000_t13" style="position:absolute;left:0;text-align:left;margin-left:97.85pt;margin-top:7.2pt;width:12.15pt;height:8.2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" adj="14267" filled="f" strokecolor="black [3213]"/>
                  </w:pict>
                </mc:Fallback>
              </mc:AlternateContent>
            </w:r>
            <w:r w:rsidR="00752649" w:rsidRPr="001909FB">
              <w:rPr>
                <w:rFonts w:hint="eastAsia"/>
              </w:rPr>
              <w:t>Fast-growing timber</w:t>
            </w:r>
          </w:p>
        </w:tc>
        <w:tc>
          <w:tcPr>
            <w:tcW w:w="2091" w:type="dxa"/>
          </w:tcPr>
          <w:p w:rsidR="00752649" w:rsidRPr="001909FB" w:rsidRDefault="00752649" w:rsidP="00FF551C">
            <w:r w:rsidRPr="001909FB">
              <w:rPr>
                <w:rFonts w:hint="eastAsia"/>
              </w:rPr>
              <w:t>Wood pulp</w:t>
            </w:r>
          </w:p>
        </w:tc>
        <w:tc>
          <w:tcPr>
            <w:tcW w:w="2091" w:type="dxa"/>
          </w:tcPr>
          <w:p w:rsidR="00752649" w:rsidRPr="001909FB" w:rsidRDefault="001909FB" w:rsidP="00FF551C">
            <w:r w:rsidRPr="001909FB">
              <w:rPr>
                <w:rFonts w:hint="eastAsia"/>
              </w:rPr>
              <w:t>Mechanical equipment</w:t>
            </w:r>
          </w:p>
        </w:tc>
        <w:tc>
          <w:tcPr>
            <w:tcW w:w="2227" w:type="dxa"/>
          </w:tcPr>
          <w:p w:rsidR="00752649" w:rsidRPr="001909FB" w:rsidRDefault="001909FB" w:rsidP="00FF551C">
            <w:r w:rsidRPr="001909FB">
              <w:rPr>
                <w:rFonts w:hint="eastAsia"/>
              </w:rPr>
              <w:t>Newsprint</w:t>
            </w:r>
          </w:p>
        </w:tc>
        <w:tc>
          <w:tcPr>
            <w:tcW w:w="2127" w:type="dxa"/>
          </w:tcPr>
          <w:p w:rsidR="00752649" w:rsidRPr="001909FB" w:rsidRDefault="001909FB" w:rsidP="00FF551C">
            <w:r w:rsidRPr="001909FB">
              <w:rPr>
                <w:rFonts w:hint="eastAsia"/>
              </w:rPr>
              <w:t>Press and publications</w:t>
            </w:r>
          </w:p>
        </w:tc>
      </w:tr>
      <w:tr w:rsidR="001909FB" w:rsidRPr="001909FB" w:rsidTr="001909FB">
        <w:tc>
          <w:tcPr>
            <w:tcW w:w="2238" w:type="dxa"/>
          </w:tcPr>
          <w:p w:rsidR="00752649" w:rsidRPr="001909FB" w:rsidRDefault="00752649" w:rsidP="00FF551C"/>
        </w:tc>
        <w:tc>
          <w:tcPr>
            <w:tcW w:w="2091" w:type="dxa"/>
          </w:tcPr>
          <w:p w:rsidR="00752649" w:rsidRPr="001909FB" w:rsidRDefault="00752649" w:rsidP="00FF551C"/>
        </w:tc>
        <w:tc>
          <w:tcPr>
            <w:tcW w:w="2091" w:type="dxa"/>
          </w:tcPr>
          <w:p w:rsidR="00752649" w:rsidRPr="001909FB" w:rsidRDefault="001909FB" w:rsidP="00FF551C">
            <w:r w:rsidRPr="001909FB">
              <w:rPr>
                <w:rFonts w:hint="eastAsia"/>
                <w:noProof/>
              </w:rPr>
              <mc:AlternateContent>
                <mc:Choice Requires="wps">
                  <w:drawing>
                    <wp:anchor distT="0" distB="0" distL="114300" distR="114300" simplePos="0" relativeHeight="251746304" behindDoc="0" locked="0" layoutInCell="1" allowOverlap="1" wp14:anchorId="08207719" wp14:editId="6085A7A3">
                      <wp:simplePos x="0" y="0"/>
                      <wp:positionH relativeFrom="column">
                        <wp:posOffset>1035050</wp:posOffset>
                      </wp:positionH>
                      <wp:positionV relativeFrom="paragraph">
                        <wp:posOffset>-234950</wp:posOffset>
                      </wp:positionV>
                      <wp:extent cx="247650" cy="1590675"/>
                      <wp:effectExtent l="38100" t="0" r="19050" b="28575"/>
                      <wp:wrapNone/>
                      <wp:docPr id="63" name="右大括号 63"/>
                      <wp:cNvGraphicFramePr/>
                      <a:graphic xmlns:a="http://schemas.openxmlformats.org/drawingml/2006/main">
                        <a:graphicData uri="http://schemas.microsoft.com/office/word/2010/wordprocessingShape">
                          <wps:wsp>
                            <wps:cNvSpPr/>
                            <wps:spPr>
                              <a:xfrm rot="10800000">
                                <a:off x="0" y="0"/>
                                <a:ext cx="247650" cy="1590675"/>
                              </a:xfrm>
                              <a:prstGeom prst="rightBrace">
                                <a:avLst>
                                  <a:gd name="adj1" fmla="val 8333"/>
                                  <a:gd name="adj2" fmla="val 41018"/>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7A030E80"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63" o:spid="_x0000_s1026" type="#_x0000_t88" style="position:absolute;left:0;text-align:left;margin-left:81.5pt;margin-top:-18.5pt;width:19.5pt;height:125.25pt;rotation:180;z-index:2517463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" adj="280,8860" strokecolor="black [3213]">
                      <v:stroke joinstyle="miter"/>
                    </v:shape>
                  </w:pict>
                </mc:Fallback>
              </mc:AlternateContent>
            </w:r>
            <w:r w:rsidRPr="001909FB">
              <w:rPr>
                <w:rFonts w:hint="eastAsia"/>
                <w:noProof/>
              </w:rPr>
              <mc:AlternateContent>
                <mc:Choice Requires="wps">
                  <w:drawing>
                    <wp:anchor distT="0" distB="0" distL="114300" distR="114300" simplePos="0" relativeHeight="251742208" behindDoc="0" locked="0" layoutInCell="1" allowOverlap="1" wp14:anchorId="027D02D8" wp14:editId="10E2B7CB">
                      <wp:simplePos x="0" y="0"/>
                      <wp:positionH relativeFrom="column">
                        <wp:posOffset>239712</wp:posOffset>
                      </wp:positionH>
                      <wp:positionV relativeFrom="paragraph">
                        <wp:posOffset>150812</wp:posOffset>
                      </wp:positionV>
                      <wp:extent cx="332117" cy="266700"/>
                      <wp:effectExtent l="13653" t="5397" r="43497" b="43498"/>
                      <wp:wrapNone/>
                      <wp:docPr id="61" name="右箭头 61"/>
                      <wp:cNvGraphicFramePr/>
                      <a:graphic xmlns:a="http://schemas.openxmlformats.org/drawingml/2006/main">
                        <a:graphicData uri="http://schemas.microsoft.com/office/word/2010/wordprocessingShape">
                          <wps:wsp>
                            <wps:cNvSpPr/>
                            <wps:spPr>
                              <a:xfrm rot="5400000">
                                <a:off x="0" y="0"/>
                                <a:ext cx="332117" cy="266700"/>
                              </a:xfrm>
                              <a:prstGeom prst="rightArrow">
                                <a:avLst>
                                  <a:gd name="adj1" fmla="val 50000"/>
                                  <a:gd name="adj2" fmla="val 53773"/>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08BCD8" id="右箭头 61" o:spid="_x0000_s1026" type="#_x0000_t13" style="position:absolute;left:0;text-align:left;margin-left:18.85pt;margin-top:11.85pt;width:26.15pt;height:21pt;rotation:90;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" adj="12273" filled="f" strokecolor="black [3213]"/>
                  </w:pict>
                </mc:Fallback>
              </mc:AlternateContent>
            </w:r>
          </w:p>
        </w:tc>
        <w:tc>
          <w:tcPr>
            <w:tcW w:w="2227" w:type="dxa"/>
          </w:tcPr>
          <w:p w:rsidR="00752649" w:rsidRPr="001909FB" w:rsidRDefault="00752649" w:rsidP="00FF551C"/>
        </w:tc>
        <w:tc>
          <w:tcPr>
            <w:tcW w:w="2127" w:type="dxa"/>
          </w:tcPr>
          <w:p w:rsidR="00752649" w:rsidRPr="001909FB" w:rsidRDefault="00752649" w:rsidP="00FF551C"/>
        </w:tc>
      </w:tr>
      <w:tr w:rsidR="001909FB" w:rsidRPr="001909FB" w:rsidTr="001909FB">
        <w:tc>
          <w:tcPr>
            <w:tcW w:w="2238" w:type="dxa"/>
          </w:tcPr>
          <w:p w:rsidR="00752649" w:rsidRPr="001909FB" w:rsidRDefault="00752649" w:rsidP="00FF551C"/>
        </w:tc>
        <w:tc>
          <w:tcPr>
            <w:tcW w:w="2091" w:type="dxa"/>
          </w:tcPr>
          <w:p w:rsidR="00752649" w:rsidRPr="001909FB" w:rsidRDefault="00752649" w:rsidP="00FF551C"/>
        </w:tc>
        <w:tc>
          <w:tcPr>
            <w:tcW w:w="2091" w:type="dxa"/>
          </w:tcPr>
          <w:p w:rsidR="00752649" w:rsidRPr="001909FB" w:rsidRDefault="00752649" w:rsidP="00FF551C"/>
        </w:tc>
        <w:tc>
          <w:tcPr>
            <w:tcW w:w="2227" w:type="dxa"/>
          </w:tcPr>
          <w:p w:rsidR="00752649" w:rsidRPr="001909FB" w:rsidRDefault="001909FB" w:rsidP="00FF551C">
            <w:r w:rsidRPr="001909FB">
              <w:rPr>
                <w:rFonts w:hint="eastAsia"/>
                <w:noProof/>
              </w:rPr>
              <mc:AlternateContent>
                <mc:Choice Requires="wps">
                  <w:drawing>
                    <wp:anchor distT="0" distB="0" distL="114300" distR="114300" simplePos="0" relativeHeight="251750400" behindDoc="0" locked="0" layoutInCell="1" allowOverlap="1" wp14:anchorId="64B19760" wp14:editId="0C092A4D">
                      <wp:simplePos x="0" y="0"/>
                      <wp:positionH relativeFrom="column">
                        <wp:posOffset>1288415</wp:posOffset>
                      </wp:positionH>
                      <wp:positionV relativeFrom="paragraph">
                        <wp:posOffset>1056005</wp:posOffset>
                      </wp:positionV>
                      <wp:extent cx="153670" cy="104775"/>
                      <wp:effectExtent l="0" t="19050" r="36830" b="47625"/>
                      <wp:wrapNone/>
                      <wp:docPr id="66" name="右箭头 66"/>
                      <wp:cNvGraphicFramePr/>
                      <a:graphic xmlns:a="http://schemas.openxmlformats.org/drawingml/2006/main">
                        <a:graphicData uri="http://schemas.microsoft.com/office/word/2010/wordprocessingShape">
                          <wps:wsp>
                            <wps:cNvSpPr/>
                            <wps:spPr>
                              <a:xfrm>
                                <a:off x="0" y="0"/>
                                <a:ext cx="153670" cy="104775"/>
                              </a:xfrm>
                              <a:prstGeom prst="rightArrow">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A6A7E3" id="右箭头 66" o:spid="_x0000_s1026" type="#_x0000_t13" style="position:absolute;left:0;text-align:left;margin-left:101.45pt;margin-top:83.15pt;width:12.1pt;height:8.2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" adj="14236" filled="f" strokecolor="black [3213]"/>
                  </w:pict>
                </mc:Fallback>
              </mc:AlternateContent>
            </w:r>
            <w:r w:rsidRPr="001909FB">
              <w:rPr>
                <w:rFonts w:hint="eastAsia"/>
                <w:noProof/>
              </w:rPr>
              <mc:AlternateContent>
                <mc:Choice Requires="wps">
                  <w:drawing>
                    <wp:anchor distT="0" distB="0" distL="114300" distR="114300" simplePos="0" relativeHeight="251748352" behindDoc="0" locked="0" layoutInCell="1" allowOverlap="1" wp14:anchorId="56A87914" wp14:editId="1839DB72">
                      <wp:simplePos x="0" y="0"/>
                      <wp:positionH relativeFrom="column">
                        <wp:posOffset>1280795</wp:posOffset>
                      </wp:positionH>
                      <wp:positionV relativeFrom="paragraph">
                        <wp:posOffset>-534670</wp:posOffset>
                      </wp:positionV>
                      <wp:extent cx="153670" cy="104775"/>
                      <wp:effectExtent l="0" t="19050" r="36830" b="47625"/>
                      <wp:wrapNone/>
                      <wp:docPr id="64" name="右箭头 64"/>
                      <wp:cNvGraphicFramePr/>
                      <a:graphic xmlns:a="http://schemas.openxmlformats.org/drawingml/2006/main">
                        <a:graphicData uri="http://schemas.microsoft.com/office/word/2010/wordprocessingShape">
                          <wps:wsp>
                            <wps:cNvSpPr/>
                            <wps:spPr>
                              <a:xfrm>
                                <a:off x="0" y="0"/>
                                <a:ext cx="153670" cy="104775"/>
                              </a:xfrm>
                              <a:prstGeom prst="rightArrow">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AB2596" id="右箭头 64" o:spid="_x0000_s1026" type="#_x0000_t13" style="position:absolute;left:0;text-align:left;margin-left:100.85pt;margin-top:-42.1pt;width:12.1pt;height:8.2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" adj="14236" filled="f" strokecolor="black [3213]"/>
                  </w:pict>
                </mc:Fallback>
              </mc:AlternateContent>
            </w:r>
            <w:r w:rsidRPr="001909FB">
              <w:rPr>
                <w:rFonts w:hint="eastAsia"/>
                <w:noProof/>
              </w:rPr>
              <mc:AlternateContent>
                <mc:Choice Requires="wps">
                  <w:drawing>
                    <wp:anchor distT="0" distB="0" distL="114300" distR="114300" simplePos="0" relativeHeight="251749376" behindDoc="0" locked="0" layoutInCell="1" allowOverlap="1" wp14:anchorId="7EA45C75" wp14:editId="027BEF9D">
                      <wp:simplePos x="0" y="0"/>
                      <wp:positionH relativeFrom="column">
                        <wp:posOffset>1259840</wp:posOffset>
                      </wp:positionH>
                      <wp:positionV relativeFrom="paragraph">
                        <wp:posOffset>36830</wp:posOffset>
                      </wp:positionV>
                      <wp:extent cx="153670" cy="104775"/>
                      <wp:effectExtent l="0" t="19050" r="36830" b="47625"/>
                      <wp:wrapNone/>
                      <wp:docPr id="65" name="右箭头 65"/>
                      <wp:cNvGraphicFramePr/>
                      <a:graphic xmlns:a="http://schemas.openxmlformats.org/drawingml/2006/main">
                        <a:graphicData uri="http://schemas.microsoft.com/office/word/2010/wordprocessingShape">
                          <wps:wsp>
                            <wps:cNvSpPr/>
                            <wps:spPr>
                              <a:xfrm>
                                <a:off x="0" y="0"/>
                                <a:ext cx="153670" cy="104775"/>
                              </a:xfrm>
                              <a:prstGeom prst="rightArrow">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D94325" id="右箭头 65" o:spid="_x0000_s1026" type="#_x0000_t13" style="position:absolute;left:0;text-align:left;margin-left:99.2pt;margin-top:2.9pt;width:12.1pt;height:8.2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" adj="14236" filled="f" strokecolor="black [3213]"/>
                  </w:pict>
                </mc:Fallback>
              </mc:AlternateContent>
            </w:r>
            <w:r w:rsidRPr="001909FB">
              <w:rPr>
                <w:rFonts w:hint="eastAsia"/>
              </w:rPr>
              <w:t>Writing and printing paper</w:t>
            </w:r>
          </w:p>
        </w:tc>
        <w:tc>
          <w:tcPr>
            <w:tcW w:w="2127" w:type="dxa"/>
          </w:tcPr>
          <w:p w:rsidR="00752649" w:rsidRPr="001909FB" w:rsidRDefault="001909FB" w:rsidP="00FF551C">
            <w:r w:rsidRPr="001909FB">
              <w:rPr>
                <w:rFonts w:hint="eastAsia"/>
              </w:rPr>
              <w:t>Press industry</w:t>
            </w:r>
          </w:p>
        </w:tc>
      </w:tr>
      <w:tr w:rsidR="001909FB" w:rsidRPr="001909FB" w:rsidTr="001909FB">
        <w:tc>
          <w:tcPr>
            <w:tcW w:w="2238" w:type="dxa"/>
          </w:tcPr>
          <w:p w:rsidR="001909FB" w:rsidRPr="001909FB" w:rsidRDefault="001909FB" w:rsidP="001909FB">
            <w:r w:rsidRPr="001909FB">
              <w:rPr>
                <w:rFonts w:hint="eastAsia"/>
              </w:rPr>
              <w:t>Herb</w:t>
            </w:r>
          </w:p>
        </w:tc>
        <w:tc>
          <w:tcPr>
            <w:tcW w:w="2091" w:type="dxa"/>
          </w:tcPr>
          <w:p w:rsidR="001909FB" w:rsidRPr="001909FB" w:rsidRDefault="001909FB" w:rsidP="001909FB">
            <w:r w:rsidRPr="001909FB">
              <w:rPr>
                <w:rFonts w:hint="eastAsia"/>
                <w:noProof/>
              </w:rPr>
              <mc:AlternateContent>
                <mc:Choice Requires="wps">
                  <w:drawing>
                    <wp:anchor distT="0" distB="0" distL="114300" distR="114300" simplePos="0" relativeHeight="251740160" behindDoc="0" locked="0" layoutInCell="1" allowOverlap="1" wp14:anchorId="67A41E4B" wp14:editId="1E2B0F4C">
                      <wp:simplePos x="0" y="0"/>
                      <wp:positionH relativeFrom="column">
                        <wp:posOffset>962660</wp:posOffset>
                      </wp:positionH>
                      <wp:positionV relativeFrom="paragraph">
                        <wp:posOffset>-842010</wp:posOffset>
                      </wp:positionV>
                      <wp:extent cx="247650" cy="1590675"/>
                      <wp:effectExtent l="0" t="0" r="38100" b="28575"/>
                      <wp:wrapNone/>
                      <wp:docPr id="60" name="右大括号 60"/>
                      <wp:cNvGraphicFramePr/>
                      <a:graphic xmlns:a="http://schemas.openxmlformats.org/drawingml/2006/main">
                        <a:graphicData uri="http://schemas.microsoft.com/office/word/2010/wordprocessingShape">
                          <wps:wsp>
                            <wps:cNvSpPr/>
                            <wps:spPr>
                              <a:xfrm>
                                <a:off x="0" y="0"/>
                                <a:ext cx="247650" cy="1590675"/>
                              </a:xfrm>
                              <a:prstGeom prst="rightBrace">
                                <a:avLst>
                                  <a:gd name="adj1" fmla="val 8333"/>
                                  <a:gd name="adj2" fmla="val 59581"/>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7B45B724" id="右大括号 60" o:spid="_x0000_s1026" type="#_x0000_t88" style="position:absolute;left:0;text-align:left;margin-left:75.8pt;margin-top:-66.3pt;width:19.5pt;height:125.25pt;z-index:2517401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" adj="280,12869" strokecolor="black [3213]">
                      <v:stroke joinstyle="miter"/>
                    </v:shape>
                  </w:pict>
                </mc:Fallback>
              </mc:AlternateContent>
            </w:r>
            <w:r w:rsidRPr="001909FB">
              <w:rPr>
                <w:rFonts w:hint="eastAsia"/>
                <w:noProof/>
              </w:rPr>
              <mc:AlternateContent>
                <mc:Choice Requires="wps">
                  <w:drawing>
                    <wp:anchor distT="0" distB="0" distL="114300" distR="114300" simplePos="0" relativeHeight="251737088" behindDoc="0" locked="0" layoutInCell="1" allowOverlap="1" wp14:anchorId="74F69E3D" wp14:editId="34217CE0">
                      <wp:simplePos x="0" y="0"/>
                      <wp:positionH relativeFrom="column">
                        <wp:posOffset>-170815</wp:posOffset>
                      </wp:positionH>
                      <wp:positionV relativeFrom="paragraph">
                        <wp:posOffset>34290</wp:posOffset>
                      </wp:positionV>
                      <wp:extent cx="154304" cy="104776"/>
                      <wp:effectExtent l="0" t="19050" r="36830" b="47625"/>
                      <wp:wrapNone/>
                      <wp:docPr id="54" name="右箭头 54"/>
                      <wp:cNvGraphicFramePr/>
                      <a:graphic xmlns:a="http://schemas.openxmlformats.org/drawingml/2006/main">
                        <a:graphicData uri="http://schemas.microsoft.com/office/word/2010/wordprocessingShape">
                          <wps:wsp>
                            <wps:cNvSpPr/>
                            <wps:spPr>
                              <a:xfrm>
                                <a:off x="0" y="0"/>
                                <a:ext cx="154304" cy="104776"/>
                              </a:xfrm>
                              <a:prstGeom prst="rightArrow">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A7F2D0" id="右箭头 54" o:spid="_x0000_s1026" type="#_x0000_t13" style="position:absolute;left:0;text-align:left;margin-left:-13.45pt;margin-top:2.7pt;width:12.15pt;height:8.2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" adj="14267" filled="f" strokecolor="black [3213]"/>
                  </w:pict>
                </mc:Fallback>
              </mc:AlternateContent>
            </w:r>
            <w:r w:rsidRPr="001909FB">
              <w:rPr>
                <w:rFonts w:hint="eastAsia"/>
              </w:rPr>
              <w:t>Non-wood</w:t>
            </w:r>
          </w:p>
        </w:tc>
        <w:tc>
          <w:tcPr>
            <w:tcW w:w="2091" w:type="dxa"/>
          </w:tcPr>
          <w:p w:rsidR="001909FB" w:rsidRPr="001909FB" w:rsidRDefault="001909FB" w:rsidP="001909FB">
            <w:r w:rsidRPr="001909FB">
              <w:rPr>
                <w:rFonts w:hint="eastAsia"/>
              </w:rPr>
              <w:t>Papermaking</w:t>
            </w:r>
          </w:p>
        </w:tc>
        <w:tc>
          <w:tcPr>
            <w:tcW w:w="2227" w:type="dxa"/>
          </w:tcPr>
          <w:p w:rsidR="001909FB" w:rsidRPr="001909FB" w:rsidRDefault="001909FB" w:rsidP="001909FB"/>
        </w:tc>
        <w:tc>
          <w:tcPr>
            <w:tcW w:w="2127" w:type="dxa"/>
          </w:tcPr>
          <w:p w:rsidR="001909FB" w:rsidRPr="001909FB" w:rsidRDefault="001909FB" w:rsidP="001909FB"/>
        </w:tc>
      </w:tr>
      <w:tr w:rsidR="001909FB" w:rsidRPr="001909FB" w:rsidTr="001909FB">
        <w:tc>
          <w:tcPr>
            <w:tcW w:w="2238" w:type="dxa"/>
          </w:tcPr>
          <w:p w:rsidR="001909FB" w:rsidRPr="001909FB" w:rsidRDefault="001909FB" w:rsidP="001909FB"/>
        </w:tc>
        <w:tc>
          <w:tcPr>
            <w:tcW w:w="2091" w:type="dxa"/>
          </w:tcPr>
          <w:p w:rsidR="001909FB" w:rsidRPr="001909FB" w:rsidRDefault="001909FB" w:rsidP="001909FB"/>
        </w:tc>
        <w:tc>
          <w:tcPr>
            <w:tcW w:w="2091" w:type="dxa"/>
          </w:tcPr>
          <w:p w:rsidR="001909FB" w:rsidRPr="001909FB" w:rsidRDefault="001909FB" w:rsidP="001909FB"/>
        </w:tc>
        <w:tc>
          <w:tcPr>
            <w:tcW w:w="2227" w:type="dxa"/>
          </w:tcPr>
          <w:p w:rsidR="001909FB" w:rsidRPr="001909FB" w:rsidRDefault="001909FB" w:rsidP="001909FB">
            <w:r w:rsidRPr="001909FB">
              <w:rPr>
                <w:rFonts w:hint="eastAsia"/>
              </w:rPr>
              <w:t>Tissue paper</w:t>
            </w:r>
          </w:p>
        </w:tc>
        <w:tc>
          <w:tcPr>
            <w:tcW w:w="2127" w:type="dxa"/>
          </w:tcPr>
          <w:p w:rsidR="001909FB" w:rsidRPr="001909FB" w:rsidRDefault="001909FB" w:rsidP="001909FB">
            <w:r w:rsidRPr="001909FB">
              <w:rPr>
                <w:rFonts w:hint="eastAsia"/>
                <w:noProof/>
              </w:rPr>
              <mc:AlternateContent>
                <mc:Choice Requires="wps">
                  <w:drawing>
                    <wp:anchor distT="0" distB="0" distL="114300" distR="114300" simplePos="0" relativeHeight="251752448" behindDoc="0" locked="0" layoutInCell="1" allowOverlap="1" wp14:anchorId="03C07AD1" wp14:editId="0A344473">
                      <wp:simplePos x="0" y="0"/>
                      <wp:positionH relativeFrom="column">
                        <wp:posOffset>-154305</wp:posOffset>
                      </wp:positionH>
                      <wp:positionV relativeFrom="paragraph">
                        <wp:posOffset>39370</wp:posOffset>
                      </wp:positionV>
                      <wp:extent cx="153670" cy="104775"/>
                      <wp:effectExtent l="0" t="19050" r="36830" b="47625"/>
                      <wp:wrapNone/>
                      <wp:docPr id="67" name="右箭头 67"/>
                      <wp:cNvGraphicFramePr/>
                      <a:graphic xmlns:a="http://schemas.openxmlformats.org/drawingml/2006/main">
                        <a:graphicData uri="http://schemas.microsoft.com/office/word/2010/wordprocessingShape">
                          <wps:wsp>
                            <wps:cNvSpPr/>
                            <wps:spPr>
                              <a:xfrm>
                                <a:off x="0" y="0"/>
                                <a:ext cx="153670" cy="104775"/>
                              </a:xfrm>
                              <a:prstGeom prst="rightArrow">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7154C5" id="右箭头 67" o:spid="_x0000_s1026" type="#_x0000_t13" style="position:absolute;left:0;text-align:left;margin-left:-12.15pt;margin-top:3.1pt;width:12.1pt;height:8.2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" adj="14236" filled="f" strokecolor="black [3213]"/>
                  </w:pict>
                </mc:Fallback>
              </mc:AlternateContent>
            </w:r>
            <w:r w:rsidRPr="001909FB">
              <w:rPr>
                <w:rFonts w:hint="eastAsia"/>
              </w:rPr>
              <w:t>Individual consumers</w:t>
            </w:r>
          </w:p>
        </w:tc>
      </w:tr>
      <w:tr w:rsidR="001909FB" w:rsidRPr="001909FB" w:rsidTr="001909FB">
        <w:tc>
          <w:tcPr>
            <w:tcW w:w="2238" w:type="dxa"/>
          </w:tcPr>
          <w:p w:rsidR="001909FB" w:rsidRPr="001909FB" w:rsidRDefault="001909FB" w:rsidP="001909FB"/>
        </w:tc>
        <w:tc>
          <w:tcPr>
            <w:tcW w:w="2091" w:type="dxa"/>
          </w:tcPr>
          <w:p w:rsidR="001909FB" w:rsidRPr="001909FB" w:rsidRDefault="001909FB" w:rsidP="001909FB"/>
        </w:tc>
        <w:tc>
          <w:tcPr>
            <w:tcW w:w="2091" w:type="dxa"/>
          </w:tcPr>
          <w:p w:rsidR="001909FB" w:rsidRPr="001909FB" w:rsidRDefault="001909FB" w:rsidP="001909FB">
            <w:r w:rsidRPr="001909FB">
              <w:rPr>
                <w:rFonts w:hint="eastAsia"/>
                <w:noProof/>
              </w:rPr>
              <mc:AlternateContent>
                <mc:Choice Requires="wps">
                  <w:drawing>
                    <wp:anchor distT="0" distB="0" distL="114300" distR="114300" simplePos="0" relativeHeight="251744256" behindDoc="0" locked="0" layoutInCell="1" allowOverlap="1" wp14:anchorId="12329CD0" wp14:editId="3AB69168">
                      <wp:simplePos x="0" y="0"/>
                      <wp:positionH relativeFrom="column">
                        <wp:posOffset>211137</wp:posOffset>
                      </wp:positionH>
                      <wp:positionV relativeFrom="paragraph">
                        <wp:posOffset>-110172</wp:posOffset>
                      </wp:positionV>
                      <wp:extent cx="332117" cy="266700"/>
                      <wp:effectExtent l="13653" t="24447" r="43497" b="24448"/>
                      <wp:wrapNone/>
                      <wp:docPr id="62" name="右箭头 62"/>
                      <wp:cNvGraphicFramePr/>
                      <a:graphic xmlns:a="http://schemas.openxmlformats.org/drawingml/2006/main">
                        <a:graphicData uri="http://schemas.microsoft.com/office/word/2010/wordprocessingShape">
                          <wps:wsp>
                            <wps:cNvSpPr/>
                            <wps:spPr>
                              <a:xfrm rot="16200000">
                                <a:off x="0" y="0"/>
                                <a:ext cx="332117" cy="266700"/>
                              </a:xfrm>
                              <a:prstGeom prst="rightArrow">
                                <a:avLst>
                                  <a:gd name="adj1" fmla="val 50000"/>
                                  <a:gd name="adj2" fmla="val 53773"/>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460CF7" id="右箭头 62" o:spid="_x0000_s1026" type="#_x0000_t13" style="position:absolute;left:0;text-align:left;margin-left:16.6pt;margin-top:-8.65pt;width:26.15pt;height:21pt;rotation:-90;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" adj="12273" filled="f" strokecolor="black [3213]"/>
                  </w:pict>
                </mc:Fallback>
              </mc:AlternateContent>
            </w:r>
          </w:p>
        </w:tc>
        <w:tc>
          <w:tcPr>
            <w:tcW w:w="2227" w:type="dxa"/>
          </w:tcPr>
          <w:p w:rsidR="001909FB" w:rsidRPr="001909FB" w:rsidRDefault="001909FB" w:rsidP="001909FB"/>
        </w:tc>
        <w:tc>
          <w:tcPr>
            <w:tcW w:w="2127" w:type="dxa"/>
          </w:tcPr>
          <w:p w:rsidR="001909FB" w:rsidRPr="001909FB" w:rsidRDefault="001909FB" w:rsidP="001909FB"/>
        </w:tc>
      </w:tr>
      <w:tr w:rsidR="001909FB" w:rsidRPr="001909FB" w:rsidTr="001909FB">
        <w:tc>
          <w:tcPr>
            <w:tcW w:w="2238" w:type="dxa"/>
          </w:tcPr>
          <w:p w:rsidR="001909FB" w:rsidRPr="001909FB" w:rsidRDefault="001909FB" w:rsidP="001909FB">
            <w:r w:rsidRPr="001909FB">
              <w:rPr>
                <w:rFonts w:hint="eastAsia"/>
              </w:rPr>
              <w:t>Waste paper recycling</w:t>
            </w:r>
          </w:p>
        </w:tc>
        <w:tc>
          <w:tcPr>
            <w:tcW w:w="2091" w:type="dxa"/>
          </w:tcPr>
          <w:p w:rsidR="001909FB" w:rsidRPr="001909FB" w:rsidRDefault="001909FB" w:rsidP="001909FB">
            <w:r w:rsidRPr="001909FB">
              <w:rPr>
                <w:rFonts w:hint="eastAsia"/>
                <w:noProof/>
              </w:rPr>
              <mc:AlternateContent>
                <mc:Choice Requires="wps">
                  <w:drawing>
                    <wp:anchor distT="0" distB="0" distL="114300" distR="114300" simplePos="0" relativeHeight="251739136" behindDoc="0" locked="0" layoutInCell="1" allowOverlap="1" wp14:anchorId="08F52551" wp14:editId="3FA5426F">
                      <wp:simplePos x="0" y="0"/>
                      <wp:positionH relativeFrom="column">
                        <wp:posOffset>-170815</wp:posOffset>
                      </wp:positionH>
                      <wp:positionV relativeFrom="paragraph">
                        <wp:posOffset>59055</wp:posOffset>
                      </wp:positionV>
                      <wp:extent cx="154304" cy="104776"/>
                      <wp:effectExtent l="0" t="19050" r="36830" b="47625"/>
                      <wp:wrapNone/>
                      <wp:docPr id="55" name="右箭头 55"/>
                      <wp:cNvGraphicFramePr/>
                      <a:graphic xmlns:a="http://schemas.openxmlformats.org/drawingml/2006/main">
                        <a:graphicData uri="http://schemas.microsoft.com/office/word/2010/wordprocessingShape">
                          <wps:wsp>
                            <wps:cNvSpPr/>
                            <wps:spPr>
                              <a:xfrm>
                                <a:off x="0" y="0"/>
                                <a:ext cx="154304" cy="104776"/>
                              </a:xfrm>
                              <a:prstGeom prst="rightArrow">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CBFD42" id="右箭头 55" o:spid="_x0000_s1026" type="#_x0000_t13" style="position:absolute;left:0;text-align:left;margin-left:-13.45pt;margin-top:4.65pt;width:12.15pt;height:8.2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" adj="14267" filled="f" strokecolor="black [3213]"/>
                  </w:pict>
                </mc:Fallback>
              </mc:AlternateContent>
            </w:r>
            <w:r w:rsidRPr="001909FB">
              <w:rPr>
                <w:rFonts w:hint="eastAsia"/>
              </w:rPr>
              <w:t>Waste paper pulp</w:t>
            </w:r>
          </w:p>
        </w:tc>
        <w:tc>
          <w:tcPr>
            <w:tcW w:w="2091" w:type="dxa"/>
          </w:tcPr>
          <w:p w:rsidR="001909FB" w:rsidRPr="001909FB" w:rsidRDefault="001909FB" w:rsidP="001909FB">
            <w:r w:rsidRPr="001909FB">
              <w:rPr>
                <w:rFonts w:hint="eastAsia"/>
              </w:rPr>
              <w:t>Chemicals</w:t>
            </w:r>
          </w:p>
        </w:tc>
        <w:tc>
          <w:tcPr>
            <w:tcW w:w="2227" w:type="dxa"/>
          </w:tcPr>
          <w:p w:rsidR="001909FB" w:rsidRPr="001909FB" w:rsidRDefault="001909FB" w:rsidP="001909FB">
            <w:r w:rsidRPr="001909FB">
              <w:rPr>
                <w:rFonts w:hint="eastAsia"/>
              </w:rPr>
              <w:t>Wrapper</w:t>
            </w:r>
          </w:p>
        </w:tc>
        <w:tc>
          <w:tcPr>
            <w:tcW w:w="2127" w:type="dxa"/>
          </w:tcPr>
          <w:p w:rsidR="001909FB" w:rsidRPr="001909FB" w:rsidRDefault="001909FB" w:rsidP="001909FB">
            <w:r w:rsidRPr="001909FB">
              <w:rPr>
                <w:rFonts w:hint="eastAsia"/>
              </w:rPr>
              <w:t>Manufacturing enterprises</w:t>
            </w:r>
          </w:p>
        </w:tc>
      </w:tr>
    </w:tbl>
    <w:p w:rsidR="00752649" w:rsidRDefault="00752649" w:rsidP="00FF551C">
      <w:pPr>
        <w:rPr>
          <w:color w:val="FF0000"/>
        </w:rPr>
      </w:pPr>
    </w:p>
    <w:p w:rsidR="00FF551C" w:rsidRPr="00FF551C" w:rsidRDefault="00FF551C" w:rsidP="00FF551C">
      <w:pPr>
        <w:spacing w:line="360" w:lineRule="exact"/>
        <w:rPr>
          <w:rFonts w:ascii="微软雅黑" w:eastAsia="微软雅黑" w:hAnsi="微软雅黑"/>
        </w:rPr>
      </w:pPr>
      <w:r w:rsidRPr="00FF551C">
        <w:rPr>
          <w:rFonts w:ascii="微软雅黑" w:eastAsia="微软雅黑" w:hAnsi="微软雅黑" w:hint="eastAsia"/>
        </w:rPr>
        <w:t>造纸行业</w:t>
      </w:r>
      <w:r w:rsidRPr="00FF551C">
        <w:rPr>
          <w:rFonts w:ascii="微软雅黑" w:eastAsia="微软雅黑" w:hAnsi="微软雅黑"/>
        </w:rPr>
        <w:t>的原材料：</w:t>
      </w:r>
    </w:p>
    <w:p w:rsidR="00FF551C" w:rsidRPr="00FF551C" w:rsidRDefault="00FF551C" w:rsidP="00FF551C">
      <w:pPr>
        <w:spacing w:line="360" w:lineRule="exact"/>
        <w:rPr>
          <w:rFonts w:ascii="微软雅黑" w:eastAsia="微软雅黑" w:hAnsi="微软雅黑"/>
        </w:rPr>
      </w:pPr>
      <w:r w:rsidRPr="00FF551C">
        <w:rPr>
          <w:rFonts w:ascii="微软雅黑" w:eastAsia="微软雅黑" w:hAnsi="微软雅黑"/>
        </w:rPr>
        <w:t xml:space="preserve">1. </w:t>
      </w:r>
      <w:r w:rsidRPr="00FF551C">
        <w:rPr>
          <w:rFonts w:ascii="微软雅黑" w:eastAsia="微软雅黑" w:hAnsi="微软雅黑" w:hint="eastAsia"/>
        </w:rPr>
        <w:t>木头</w:t>
      </w:r>
    </w:p>
    <w:p w:rsidR="00FF551C" w:rsidRPr="00FF551C" w:rsidRDefault="00FF551C" w:rsidP="00FF551C">
      <w:pPr>
        <w:spacing w:line="360" w:lineRule="exact"/>
        <w:rPr>
          <w:rFonts w:ascii="微软雅黑" w:eastAsia="微软雅黑" w:hAnsi="微软雅黑"/>
        </w:rPr>
      </w:pPr>
      <w:r w:rsidRPr="00FF551C">
        <w:rPr>
          <w:rFonts w:ascii="微软雅黑" w:eastAsia="微软雅黑" w:hAnsi="微软雅黑" w:hint="eastAsia"/>
        </w:rPr>
        <w:t xml:space="preserve">2. </w:t>
      </w:r>
      <w:r w:rsidRPr="00FF551C">
        <w:rPr>
          <w:rFonts w:ascii="微软雅黑" w:eastAsia="微软雅黑" w:hAnsi="微软雅黑"/>
        </w:rPr>
        <w:t>木浆</w:t>
      </w:r>
      <w:r w:rsidRPr="00FF551C">
        <w:rPr>
          <w:rFonts w:ascii="微软雅黑" w:eastAsia="微软雅黑" w:hAnsi="微软雅黑" w:hint="eastAsia"/>
        </w:rPr>
        <w:t>（</w:t>
      </w:r>
      <w:r w:rsidRPr="00FF551C">
        <w:rPr>
          <w:rFonts w:ascii="微软雅黑" w:eastAsia="微软雅黑" w:hAnsi="微软雅黑"/>
        </w:rPr>
        <w:t>由木头制成）</w:t>
      </w:r>
      <w:r w:rsidRPr="00FF551C">
        <w:rPr>
          <w:rFonts w:ascii="微软雅黑" w:eastAsia="微软雅黑" w:hAnsi="微软雅黑" w:hint="eastAsia"/>
        </w:rPr>
        <w:t>（</w:t>
      </w:r>
      <w:r w:rsidRPr="00FF551C">
        <w:rPr>
          <w:rFonts w:ascii="微软雅黑" w:eastAsia="微软雅黑" w:hAnsi="微软雅黑"/>
        </w:rPr>
        <w:t>很多卫生纸会标榜原生木浆）</w:t>
      </w:r>
    </w:p>
    <w:p w:rsidR="00FF551C" w:rsidRPr="00FF551C" w:rsidRDefault="00FF551C" w:rsidP="00FF551C">
      <w:pPr>
        <w:spacing w:line="360" w:lineRule="exact"/>
        <w:rPr>
          <w:rFonts w:ascii="微软雅黑" w:eastAsia="微软雅黑" w:hAnsi="微软雅黑"/>
        </w:rPr>
      </w:pPr>
      <w:r w:rsidRPr="00FF551C">
        <w:rPr>
          <w:rFonts w:ascii="微软雅黑" w:eastAsia="微软雅黑" w:hAnsi="微软雅黑"/>
        </w:rPr>
        <w:t xml:space="preserve">3. </w:t>
      </w:r>
      <w:r w:rsidRPr="00FF551C">
        <w:rPr>
          <w:rFonts w:ascii="微软雅黑" w:eastAsia="微软雅黑" w:hAnsi="微软雅黑" w:hint="eastAsia"/>
        </w:rPr>
        <w:t>林木资源</w:t>
      </w:r>
      <w:r w:rsidRPr="00FF551C">
        <w:rPr>
          <w:rFonts w:ascii="微软雅黑" w:eastAsia="微软雅黑" w:hAnsi="微软雅黑"/>
        </w:rPr>
        <w:t>的有限我们还会用再生纸浆（废纸）</w:t>
      </w:r>
    </w:p>
    <w:p w:rsidR="00FF551C" w:rsidRPr="00FF551C" w:rsidRDefault="00FF551C" w:rsidP="00FF551C">
      <w:pPr>
        <w:spacing w:line="360" w:lineRule="exact"/>
        <w:rPr>
          <w:rFonts w:ascii="微软雅黑" w:eastAsia="微软雅黑" w:hAnsi="微软雅黑"/>
        </w:rPr>
      </w:pPr>
      <w:r w:rsidRPr="00FF551C">
        <w:rPr>
          <w:rFonts w:ascii="微软雅黑" w:eastAsia="微软雅黑" w:hAnsi="微软雅黑" w:hint="eastAsia"/>
        </w:rPr>
        <w:t>4. 一定程度上</w:t>
      </w:r>
      <w:r w:rsidRPr="00FF551C">
        <w:rPr>
          <w:rFonts w:ascii="微软雅黑" w:eastAsia="微软雅黑" w:hAnsi="微软雅黑"/>
        </w:rPr>
        <w:t>还会用草浆</w:t>
      </w:r>
    </w:p>
    <w:p w:rsidR="00FF551C" w:rsidRPr="00FF551C" w:rsidRDefault="00FF551C" w:rsidP="00FF551C">
      <w:pPr>
        <w:spacing w:line="360" w:lineRule="exact"/>
        <w:rPr>
          <w:rFonts w:ascii="微软雅黑" w:eastAsia="微软雅黑" w:hAnsi="微软雅黑"/>
        </w:rPr>
      </w:pPr>
    </w:p>
    <w:p w:rsidR="00FF551C" w:rsidRPr="00CB028E" w:rsidRDefault="00CB028E" w:rsidP="00FF551C">
      <w:pPr>
        <w:spacing w:line="360" w:lineRule="exact"/>
        <w:rPr>
          <w:rFonts w:ascii="微软雅黑" w:eastAsia="微软雅黑" w:hAnsi="微软雅黑"/>
          <w:b/>
          <w:color w:val="2F5496" w:themeColor="accent5" w:themeShade="BF"/>
        </w:rPr>
      </w:pPr>
      <w:r>
        <w:rPr>
          <w:rFonts w:ascii="微软雅黑" w:eastAsia="微软雅黑" w:hAnsi="微软雅黑" w:hint="eastAsia"/>
          <w:b/>
          <w:color w:val="2F5496" w:themeColor="accent5" w:themeShade="BF"/>
        </w:rPr>
        <w:t xml:space="preserve">1. </w:t>
      </w:r>
      <w:r w:rsidR="00FF551C" w:rsidRPr="00CB028E">
        <w:rPr>
          <w:rFonts w:ascii="微软雅黑" w:eastAsia="微软雅黑" w:hAnsi="微软雅黑" w:hint="eastAsia"/>
          <w:b/>
          <w:color w:val="2F5496" w:themeColor="accent5" w:themeShade="BF"/>
        </w:rPr>
        <w:t>造纸行业</w:t>
      </w:r>
      <w:r w:rsidR="00FF551C" w:rsidRPr="00CB028E">
        <w:rPr>
          <w:rFonts w:ascii="微软雅黑" w:eastAsia="微软雅黑" w:hAnsi="微软雅黑"/>
          <w:b/>
          <w:color w:val="2F5496" w:themeColor="accent5" w:themeShade="BF"/>
        </w:rPr>
        <w:t>是一个资金密集的行业：</w:t>
      </w:r>
    </w:p>
    <w:p w:rsidR="00FF551C" w:rsidRPr="00FF551C" w:rsidRDefault="00FF551C" w:rsidP="00FF551C">
      <w:pPr>
        <w:spacing w:line="360" w:lineRule="exact"/>
        <w:rPr>
          <w:rFonts w:ascii="微软雅黑" w:eastAsia="微软雅黑" w:hAnsi="微软雅黑"/>
        </w:rPr>
      </w:pPr>
      <w:r w:rsidRPr="00FF551C">
        <w:rPr>
          <w:rFonts w:ascii="微软雅黑" w:eastAsia="微软雅黑" w:hAnsi="微软雅黑" w:hint="eastAsia"/>
        </w:rPr>
        <w:t>大概每一万吨的产能需要一个亿的投资，</w:t>
      </w:r>
      <w:r w:rsidRPr="00FF551C">
        <w:rPr>
          <w:rFonts w:ascii="微软雅黑" w:eastAsia="微软雅黑" w:hAnsi="微软雅黑"/>
        </w:rPr>
        <w:t>一般的纸厂规模大概几十万吨的产能。</w:t>
      </w:r>
    </w:p>
    <w:p w:rsidR="00FF551C" w:rsidRPr="00FF551C" w:rsidRDefault="00FF551C" w:rsidP="00FF551C">
      <w:pPr>
        <w:spacing w:line="360" w:lineRule="exact"/>
        <w:rPr>
          <w:rFonts w:ascii="微软雅黑" w:eastAsia="微软雅黑" w:hAnsi="微软雅黑"/>
        </w:rPr>
      </w:pPr>
      <w:r w:rsidRPr="00FF551C">
        <w:rPr>
          <w:rFonts w:ascii="微软雅黑" w:eastAsia="微软雅黑" w:hAnsi="微软雅黑" w:hint="eastAsia"/>
        </w:rPr>
        <w:t>（</w:t>
      </w:r>
      <w:r w:rsidRPr="00FF551C">
        <w:rPr>
          <w:rFonts w:ascii="微软雅黑" w:eastAsia="微软雅黑" w:hAnsi="微软雅黑"/>
        </w:rPr>
        <w:t>也就是随随便便的纸厂就要几十个亿的投资）</w:t>
      </w:r>
    </w:p>
    <w:p w:rsidR="00FF551C" w:rsidRPr="00FF551C" w:rsidRDefault="00FF551C" w:rsidP="00FF551C">
      <w:pPr>
        <w:spacing w:line="360" w:lineRule="exact"/>
        <w:rPr>
          <w:rFonts w:ascii="微软雅黑" w:eastAsia="微软雅黑" w:hAnsi="微软雅黑"/>
        </w:rPr>
      </w:pPr>
      <w:r w:rsidRPr="00FF551C">
        <w:rPr>
          <w:rFonts w:ascii="微软雅黑" w:eastAsia="微软雅黑" w:hAnsi="微软雅黑" w:hint="eastAsia"/>
        </w:rPr>
        <w:t>（资金</w:t>
      </w:r>
      <w:r w:rsidRPr="00FF551C">
        <w:rPr>
          <w:rFonts w:ascii="微软雅黑" w:eastAsia="微软雅黑" w:hAnsi="微软雅黑"/>
        </w:rPr>
        <w:t>主要投入在</w:t>
      </w:r>
      <w:r w:rsidRPr="00FF551C">
        <w:rPr>
          <w:rFonts w:ascii="微软雅黑" w:eastAsia="微软雅黑" w:hAnsi="微软雅黑" w:hint="eastAsia"/>
        </w:rPr>
        <w:t>造纸</w:t>
      </w:r>
      <w:r w:rsidRPr="00FF551C">
        <w:rPr>
          <w:rFonts w:ascii="微软雅黑" w:eastAsia="微软雅黑" w:hAnsi="微软雅黑"/>
        </w:rPr>
        <w:t>设备上</w:t>
      </w:r>
      <w:r w:rsidRPr="00FF551C">
        <w:rPr>
          <w:rFonts w:ascii="微软雅黑" w:eastAsia="微软雅黑" w:hAnsi="微软雅黑" w:hint="eastAsia"/>
        </w:rPr>
        <w:t>）</w:t>
      </w:r>
    </w:p>
    <w:p w:rsidR="00FF551C" w:rsidRPr="00FF551C" w:rsidRDefault="00FF551C" w:rsidP="00FF551C">
      <w:pPr>
        <w:spacing w:line="360" w:lineRule="exact"/>
        <w:rPr>
          <w:rFonts w:ascii="微软雅黑" w:eastAsia="微软雅黑" w:hAnsi="微软雅黑"/>
        </w:rPr>
      </w:pPr>
    </w:p>
    <w:p w:rsidR="00FF551C" w:rsidRPr="00CB028E" w:rsidRDefault="00CB028E" w:rsidP="00FF551C">
      <w:pPr>
        <w:spacing w:line="360" w:lineRule="exact"/>
        <w:rPr>
          <w:rFonts w:ascii="微软雅黑" w:eastAsia="微软雅黑" w:hAnsi="微软雅黑"/>
          <w:b/>
          <w:color w:val="2F5496" w:themeColor="accent5" w:themeShade="BF"/>
        </w:rPr>
      </w:pPr>
      <w:r>
        <w:rPr>
          <w:rFonts w:ascii="微软雅黑" w:eastAsia="微软雅黑" w:hAnsi="微软雅黑" w:hint="eastAsia"/>
          <w:b/>
          <w:color w:val="2F5496" w:themeColor="accent5" w:themeShade="BF"/>
        </w:rPr>
        <w:t xml:space="preserve">2. </w:t>
      </w:r>
      <w:r w:rsidR="00FF551C" w:rsidRPr="00CB028E">
        <w:rPr>
          <w:rFonts w:ascii="微软雅黑" w:eastAsia="微软雅黑" w:hAnsi="微软雅黑" w:hint="eastAsia"/>
          <w:b/>
          <w:color w:val="2F5496" w:themeColor="accent5" w:themeShade="BF"/>
        </w:rPr>
        <w:t>造纸行业五力图</w:t>
      </w:r>
      <w:r w:rsidR="00FF551C" w:rsidRPr="00CB028E">
        <w:rPr>
          <w:rFonts w:ascii="微软雅黑" w:eastAsia="微软雅黑" w:hAnsi="微软雅黑"/>
          <w:b/>
          <w:color w:val="2F5496" w:themeColor="accent5" w:themeShade="BF"/>
        </w:rPr>
        <w:t>分析：</w:t>
      </w:r>
    </w:p>
    <w:p w:rsidR="00FF551C" w:rsidRPr="00842735" w:rsidRDefault="00FF551C" w:rsidP="00FF551C">
      <w:pPr>
        <w:spacing w:line="360" w:lineRule="exact"/>
        <w:rPr>
          <w:rFonts w:ascii="微软雅黑" w:eastAsia="微软雅黑" w:hAnsi="微软雅黑"/>
          <w:b/>
        </w:rPr>
      </w:pPr>
      <w:r w:rsidRPr="00842735">
        <w:rPr>
          <w:rFonts w:ascii="微软雅黑" w:eastAsia="微软雅黑" w:hAnsi="微软雅黑" w:hint="eastAsia"/>
          <w:b/>
        </w:rPr>
        <w:t>外部环境</w:t>
      </w:r>
      <w:r w:rsidRPr="00842735">
        <w:rPr>
          <w:rFonts w:ascii="微软雅黑" w:eastAsia="微软雅黑" w:hAnsi="微软雅黑"/>
          <w:b/>
        </w:rPr>
        <w:t>分析：</w:t>
      </w:r>
    </w:p>
    <w:p w:rsidR="00FF551C" w:rsidRPr="00FF551C" w:rsidRDefault="00CB028E" w:rsidP="00FF551C">
      <w:pPr>
        <w:spacing w:line="360" w:lineRule="exact"/>
        <w:rPr>
          <w:rFonts w:ascii="微软雅黑" w:eastAsia="微软雅黑" w:hAnsi="微软雅黑"/>
        </w:rPr>
      </w:pPr>
      <w:r>
        <w:rPr>
          <w:rFonts w:ascii="微软雅黑" w:eastAsia="微软雅黑" w:hAnsi="微软雅黑"/>
        </w:rPr>
        <w:fldChar w:fldCharType="begin"/>
      </w:r>
      <w:r>
        <w:rPr>
          <w:rFonts w:ascii="微软雅黑" w:eastAsia="微软雅黑" w:hAnsi="微软雅黑"/>
        </w:rPr>
        <w:instrText xml:space="preserve"> </w:instrText>
      </w:r>
      <w:r>
        <w:rPr>
          <w:rFonts w:ascii="微软雅黑" w:eastAsia="微软雅黑" w:hAnsi="微软雅黑" w:hint="eastAsia"/>
        </w:rPr>
        <w:instrText>= 1 \* GB3</w:instrText>
      </w:r>
      <w:r>
        <w:rPr>
          <w:rFonts w:ascii="微软雅黑" w:eastAsia="微软雅黑" w:hAnsi="微软雅黑"/>
        </w:rPr>
        <w:instrText xml:space="preserve"> </w:instrText>
      </w:r>
      <w:r>
        <w:rPr>
          <w:rFonts w:ascii="微软雅黑" w:eastAsia="微软雅黑" w:hAnsi="微软雅黑"/>
        </w:rPr>
        <w:fldChar w:fldCharType="separate"/>
      </w:r>
      <w:r>
        <w:rPr>
          <w:rFonts w:ascii="微软雅黑" w:eastAsia="微软雅黑" w:hAnsi="微软雅黑" w:hint="eastAsia"/>
          <w:noProof/>
        </w:rPr>
        <w:t>①</w:t>
      </w:r>
      <w:r>
        <w:rPr>
          <w:rFonts w:ascii="微软雅黑" w:eastAsia="微软雅黑" w:hAnsi="微软雅黑"/>
        </w:rPr>
        <w:fldChar w:fldCharType="end"/>
      </w:r>
      <w:r w:rsidR="00FF551C" w:rsidRPr="00FF551C">
        <w:rPr>
          <w:rFonts w:ascii="微软雅黑" w:eastAsia="微软雅黑" w:hAnsi="微软雅黑" w:hint="eastAsia"/>
        </w:rPr>
        <w:t xml:space="preserve"> 行业</w:t>
      </w:r>
      <w:r w:rsidR="00FF551C" w:rsidRPr="00FF551C">
        <w:rPr>
          <w:rFonts w:ascii="微软雅黑" w:eastAsia="微软雅黑" w:hAnsi="微软雅黑"/>
        </w:rPr>
        <w:t>内部本身竞争</w:t>
      </w:r>
    </w:p>
    <w:p w:rsidR="00FF551C" w:rsidRPr="00FF551C" w:rsidRDefault="00FF551C" w:rsidP="00FF551C">
      <w:pPr>
        <w:spacing w:line="360" w:lineRule="exact"/>
        <w:rPr>
          <w:rFonts w:ascii="微软雅黑" w:eastAsia="微软雅黑" w:hAnsi="微软雅黑"/>
        </w:rPr>
      </w:pPr>
      <w:r w:rsidRPr="00FF551C">
        <w:rPr>
          <w:rFonts w:ascii="微软雅黑" w:eastAsia="微软雅黑" w:hAnsi="微软雅黑" w:hint="eastAsia"/>
        </w:rPr>
        <w:t>中国过去60年</w:t>
      </w:r>
      <w:r w:rsidRPr="00FF551C">
        <w:rPr>
          <w:rFonts w:ascii="微软雅黑" w:eastAsia="微软雅黑" w:hAnsi="微软雅黑"/>
        </w:rPr>
        <w:t>造纸行业的</w:t>
      </w:r>
      <w:r w:rsidRPr="00FF551C">
        <w:rPr>
          <w:rFonts w:ascii="微软雅黑" w:eastAsia="微软雅黑" w:hAnsi="微软雅黑" w:hint="eastAsia"/>
        </w:rPr>
        <w:t>纸</w:t>
      </w:r>
      <w:r w:rsidRPr="00FF551C">
        <w:rPr>
          <w:rFonts w:ascii="微软雅黑" w:eastAsia="微软雅黑" w:hAnsi="微软雅黑"/>
        </w:rPr>
        <w:t>和纸制品总产量的</w:t>
      </w:r>
      <w:r w:rsidRPr="00FF551C">
        <w:rPr>
          <w:rFonts w:ascii="微软雅黑" w:eastAsia="微软雅黑" w:hAnsi="微软雅黑" w:hint="eastAsia"/>
        </w:rPr>
        <w:t>变化</w:t>
      </w:r>
      <w:r w:rsidRPr="00FF551C">
        <w:rPr>
          <w:rFonts w:ascii="微软雅黑" w:eastAsia="微软雅黑" w:hAnsi="微软雅黑"/>
        </w:rPr>
        <w:t>趋势</w:t>
      </w:r>
    </w:p>
    <w:p w:rsidR="00FF551C" w:rsidRPr="00FF551C" w:rsidRDefault="00FF551C" w:rsidP="00FF551C">
      <w:pPr>
        <w:spacing w:line="360" w:lineRule="exact"/>
        <w:rPr>
          <w:rFonts w:ascii="微软雅黑" w:eastAsia="微软雅黑" w:hAnsi="微软雅黑"/>
        </w:rPr>
      </w:pPr>
      <w:r w:rsidRPr="00FF551C">
        <w:rPr>
          <w:rFonts w:ascii="微软雅黑" w:eastAsia="微软雅黑" w:hAnsi="微软雅黑" w:hint="eastAsia"/>
        </w:rPr>
        <w:t>增长趋势</w:t>
      </w:r>
      <w:r w:rsidRPr="00FF551C">
        <w:rPr>
          <w:rFonts w:ascii="微软雅黑" w:eastAsia="微软雅黑" w:hAnsi="微软雅黑"/>
        </w:rPr>
        <w:t>是比较陡峭的，增长</w:t>
      </w:r>
      <w:r w:rsidRPr="00FF551C">
        <w:rPr>
          <w:rFonts w:ascii="微软雅黑" w:eastAsia="微软雅黑" w:hAnsi="微软雅黑" w:hint="eastAsia"/>
        </w:rPr>
        <w:t>速度</w:t>
      </w:r>
      <w:r w:rsidRPr="00FF551C">
        <w:rPr>
          <w:rFonts w:ascii="微软雅黑" w:eastAsia="微软雅黑" w:hAnsi="微软雅黑"/>
        </w:rPr>
        <w:t>快，特别是上世纪</w:t>
      </w:r>
      <w:r w:rsidRPr="00FF551C">
        <w:rPr>
          <w:rFonts w:ascii="微软雅黑" w:eastAsia="微软雅黑" w:hAnsi="微软雅黑" w:hint="eastAsia"/>
        </w:rPr>
        <w:t>90年代</w:t>
      </w:r>
      <w:r w:rsidRPr="00FF551C">
        <w:rPr>
          <w:rFonts w:ascii="微软雅黑" w:eastAsia="微软雅黑" w:hAnsi="微软雅黑"/>
        </w:rPr>
        <w:t>到大概</w:t>
      </w:r>
      <w:r w:rsidRPr="00FF551C">
        <w:rPr>
          <w:rFonts w:ascii="微软雅黑" w:eastAsia="微软雅黑" w:hAnsi="微软雅黑" w:hint="eastAsia"/>
        </w:rPr>
        <w:t>2008年</w:t>
      </w:r>
      <w:r w:rsidRPr="00FF551C">
        <w:rPr>
          <w:rFonts w:ascii="微软雅黑" w:eastAsia="微软雅黑" w:hAnsi="微软雅黑"/>
        </w:rPr>
        <w:t>，</w:t>
      </w:r>
      <w:r w:rsidRPr="00FF551C">
        <w:rPr>
          <w:rFonts w:ascii="微软雅黑" w:eastAsia="微软雅黑" w:hAnsi="微软雅黑" w:hint="eastAsia"/>
        </w:rPr>
        <w:t>产能</w:t>
      </w:r>
      <w:r w:rsidRPr="00FF551C">
        <w:rPr>
          <w:rFonts w:ascii="微软雅黑" w:eastAsia="微软雅黑" w:hAnsi="微软雅黑"/>
        </w:rPr>
        <w:t>增加背后代表了投资的增加，</w:t>
      </w:r>
      <w:r w:rsidRPr="00FF551C">
        <w:rPr>
          <w:rFonts w:ascii="微软雅黑" w:eastAsia="微软雅黑" w:hAnsi="微软雅黑" w:hint="eastAsia"/>
        </w:rPr>
        <w:t>投资</w:t>
      </w:r>
      <w:r w:rsidRPr="00FF551C">
        <w:rPr>
          <w:rFonts w:ascii="微软雅黑" w:eastAsia="微软雅黑" w:hAnsi="微软雅黑"/>
        </w:rPr>
        <w:t>的增加背后代表了行业</w:t>
      </w:r>
      <w:r w:rsidRPr="00FF551C">
        <w:rPr>
          <w:rFonts w:ascii="微软雅黑" w:eastAsia="微软雅黑" w:hAnsi="微软雅黑" w:hint="eastAsia"/>
        </w:rPr>
        <w:t>有</w:t>
      </w:r>
      <w:r w:rsidRPr="00FF551C">
        <w:rPr>
          <w:rFonts w:ascii="微软雅黑" w:eastAsia="微软雅黑" w:hAnsi="微软雅黑"/>
        </w:rPr>
        <w:t>需求</w:t>
      </w:r>
      <w:r w:rsidRPr="00FF551C">
        <w:rPr>
          <w:rFonts w:ascii="微软雅黑" w:eastAsia="微软雅黑" w:hAnsi="微软雅黑" w:hint="eastAsia"/>
        </w:rPr>
        <w:t>，2008年</w:t>
      </w:r>
      <w:r w:rsidRPr="00FF551C">
        <w:rPr>
          <w:rFonts w:ascii="微软雅黑" w:eastAsia="微软雅黑" w:hAnsi="微软雅黑"/>
        </w:rPr>
        <w:t>出现拐点，因为</w:t>
      </w:r>
      <w:r w:rsidRPr="00FF551C">
        <w:rPr>
          <w:rFonts w:ascii="微软雅黑" w:eastAsia="微软雅黑" w:hAnsi="微软雅黑" w:hint="eastAsia"/>
        </w:rPr>
        <w:t>2008年</w:t>
      </w:r>
      <w:r w:rsidRPr="00FF551C">
        <w:rPr>
          <w:rFonts w:ascii="微软雅黑" w:eastAsia="微软雅黑" w:hAnsi="微软雅黑"/>
        </w:rPr>
        <w:t>中国造纸行业面临产能过剩的阶段</w:t>
      </w:r>
      <w:r w:rsidRPr="00FF551C">
        <w:rPr>
          <w:rFonts w:ascii="微软雅黑" w:eastAsia="微软雅黑" w:hAnsi="微软雅黑" w:hint="eastAsia"/>
        </w:rPr>
        <w:t>（</w:t>
      </w:r>
      <w:r w:rsidRPr="00FF551C">
        <w:rPr>
          <w:rFonts w:ascii="微软雅黑" w:eastAsia="微软雅黑" w:hAnsi="微软雅黑"/>
        </w:rPr>
        <w:t>整个行业的生产能力超过需求量），这时候竞争就开始变得激烈了！</w:t>
      </w:r>
    </w:p>
    <w:p w:rsidR="00FF551C" w:rsidRDefault="00FF551C" w:rsidP="00FF551C">
      <w:pPr>
        <w:spacing w:line="360" w:lineRule="exact"/>
        <w:rPr>
          <w:rFonts w:ascii="微软雅黑" w:eastAsia="微软雅黑" w:hAnsi="微软雅黑"/>
        </w:rPr>
      </w:pPr>
      <w:r w:rsidRPr="00FF551C">
        <w:rPr>
          <w:rFonts w:ascii="微软雅黑" w:eastAsia="微软雅黑" w:hAnsi="微软雅黑" w:hint="eastAsia"/>
        </w:rPr>
        <w:t>也就是在2008年之前整个这个行业都处在竞争并不激烈的阶段。</w:t>
      </w:r>
    </w:p>
    <w:tbl>
      <w:tblPr>
        <w:tblStyle w:val="a3"/>
        <w:tblW w:w="0" w:type="auto"/>
        <w:tblLook w:val="04A0" w:firstRow="1" w:lastRow="0" w:firstColumn="1" w:lastColumn="0" w:noHBand="0" w:noVBand="1"/>
      </w:tblPr>
      <w:tblGrid>
        <w:gridCol w:w="1041"/>
        <w:gridCol w:w="937"/>
        <w:gridCol w:w="938"/>
        <w:gridCol w:w="939"/>
        <w:gridCol w:w="939"/>
        <w:gridCol w:w="939"/>
        <w:gridCol w:w="939"/>
        <w:gridCol w:w="978"/>
      </w:tblGrid>
      <w:tr w:rsidR="00842735" w:rsidTr="00B92B0D">
        <w:tc>
          <w:tcPr>
            <w:tcW w:w="7650" w:type="dxa"/>
            <w:gridSpan w:val="8"/>
            <w:tcBorders>
              <w:top w:val="nil"/>
              <w:left w:val="nil"/>
              <w:bottom w:val="nil"/>
              <w:right w:val="nil"/>
            </w:tcBorders>
          </w:tcPr>
          <w:p w:rsidR="00842735" w:rsidRDefault="00842735" w:rsidP="00B92B0D">
            <w:pPr>
              <w:jc w:val="center"/>
            </w:pPr>
            <w:r>
              <w:rPr>
                <w:rFonts w:hint="eastAsia"/>
              </w:rPr>
              <w:t>Total nat</w:t>
            </w:r>
            <w:r>
              <w:t>ional paper and paperboard output</w:t>
            </w:r>
          </w:p>
        </w:tc>
      </w:tr>
      <w:tr w:rsidR="00842735" w:rsidTr="00B92B0D">
        <w:tc>
          <w:tcPr>
            <w:tcW w:w="1041" w:type="dxa"/>
            <w:tcBorders>
              <w:top w:val="nil"/>
              <w:left w:val="nil"/>
              <w:bottom w:val="nil"/>
            </w:tcBorders>
          </w:tcPr>
          <w:p w:rsidR="00842735" w:rsidRDefault="00842735" w:rsidP="00B92B0D">
            <w:r>
              <w:rPr>
                <w:rFonts w:hint="eastAsia"/>
              </w:rPr>
              <w:t>12</w:t>
            </w:r>
            <w:r>
              <w:t>,</w:t>
            </w:r>
            <w:r>
              <w:rPr>
                <w:rFonts w:hint="eastAsia"/>
              </w:rPr>
              <w:t>000</w:t>
            </w:r>
          </w:p>
        </w:tc>
        <w:tc>
          <w:tcPr>
            <w:tcW w:w="937" w:type="dxa"/>
            <w:tcBorders>
              <w:top w:val="nil"/>
              <w:bottom w:val="dashSmallGap" w:sz="4" w:space="0" w:color="auto"/>
              <w:right w:val="nil"/>
            </w:tcBorders>
          </w:tcPr>
          <w:p w:rsidR="00842735" w:rsidRDefault="00842735" w:rsidP="00B92B0D"/>
        </w:tc>
        <w:tc>
          <w:tcPr>
            <w:tcW w:w="938" w:type="dxa"/>
            <w:tcBorders>
              <w:top w:val="nil"/>
              <w:left w:val="nil"/>
              <w:bottom w:val="dashSmallGap" w:sz="4" w:space="0" w:color="auto"/>
              <w:right w:val="nil"/>
            </w:tcBorders>
          </w:tcPr>
          <w:p w:rsidR="00842735" w:rsidRDefault="00842735" w:rsidP="00B92B0D"/>
        </w:tc>
        <w:tc>
          <w:tcPr>
            <w:tcW w:w="939" w:type="dxa"/>
            <w:tcBorders>
              <w:top w:val="nil"/>
              <w:left w:val="nil"/>
              <w:bottom w:val="dashSmallGap" w:sz="4" w:space="0" w:color="auto"/>
              <w:right w:val="nil"/>
            </w:tcBorders>
          </w:tcPr>
          <w:p w:rsidR="00842735" w:rsidRDefault="00842735" w:rsidP="00B92B0D"/>
        </w:tc>
        <w:tc>
          <w:tcPr>
            <w:tcW w:w="939" w:type="dxa"/>
            <w:tcBorders>
              <w:top w:val="nil"/>
              <w:left w:val="nil"/>
              <w:bottom w:val="dashSmallGap" w:sz="4" w:space="0" w:color="auto"/>
              <w:right w:val="nil"/>
            </w:tcBorders>
          </w:tcPr>
          <w:p w:rsidR="00842735" w:rsidRDefault="00842735" w:rsidP="00B92B0D"/>
        </w:tc>
        <w:tc>
          <w:tcPr>
            <w:tcW w:w="939" w:type="dxa"/>
            <w:tcBorders>
              <w:top w:val="nil"/>
              <w:left w:val="nil"/>
              <w:bottom w:val="dashSmallGap" w:sz="4" w:space="0" w:color="auto"/>
              <w:right w:val="nil"/>
            </w:tcBorders>
          </w:tcPr>
          <w:p w:rsidR="00842735" w:rsidRDefault="00842735" w:rsidP="00B92B0D"/>
        </w:tc>
        <w:tc>
          <w:tcPr>
            <w:tcW w:w="939" w:type="dxa"/>
            <w:tcBorders>
              <w:top w:val="nil"/>
              <w:left w:val="nil"/>
              <w:bottom w:val="dashSmallGap" w:sz="4" w:space="0" w:color="auto"/>
              <w:right w:val="nil"/>
            </w:tcBorders>
          </w:tcPr>
          <w:p w:rsidR="00842735" w:rsidRDefault="00842735" w:rsidP="00B92B0D"/>
        </w:tc>
        <w:tc>
          <w:tcPr>
            <w:tcW w:w="978" w:type="dxa"/>
            <w:tcBorders>
              <w:top w:val="nil"/>
              <w:left w:val="nil"/>
              <w:bottom w:val="dashSmallGap" w:sz="4" w:space="0" w:color="auto"/>
              <w:right w:val="nil"/>
            </w:tcBorders>
          </w:tcPr>
          <w:p w:rsidR="00842735" w:rsidRDefault="00842735" w:rsidP="00B92B0D"/>
        </w:tc>
      </w:tr>
      <w:tr w:rsidR="00842735" w:rsidTr="00B92B0D">
        <w:tc>
          <w:tcPr>
            <w:tcW w:w="1041" w:type="dxa"/>
            <w:tcBorders>
              <w:top w:val="nil"/>
              <w:left w:val="nil"/>
              <w:bottom w:val="nil"/>
            </w:tcBorders>
          </w:tcPr>
          <w:p w:rsidR="00842735" w:rsidRDefault="00842735" w:rsidP="00B92B0D">
            <w:r>
              <w:rPr>
                <w:rFonts w:hint="eastAsia"/>
              </w:rPr>
              <w:t>10</w:t>
            </w:r>
            <w:r>
              <w:t>,</w:t>
            </w:r>
            <w:r>
              <w:rPr>
                <w:rFonts w:hint="eastAsia"/>
              </w:rPr>
              <w:t>000</w:t>
            </w:r>
          </w:p>
        </w:tc>
        <w:tc>
          <w:tcPr>
            <w:tcW w:w="937" w:type="dxa"/>
            <w:tcBorders>
              <w:top w:val="dashSmallGap" w:sz="4" w:space="0" w:color="auto"/>
              <w:bottom w:val="dashSmallGap" w:sz="4" w:space="0" w:color="auto"/>
              <w:right w:val="nil"/>
            </w:tcBorders>
          </w:tcPr>
          <w:p w:rsidR="00842735" w:rsidRDefault="00842735" w:rsidP="00B92B0D"/>
        </w:tc>
        <w:tc>
          <w:tcPr>
            <w:tcW w:w="938" w:type="dxa"/>
            <w:tcBorders>
              <w:top w:val="dashSmallGap" w:sz="4" w:space="0" w:color="auto"/>
              <w:left w:val="nil"/>
              <w:bottom w:val="dashSmallGap" w:sz="4" w:space="0" w:color="auto"/>
              <w:right w:val="nil"/>
            </w:tcBorders>
          </w:tcPr>
          <w:p w:rsidR="00842735" w:rsidRDefault="00842735" w:rsidP="00B92B0D"/>
        </w:tc>
        <w:tc>
          <w:tcPr>
            <w:tcW w:w="939" w:type="dxa"/>
            <w:tcBorders>
              <w:top w:val="dashSmallGap" w:sz="4" w:space="0" w:color="auto"/>
              <w:left w:val="nil"/>
              <w:bottom w:val="dashSmallGap" w:sz="4" w:space="0" w:color="auto"/>
              <w:right w:val="nil"/>
            </w:tcBorders>
          </w:tcPr>
          <w:p w:rsidR="00842735" w:rsidRDefault="00842735" w:rsidP="00B92B0D"/>
        </w:tc>
        <w:tc>
          <w:tcPr>
            <w:tcW w:w="939" w:type="dxa"/>
            <w:tcBorders>
              <w:top w:val="dashSmallGap" w:sz="4" w:space="0" w:color="auto"/>
              <w:left w:val="nil"/>
              <w:bottom w:val="dashSmallGap" w:sz="4" w:space="0" w:color="auto"/>
              <w:right w:val="nil"/>
            </w:tcBorders>
          </w:tcPr>
          <w:p w:rsidR="00842735" w:rsidRDefault="00842735" w:rsidP="00B92B0D"/>
        </w:tc>
        <w:tc>
          <w:tcPr>
            <w:tcW w:w="939" w:type="dxa"/>
            <w:tcBorders>
              <w:top w:val="dashSmallGap" w:sz="4" w:space="0" w:color="auto"/>
              <w:left w:val="nil"/>
              <w:bottom w:val="dashSmallGap" w:sz="4" w:space="0" w:color="auto"/>
              <w:right w:val="nil"/>
            </w:tcBorders>
          </w:tcPr>
          <w:p w:rsidR="00842735" w:rsidRDefault="00842735" w:rsidP="00B92B0D"/>
        </w:tc>
        <w:tc>
          <w:tcPr>
            <w:tcW w:w="939" w:type="dxa"/>
            <w:tcBorders>
              <w:top w:val="dashSmallGap" w:sz="4" w:space="0" w:color="auto"/>
              <w:left w:val="nil"/>
              <w:bottom w:val="dashSmallGap" w:sz="4" w:space="0" w:color="auto"/>
              <w:right w:val="nil"/>
            </w:tcBorders>
          </w:tcPr>
          <w:p w:rsidR="00842735" w:rsidRDefault="00842735" w:rsidP="00B92B0D">
            <w:r>
              <w:rPr>
                <w:noProof/>
              </w:rPr>
              <mc:AlternateContent>
                <mc:Choice Requires="wps">
                  <w:drawing>
                    <wp:anchor distT="0" distB="0" distL="114300" distR="114300" simplePos="0" relativeHeight="251890688" behindDoc="0" locked="0" layoutInCell="1" allowOverlap="1" wp14:anchorId="50D1F657" wp14:editId="21E44BF0">
                      <wp:simplePos x="0" y="0"/>
                      <wp:positionH relativeFrom="column">
                        <wp:posOffset>453390</wp:posOffset>
                      </wp:positionH>
                      <wp:positionV relativeFrom="paragraph">
                        <wp:posOffset>85090</wp:posOffset>
                      </wp:positionV>
                      <wp:extent cx="361950" cy="142875"/>
                      <wp:effectExtent l="0" t="0" r="19050" b="28575"/>
                      <wp:wrapNone/>
                      <wp:docPr id="20" name="直接连接符 20"/>
                      <wp:cNvGraphicFramePr/>
                      <a:graphic xmlns:a="http://schemas.openxmlformats.org/drawingml/2006/main">
                        <a:graphicData uri="http://schemas.microsoft.com/office/word/2010/wordprocessingShape">
                          <wps:wsp>
                            <wps:cNvCnPr/>
                            <wps:spPr>
                              <a:xfrm flipV="1">
                                <a:off x="0" y="0"/>
                                <a:ext cx="361950" cy="1428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900568" id="直接连接符 20" o:spid="_x0000_s1026" style="position:absolute;left:0;text-align:left;flip:y;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7pt,6.7pt" to="64.2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" strokecolor="black [3200]" strokeweight=".5pt">
                      <v:stroke joinstyle="miter"/>
                    </v:line>
                  </w:pict>
                </mc:Fallback>
              </mc:AlternateContent>
            </w:r>
          </w:p>
        </w:tc>
        <w:tc>
          <w:tcPr>
            <w:tcW w:w="978" w:type="dxa"/>
            <w:tcBorders>
              <w:top w:val="dashSmallGap" w:sz="4" w:space="0" w:color="auto"/>
              <w:left w:val="nil"/>
              <w:bottom w:val="dashSmallGap" w:sz="4" w:space="0" w:color="auto"/>
              <w:right w:val="nil"/>
            </w:tcBorders>
          </w:tcPr>
          <w:p w:rsidR="00842735" w:rsidRDefault="00842735" w:rsidP="00B92B0D">
            <w:r>
              <w:rPr>
                <w:rFonts w:ascii="微软雅黑" w:eastAsia="微软雅黑" w:hAnsi="微软雅黑"/>
                <w:noProof/>
              </w:rPr>
              <mc:AlternateContent>
                <mc:Choice Requires="wps">
                  <w:drawing>
                    <wp:anchor distT="0" distB="0" distL="114300" distR="114300" simplePos="0" relativeHeight="251888640" behindDoc="0" locked="0" layoutInCell="1" allowOverlap="1" wp14:anchorId="4E41F1FB" wp14:editId="52ED0213">
                      <wp:simplePos x="0" y="0"/>
                      <wp:positionH relativeFrom="column">
                        <wp:posOffset>161925</wp:posOffset>
                      </wp:positionH>
                      <wp:positionV relativeFrom="paragraph">
                        <wp:posOffset>46990</wp:posOffset>
                      </wp:positionV>
                      <wp:extent cx="99515" cy="66675"/>
                      <wp:effectExtent l="19050" t="19050" r="34290" b="47625"/>
                      <wp:wrapNone/>
                      <wp:docPr id="216" name="流程图: 决策 216"/>
                      <wp:cNvGraphicFramePr/>
                      <a:graphic xmlns:a="http://schemas.openxmlformats.org/drawingml/2006/main">
                        <a:graphicData uri="http://schemas.microsoft.com/office/word/2010/wordprocessingShape">
                          <wps:wsp>
                            <wps:cNvSpPr/>
                            <wps:spPr>
                              <a:xfrm>
                                <a:off x="0" y="0"/>
                                <a:ext cx="99515" cy="66675"/>
                              </a:xfrm>
                              <a:prstGeom prst="flowChartDecision">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190BE7B" id="流程图: 决策 216" o:spid="_x0000_s1026" type="#_x0000_t110" style="position:absolute;left:0;text-align:left;margin-left:12.75pt;margin-top:3.7pt;width:7.85pt;height:5.25pt;z-index:2518886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" fillcolor="black [3200]" strokecolor="black [1600]" strokeweight="1pt"/>
                  </w:pict>
                </mc:Fallback>
              </mc:AlternateContent>
            </w:r>
          </w:p>
        </w:tc>
      </w:tr>
      <w:tr w:rsidR="00842735" w:rsidTr="00B92B0D">
        <w:tc>
          <w:tcPr>
            <w:tcW w:w="1041" w:type="dxa"/>
            <w:tcBorders>
              <w:top w:val="nil"/>
              <w:left w:val="nil"/>
              <w:bottom w:val="nil"/>
            </w:tcBorders>
          </w:tcPr>
          <w:p w:rsidR="00842735" w:rsidRDefault="00842735" w:rsidP="00B92B0D">
            <w:r>
              <w:rPr>
                <w:rFonts w:hint="eastAsia"/>
              </w:rPr>
              <w:t>8.000</w:t>
            </w:r>
          </w:p>
        </w:tc>
        <w:tc>
          <w:tcPr>
            <w:tcW w:w="937" w:type="dxa"/>
            <w:tcBorders>
              <w:top w:val="dashSmallGap" w:sz="4" w:space="0" w:color="auto"/>
              <w:bottom w:val="dashSmallGap" w:sz="4" w:space="0" w:color="auto"/>
              <w:right w:val="nil"/>
            </w:tcBorders>
          </w:tcPr>
          <w:p w:rsidR="00842735" w:rsidRDefault="00842735" w:rsidP="00B92B0D"/>
        </w:tc>
        <w:tc>
          <w:tcPr>
            <w:tcW w:w="938" w:type="dxa"/>
            <w:tcBorders>
              <w:top w:val="dashSmallGap" w:sz="4" w:space="0" w:color="auto"/>
              <w:left w:val="nil"/>
              <w:bottom w:val="dashSmallGap" w:sz="4" w:space="0" w:color="auto"/>
              <w:right w:val="nil"/>
            </w:tcBorders>
          </w:tcPr>
          <w:p w:rsidR="00842735" w:rsidRDefault="00842735" w:rsidP="00B92B0D"/>
        </w:tc>
        <w:tc>
          <w:tcPr>
            <w:tcW w:w="939" w:type="dxa"/>
            <w:tcBorders>
              <w:top w:val="dashSmallGap" w:sz="4" w:space="0" w:color="auto"/>
              <w:left w:val="nil"/>
              <w:bottom w:val="dashSmallGap" w:sz="4" w:space="0" w:color="auto"/>
              <w:right w:val="nil"/>
            </w:tcBorders>
          </w:tcPr>
          <w:p w:rsidR="00842735" w:rsidRDefault="00842735" w:rsidP="00B92B0D"/>
        </w:tc>
        <w:tc>
          <w:tcPr>
            <w:tcW w:w="939" w:type="dxa"/>
            <w:tcBorders>
              <w:top w:val="dashSmallGap" w:sz="4" w:space="0" w:color="auto"/>
              <w:left w:val="nil"/>
              <w:bottom w:val="dashSmallGap" w:sz="4" w:space="0" w:color="auto"/>
              <w:right w:val="nil"/>
            </w:tcBorders>
          </w:tcPr>
          <w:p w:rsidR="00842735" w:rsidRDefault="00842735" w:rsidP="00B92B0D"/>
        </w:tc>
        <w:tc>
          <w:tcPr>
            <w:tcW w:w="939" w:type="dxa"/>
            <w:tcBorders>
              <w:top w:val="dashSmallGap" w:sz="4" w:space="0" w:color="auto"/>
              <w:left w:val="nil"/>
              <w:bottom w:val="dashSmallGap" w:sz="4" w:space="0" w:color="auto"/>
              <w:right w:val="nil"/>
            </w:tcBorders>
          </w:tcPr>
          <w:p w:rsidR="00842735" w:rsidRDefault="00842735" w:rsidP="00B92B0D"/>
        </w:tc>
        <w:tc>
          <w:tcPr>
            <w:tcW w:w="939" w:type="dxa"/>
            <w:tcBorders>
              <w:top w:val="dashSmallGap" w:sz="4" w:space="0" w:color="auto"/>
              <w:left w:val="nil"/>
              <w:bottom w:val="dashSmallGap" w:sz="4" w:space="0" w:color="auto"/>
              <w:right w:val="nil"/>
            </w:tcBorders>
          </w:tcPr>
          <w:p w:rsidR="00842735" w:rsidRDefault="00842735" w:rsidP="00B92B0D">
            <w:r>
              <w:rPr>
                <w:noProof/>
              </w:rPr>
              <mc:AlternateContent>
                <mc:Choice Requires="wps">
                  <w:drawing>
                    <wp:anchor distT="0" distB="0" distL="114300" distR="114300" simplePos="0" relativeHeight="251889664" behindDoc="0" locked="0" layoutInCell="1" allowOverlap="1" wp14:anchorId="69756F36" wp14:editId="5938626D">
                      <wp:simplePos x="0" y="0"/>
                      <wp:positionH relativeFrom="column">
                        <wp:posOffset>139065</wp:posOffset>
                      </wp:positionH>
                      <wp:positionV relativeFrom="paragraph">
                        <wp:posOffset>4445</wp:posOffset>
                      </wp:positionV>
                      <wp:extent cx="323850" cy="619125"/>
                      <wp:effectExtent l="0" t="0" r="19050" b="28575"/>
                      <wp:wrapNone/>
                      <wp:docPr id="218" name="直接连接符 218"/>
                      <wp:cNvGraphicFramePr/>
                      <a:graphic xmlns:a="http://schemas.openxmlformats.org/drawingml/2006/main">
                        <a:graphicData uri="http://schemas.microsoft.com/office/word/2010/wordprocessingShape">
                          <wps:wsp>
                            <wps:cNvCnPr/>
                            <wps:spPr>
                              <a:xfrm flipV="1">
                                <a:off x="0" y="0"/>
                                <a:ext cx="323850" cy="6191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B742009" id="直接连接符 218" o:spid="_x0000_s1026" style="position:absolute;left:0;text-align:left;flip:y;z-index:251889664;visibility:visible;mso-wrap-style:square;mso-wrap-distance-left:9pt;mso-wrap-distance-top:0;mso-wrap-distance-right:9pt;mso-wrap-distance-bottom:0;mso-position-horizontal:absolute;mso-position-horizontal-relative:text;mso-position-vertical:absolute;mso-position-vertical-relative:text" from="10.95pt,.35pt" to="36.45pt,4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" strokecolor="black [3200]" strokeweight=".5pt">
                      <v:stroke joinstyle="miter"/>
                    </v:line>
                  </w:pict>
                </mc:Fallback>
              </mc:AlternateContent>
            </w:r>
          </w:p>
        </w:tc>
        <w:tc>
          <w:tcPr>
            <w:tcW w:w="978" w:type="dxa"/>
            <w:tcBorders>
              <w:top w:val="dashSmallGap" w:sz="4" w:space="0" w:color="auto"/>
              <w:left w:val="nil"/>
              <w:bottom w:val="dashSmallGap" w:sz="4" w:space="0" w:color="auto"/>
              <w:right w:val="nil"/>
            </w:tcBorders>
          </w:tcPr>
          <w:p w:rsidR="00842735" w:rsidRDefault="00842735" w:rsidP="00B92B0D"/>
        </w:tc>
      </w:tr>
      <w:tr w:rsidR="00842735" w:rsidTr="00B92B0D">
        <w:tc>
          <w:tcPr>
            <w:tcW w:w="1041" w:type="dxa"/>
            <w:tcBorders>
              <w:top w:val="nil"/>
              <w:left w:val="nil"/>
              <w:bottom w:val="nil"/>
            </w:tcBorders>
          </w:tcPr>
          <w:p w:rsidR="00842735" w:rsidRDefault="00842735" w:rsidP="00B92B0D">
            <w:r>
              <w:rPr>
                <w:rFonts w:hint="eastAsia"/>
              </w:rPr>
              <w:t>6,000</w:t>
            </w:r>
          </w:p>
        </w:tc>
        <w:tc>
          <w:tcPr>
            <w:tcW w:w="937" w:type="dxa"/>
            <w:tcBorders>
              <w:top w:val="dashSmallGap" w:sz="4" w:space="0" w:color="auto"/>
              <w:bottom w:val="dashSmallGap" w:sz="4" w:space="0" w:color="auto"/>
              <w:right w:val="nil"/>
            </w:tcBorders>
          </w:tcPr>
          <w:p w:rsidR="00842735" w:rsidRDefault="00842735" w:rsidP="00B92B0D"/>
        </w:tc>
        <w:tc>
          <w:tcPr>
            <w:tcW w:w="938" w:type="dxa"/>
            <w:tcBorders>
              <w:top w:val="dashSmallGap" w:sz="4" w:space="0" w:color="auto"/>
              <w:left w:val="nil"/>
              <w:bottom w:val="dashSmallGap" w:sz="4" w:space="0" w:color="auto"/>
              <w:right w:val="nil"/>
            </w:tcBorders>
          </w:tcPr>
          <w:p w:rsidR="00842735" w:rsidRDefault="00842735" w:rsidP="00B92B0D"/>
        </w:tc>
        <w:tc>
          <w:tcPr>
            <w:tcW w:w="939" w:type="dxa"/>
            <w:tcBorders>
              <w:top w:val="dashSmallGap" w:sz="4" w:space="0" w:color="auto"/>
              <w:left w:val="nil"/>
              <w:bottom w:val="dashSmallGap" w:sz="4" w:space="0" w:color="auto"/>
              <w:right w:val="nil"/>
            </w:tcBorders>
          </w:tcPr>
          <w:p w:rsidR="00842735" w:rsidRDefault="00842735" w:rsidP="00B92B0D"/>
        </w:tc>
        <w:tc>
          <w:tcPr>
            <w:tcW w:w="939" w:type="dxa"/>
            <w:tcBorders>
              <w:top w:val="dashSmallGap" w:sz="4" w:space="0" w:color="auto"/>
              <w:left w:val="nil"/>
              <w:bottom w:val="dashSmallGap" w:sz="4" w:space="0" w:color="auto"/>
              <w:right w:val="nil"/>
            </w:tcBorders>
          </w:tcPr>
          <w:p w:rsidR="00842735" w:rsidRDefault="00842735" w:rsidP="00B92B0D"/>
        </w:tc>
        <w:tc>
          <w:tcPr>
            <w:tcW w:w="939" w:type="dxa"/>
            <w:tcBorders>
              <w:top w:val="dashSmallGap" w:sz="4" w:space="0" w:color="auto"/>
              <w:left w:val="nil"/>
              <w:bottom w:val="dashSmallGap" w:sz="4" w:space="0" w:color="auto"/>
              <w:right w:val="nil"/>
            </w:tcBorders>
          </w:tcPr>
          <w:p w:rsidR="00842735" w:rsidRDefault="00842735" w:rsidP="00B92B0D"/>
        </w:tc>
        <w:tc>
          <w:tcPr>
            <w:tcW w:w="939" w:type="dxa"/>
            <w:tcBorders>
              <w:top w:val="dashSmallGap" w:sz="4" w:space="0" w:color="auto"/>
              <w:left w:val="nil"/>
              <w:bottom w:val="dashSmallGap" w:sz="4" w:space="0" w:color="auto"/>
              <w:right w:val="nil"/>
            </w:tcBorders>
          </w:tcPr>
          <w:p w:rsidR="00842735" w:rsidRDefault="00842735" w:rsidP="00B92B0D"/>
        </w:tc>
        <w:tc>
          <w:tcPr>
            <w:tcW w:w="978" w:type="dxa"/>
            <w:tcBorders>
              <w:top w:val="dashSmallGap" w:sz="4" w:space="0" w:color="auto"/>
              <w:left w:val="nil"/>
              <w:bottom w:val="dashSmallGap" w:sz="4" w:space="0" w:color="auto"/>
              <w:right w:val="nil"/>
            </w:tcBorders>
          </w:tcPr>
          <w:p w:rsidR="00842735" w:rsidRDefault="00842735" w:rsidP="00B92B0D"/>
        </w:tc>
      </w:tr>
      <w:tr w:rsidR="00842735" w:rsidTr="00B92B0D">
        <w:tc>
          <w:tcPr>
            <w:tcW w:w="1041" w:type="dxa"/>
            <w:tcBorders>
              <w:top w:val="nil"/>
              <w:left w:val="nil"/>
              <w:bottom w:val="nil"/>
            </w:tcBorders>
          </w:tcPr>
          <w:p w:rsidR="00842735" w:rsidRDefault="00842735" w:rsidP="00B92B0D">
            <w:r>
              <w:rPr>
                <w:rFonts w:hint="eastAsia"/>
              </w:rPr>
              <w:t>4,000</w:t>
            </w:r>
          </w:p>
        </w:tc>
        <w:tc>
          <w:tcPr>
            <w:tcW w:w="937" w:type="dxa"/>
            <w:tcBorders>
              <w:top w:val="dashSmallGap" w:sz="4" w:space="0" w:color="auto"/>
              <w:bottom w:val="dashSmallGap" w:sz="4" w:space="0" w:color="auto"/>
              <w:right w:val="nil"/>
            </w:tcBorders>
          </w:tcPr>
          <w:p w:rsidR="00842735" w:rsidRDefault="00842735" w:rsidP="00B92B0D"/>
        </w:tc>
        <w:tc>
          <w:tcPr>
            <w:tcW w:w="938" w:type="dxa"/>
            <w:tcBorders>
              <w:top w:val="dashSmallGap" w:sz="4" w:space="0" w:color="auto"/>
              <w:left w:val="nil"/>
              <w:bottom w:val="dashSmallGap" w:sz="4" w:space="0" w:color="auto"/>
              <w:right w:val="nil"/>
            </w:tcBorders>
          </w:tcPr>
          <w:p w:rsidR="00842735" w:rsidRDefault="00842735" w:rsidP="00B92B0D"/>
        </w:tc>
        <w:tc>
          <w:tcPr>
            <w:tcW w:w="939" w:type="dxa"/>
            <w:tcBorders>
              <w:top w:val="dashSmallGap" w:sz="4" w:space="0" w:color="auto"/>
              <w:left w:val="nil"/>
              <w:bottom w:val="dashSmallGap" w:sz="4" w:space="0" w:color="auto"/>
              <w:right w:val="nil"/>
            </w:tcBorders>
          </w:tcPr>
          <w:p w:rsidR="00842735" w:rsidRDefault="00842735" w:rsidP="00B92B0D"/>
        </w:tc>
        <w:tc>
          <w:tcPr>
            <w:tcW w:w="939" w:type="dxa"/>
            <w:tcBorders>
              <w:top w:val="dashSmallGap" w:sz="4" w:space="0" w:color="auto"/>
              <w:left w:val="nil"/>
              <w:bottom w:val="dashSmallGap" w:sz="4" w:space="0" w:color="auto"/>
              <w:right w:val="nil"/>
            </w:tcBorders>
          </w:tcPr>
          <w:p w:rsidR="00842735" w:rsidRDefault="00842735" w:rsidP="00B92B0D"/>
        </w:tc>
        <w:tc>
          <w:tcPr>
            <w:tcW w:w="939" w:type="dxa"/>
            <w:tcBorders>
              <w:top w:val="dashSmallGap" w:sz="4" w:space="0" w:color="auto"/>
              <w:left w:val="nil"/>
              <w:bottom w:val="dashSmallGap" w:sz="4" w:space="0" w:color="auto"/>
              <w:right w:val="nil"/>
            </w:tcBorders>
          </w:tcPr>
          <w:p w:rsidR="00842735" w:rsidRDefault="00842735" w:rsidP="00B92B0D"/>
        </w:tc>
        <w:tc>
          <w:tcPr>
            <w:tcW w:w="939" w:type="dxa"/>
            <w:tcBorders>
              <w:top w:val="dashSmallGap" w:sz="4" w:space="0" w:color="auto"/>
              <w:left w:val="nil"/>
              <w:bottom w:val="dashSmallGap" w:sz="4" w:space="0" w:color="auto"/>
              <w:right w:val="nil"/>
            </w:tcBorders>
          </w:tcPr>
          <w:p w:rsidR="00842735" w:rsidRDefault="00842735" w:rsidP="00B92B0D">
            <w:r>
              <w:rPr>
                <w:rFonts w:ascii="微软雅黑" w:eastAsia="微软雅黑" w:hAnsi="微软雅黑"/>
                <w:noProof/>
              </w:rPr>
              <mc:AlternateContent>
                <mc:Choice Requires="wps">
                  <w:drawing>
                    <wp:anchor distT="0" distB="0" distL="114300" distR="114300" simplePos="0" relativeHeight="251887616" behindDoc="0" locked="0" layoutInCell="1" allowOverlap="1" wp14:anchorId="6324DA72" wp14:editId="17DD2201">
                      <wp:simplePos x="0" y="0"/>
                      <wp:positionH relativeFrom="column">
                        <wp:posOffset>100965</wp:posOffset>
                      </wp:positionH>
                      <wp:positionV relativeFrom="paragraph">
                        <wp:posOffset>205105</wp:posOffset>
                      </wp:positionV>
                      <wp:extent cx="99515" cy="66675"/>
                      <wp:effectExtent l="19050" t="19050" r="34290" b="47625"/>
                      <wp:wrapNone/>
                      <wp:docPr id="219" name="流程图: 决策 219"/>
                      <wp:cNvGraphicFramePr/>
                      <a:graphic xmlns:a="http://schemas.openxmlformats.org/drawingml/2006/main">
                        <a:graphicData uri="http://schemas.microsoft.com/office/word/2010/wordprocessingShape">
                          <wps:wsp>
                            <wps:cNvSpPr/>
                            <wps:spPr>
                              <a:xfrm>
                                <a:off x="0" y="0"/>
                                <a:ext cx="99515" cy="66675"/>
                              </a:xfrm>
                              <a:prstGeom prst="flowChartDecision">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72D4E9E" id="流程图: 决策 219" o:spid="_x0000_s1026" type="#_x0000_t110" style="position:absolute;left:0;text-align:left;margin-left:7.95pt;margin-top:16.15pt;width:7.85pt;height:5.25pt;z-index:2518876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" fillcolor="black [3200]" strokecolor="black [1600]" strokeweight="1pt"/>
                  </w:pict>
                </mc:Fallback>
              </mc:AlternateContent>
            </w:r>
          </w:p>
        </w:tc>
        <w:tc>
          <w:tcPr>
            <w:tcW w:w="978" w:type="dxa"/>
            <w:tcBorders>
              <w:top w:val="dashSmallGap" w:sz="4" w:space="0" w:color="auto"/>
              <w:left w:val="nil"/>
              <w:bottom w:val="dashSmallGap" w:sz="4" w:space="0" w:color="auto"/>
              <w:right w:val="nil"/>
            </w:tcBorders>
          </w:tcPr>
          <w:p w:rsidR="00842735" w:rsidRDefault="00842735" w:rsidP="00B92B0D"/>
        </w:tc>
      </w:tr>
      <w:tr w:rsidR="00842735" w:rsidTr="00B92B0D">
        <w:tc>
          <w:tcPr>
            <w:tcW w:w="1041" w:type="dxa"/>
            <w:tcBorders>
              <w:top w:val="nil"/>
              <w:left w:val="nil"/>
              <w:bottom w:val="nil"/>
            </w:tcBorders>
          </w:tcPr>
          <w:p w:rsidR="00842735" w:rsidRDefault="00842735" w:rsidP="00B92B0D">
            <w:r>
              <w:rPr>
                <w:rFonts w:hint="eastAsia"/>
              </w:rPr>
              <w:t>2,000</w:t>
            </w:r>
          </w:p>
        </w:tc>
        <w:tc>
          <w:tcPr>
            <w:tcW w:w="937" w:type="dxa"/>
            <w:tcBorders>
              <w:top w:val="dashSmallGap" w:sz="4" w:space="0" w:color="auto"/>
              <w:bottom w:val="dashSmallGap" w:sz="4" w:space="0" w:color="auto"/>
              <w:right w:val="nil"/>
            </w:tcBorders>
          </w:tcPr>
          <w:p w:rsidR="00842735" w:rsidRDefault="00842735" w:rsidP="00B92B0D"/>
        </w:tc>
        <w:tc>
          <w:tcPr>
            <w:tcW w:w="938" w:type="dxa"/>
            <w:tcBorders>
              <w:top w:val="dashSmallGap" w:sz="4" w:space="0" w:color="auto"/>
              <w:left w:val="nil"/>
              <w:bottom w:val="dashSmallGap" w:sz="4" w:space="0" w:color="auto"/>
              <w:right w:val="nil"/>
            </w:tcBorders>
          </w:tcPr>
          <w:p w:rsidR="00842735" w:rsidRDefault="00842735" w:rsidP="00B92B0D"/>
        </w:tc>
        <w:tc>
          <w:tcPr>
            <w:tcW w:w="939" w:type="dxa"/>
            <w:tcBorders>
              <w:top w:val="dashSmallGap" w:sz="4" w:space="0" w:color="auto"/>
              <w:left w:val="nil"/>
              <w:bottom w:val="dashSmallGap" w:sz="4" w:space="0" w:color="auto"/>
              <w:right w:val="nil"/>
            </w:tcBorders>
          </w:tcPr>
          <w:p w:rsidR="00842735" w:rsidRDefault="00842735" w:rsidP="00B92B0D"/>
        </w:tc>
        <w:tc>
          <w:tcPr>
            <w:tcW w:w="939" w:type="dxa"/>
            <w:tcBorders>
              <w:top w:val="dashSmallGap" w:sz="4" w:space="0" w:color="auto"/>
              <w:left w:val="nil"/>
              <w:bottom w:val="dashSmallGap" w:sz="4" w:space="0" w:color="auto"/>
              <w:right w:val="nil"/>
            </w:tcBorders>
          </w:tcPr>
          <w:p w:rsidR="00842735" w:rsidRDefault="00842735" w:rsidP="00B92B0D"/>
        </w:tc>
        <w:tc>
          <w:tcPr>
            <w:tcW w:w="939" w:type="dxa"/>
            <w:tcBorders>
              <w:top w:val="dashSmallGap" w:sz="4" w:space="0" w:color="auto"/>
              <w:left w:val="nil"/>
              <w:bottom w:val="dashSmallGap" w:sz="4" w:space="0" w:color="auto"/>
              <w:right w:val="nil"/>
            </w:tcBorders>
          </w:tcPr>
          <w:p w:rsidR="00842735" w:rsidRDefault="00842735" w:rsidP="00B92B0D">
            <w:r>
              <w:rPr>
                <w:noProof/>
              </w:rPr>
              <mc:AlternateContent>
                <mc:Choice Requires="wps">
                  <w:drawing>
                    <wp:anchor distT="0" distB="0" distL="114300" distR="114300" simplePos="0" relativeHeight="251895808" behindDoc="0" locked="0" layoutInCell="1" allowOverlap="1" wp14:anchorId="196E4AFF" wp14:editId="373FC8D1">
                      <wp:simplePos x="0" y="0"/>
                      <wp:positionH relativeFrom="column">
                        <wp:posOffset>173355</wp:posOffset>
                      </wp:positionH>
                      <wp:positionV relativeFrom="paragraph">
                        <wp:posOffset>29210</wp:posOffset>
                      </wp:positionV>
                      <wp:extent cx="571500" cy="209550"/>
                      <wp:effectExtent l="0" t="0" r="19050" b="19050"/>
                      <wp:wrapNone/>
                      <wp:docPr id="25" name="直接连接符 25"/>
                      <wp:cNvGraphicFramePr/>
                      <a:graphic xmlns:a="http://schemas.openxmlformats.org/drawingml/2006/main">
                        <a:graphicData uri="http://schemas.microsoft.com/office/word/2010/wordprocessingShape">
                          <wps:wsp>
                            <wps:cNvCnPr/>
                            <wps:spPr>
                              <a:xfrm flipH="1">
                                <a:off x="0" y="0"/>
                                <a:ext cx="571500" cy="2095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A58E3B3" id="直接连接符 25" o:spid="_x0000_s1026" style="position:absolute;left:0;text-align:left;flip:x;z-index:251895808;visibility:visible;mso-wrap-style:square;mso-wrap-distance-left:9pt;mso-wrap-distance-top:0;mso-wrap-distance-right:9pt;mso-wrap-distance-bottom:0;mso-position-horizontal:absolute;mso-position-horizontal-relative:text;mso-position-vertical:absolute;mso-position-vertical-relative:text" from="13.65pt,2.3pt" to="58.65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" strokecolor="black [3200]" strokeweight=".5pt">
                      <v:stroke joinstyle="miter"/>
                    </v:line>
                  </w:pict>
                </mc:Fallback>
              </mc:AlternateContent>
            </w:r>
          </w:p>
        </w:tc>
        <w:tc>
          <w:tcPr>
            <w:tcW w:w="939" w:type="dxa"/>
            <w:tcBorders>
              <w:top w:val="dashSmallGap" w:sz="4" w:space="0" w:color="auto"/>
              <w:left w:val="nil"/>
              <w:bottom w:val="dashSmallGap" w:sz="4" w:space="0" w:color="auto"/>
              <w:right w:val="nil"/>
            </w:tcBorders>
          </w:tcPr>
          <w:p w:rsidR="00842735" w:rsidRDefault="00842735" w:rsidP="00B92B0D"/>
        </w:tc>
        <w:tc>
          <w:tcPr>
            <w:tcW w:w="978" w:type="dxa"/>
            <w:tcBorders>
              <w:top w:val="dashSmallGap" w:sz="4" w:space="0" w:color="auto"/>
              <w:left w:val="nil"/>
              <w:bottom w:val="dashSmallGap" w:sz="4" w:space="0" w:color="auto"/>
              <w:right w:val="nil"/>
            </w:tcBorders>
          </w:tcPr>
          <w:p w:rsidR="00842735" w:rsidRDefault="00842735" w:rsidP="00B92B0D"/>
        </w:tc>
      </w:tr>
      <w:tr w:rsidR="00842735" w:rsidTr="00B92B0D">
        <w:tc>
          <w:tcPr>
            <w:tcW w:w="1041" w:type="dxa"/>
            <w:tcBorders>
              <w:top w:val="nil"/>
              <w:left w:val="nil"/>
              <w:bottom w:val="nil"/>
            </w:tcBorders>
          </w:tcPr>
          <w:p w:rsidR="00842735" w:rsidRDefault="00842735" w:rsidP="00B92B0D">
            <w:r>
              <w:rPr>
                <w:rFonts w:hint="eastAsia"/>
              </w:rPr>
              <w:t>0</w:t>
            </w:r>
          </w:p>
        </w:tc>
        <w:tc>
          <w:tcPr>
            <w:tcW w:w="937" w:type="dxa"/>
            <w:tcBorders>
              <w:top w:val="dashSmallGap" w:sz="4" w:space="0" w:color="auto"/>
              <w:right w:val="nil"/>
            </w:tcBorders>
          </w:tcPr>
          <w:p w:rsidR="00842735" w:rsidRDefault="00842735" w:rsidP="00B92B0D">
            <w:r>
              <w:rPr>
                <w:rFonts w:ascii="微软雅黑" w:eastAsia="微软雅黑" w:hAnsi="微软雅黑"/>
                <w:noProof/>
              </w:rPr>
              <mc:AlternateContent>
                <mc:Choice Requires="wps">
                  <w:drawing>
                    <wp:anchor distT="0" distB="0" distL="114300" distR="114300" simplePos="0" relativeHeight="251891712" behindDoc="0" locked="0" layoutInCell="1" allowOverlap="1" wp14:anchorId="2507CBE6" wp14:editId="37260574">
                      <wp:simplePos x="0" y="0"/>
                      <wp:positionH relativeFrom="column">
                        <wp:posOffset>184785</wp:posOffset>
                      </wp:positionH>
                      <wp:positionV relativeFrom="paragraph">
                        <wp:posOffset>100965</wp:posOffset>
                      </wp:positionV>
                      <wp:extent cx="590550" cy="57150"/>
                      <wp:effectExtent l="0" t="0" r="19050" b="19050"/>
                      <wp:wrapNone/>
                      <wp:docPr id="220" name="直接连接符 220"/>
                      <wp:cNvGraphicFramePr/>
                      <a:graphic xmlns:a="http://schemas.openxmlformats.org/drawingml/2006/main">
                        <a:graphicData uri="http://schemas.microsoft.com/office/word/2010/wordprocessingShape">
                          <wps:wsp>
                            <wps:cNvCnPr/>
                            <wps:spPr>
                              <a:xfrm flipV="1">
                                <a:off x="0" y="0"/>
                                <a:ext cx="590550" cy="571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2EA9FC9" id="直接连接符 220" o:spid="_x0000_s1026" style="position:absolute;left:0;text-align:left;flip:y;z-index:251891712;visibility:visible;mso-wrap-style:square;mso-wrap-distance-left:9pt;mso-wrap-distance-top:0;mso-wrap-distance-right:9pt;mso-wrap-distance-bottom:0;mso-position-horizontal:absolute;mso-position-horizontal-relative:text;mso-position-vertical:absolute;mso-position-vertical-relative:text" from="14.55pt,7.95pt" to="61.0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" strokecolor="black [3200]" strokeweight=".5pt">
                      <v:stroke joinstyle="miter"/>
                    </v:line>
                  </w:pict>
                </mc:Fallback>
              </mc:AlternateContent>
            </w:r>
            <w:r>
              <w:rPr>
                <w:rFonts w:ascii="微软雅黑" w:eastAsia="微软雅黑" w:hAnsi="微软雅黑"/>
                <w:noProof/>
              </w:rPr>
              <mc:AlternateContent>
                <mc:Choice Requires="wps">
                  <w:drawing>
                    <wp:anchor distT="0" distB="0" distL="114300" distR="114300" simplePos="0" relativeHeight="251882496" behindDoc="0" locked="0" layoutInCell="1" allowOverlap="1" wp14:anchorId="48AC173F" wp14:editId="0D049924">
                      <wp:simplePos x="0" y="0"/>
                      <wp:positionH relativeFrom="column">
                        <wp:posOffset>127635</wp:posOffset>
                      </wp:positionH>
                      <wp:positionV relativeFrom="paragraph">
                        <wp:posOffset>100965</wp:posOffset>
                      </wp:positionV>
                      <wp:extent cx="99515" cy="66675"/>
                      <wp:effectExtent l="19050" t="19050" r="34290" b="47625"/>
                      <wp:wrapNone/>
                      <wp:docPr id="221" name="流程图: 决策 221"/>
                      <wp:cNvGraphicFramePr/>
                      <a:graphic xmlns:a="http://schemas.openxmlformats.org/drawingml/2006/main">
                        <a:graphicData uri="http://schemas.microsoft.com/office/word/2010/wordprocessingShape">
                          <wps:wsp>
                            <wps:cNvSpPr/>
                            <wps:spPr>
                              <a:xfrm>
                                <a:off x="0" y="0"/>
                                <a:ext cx="99515" cy="66675"/>
                              </a:xfrm>
                              <a:prstGeom prst="flowChartDecision">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5E13936" id="流程图: 决策 221" o:spid="_x0000_s1026" type="#_x0000_t110" style="position:absolute;left:0;text-align:left;margin-left:10.05pt;margin-top:7.95pt;width:7.85pt;height:5.25pt;z-index:2518824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" fillcolor="black [3200]" strokecolor="black [1600]" strokeweight="1pt"/>
                  </w:pict>
                </mc:Fallback>
              </mc:AlternateContent>
            </w:r>
          </w:p>
        </w:tc>
        <w:tc>
          <w:tcPr>
            <w:tcW w:w="938" w:type="dxa"/>
            <w:tcBorders>
              <w:top w:val="dashSmallGap" w:sz="4" w:space="0" w:color="auto"/>
              <w:left w:val="nil"/>
              <w:right w:val="nil"/>
            </w:tcBorders>
          </w:tcPr>
          <w:p w:rsidR="00842735" w:rsidRDefault="00842735" w:rsidP="00B92B0D">
            <w:r>
              <w:rPr>
                <w:rFonts w:ascii="微软雅黑" w:eastAsia="微软雅黑" w:hAnsi="微软雅黑"/>
                <w:noProof/>
              </w:rPr>
              <mc:AlternateContent>
                <mc:Choice Requires="wps">
                  <w:drawing>
                    <wp:anchor distT="0" distB="0" distL="114300" distR="114300" simplePos="0" relativeHeight="251892736" behindDoc="0" locked="0" layoutInCell="1" allowOverlap="1" wp14:anchorId="0473B7F9" wp14:editId="66658048">
                      <wp:simplePos x="0" y="0"/>
                      <wp:positionH relativeFrom="column">
                        <wp:posOffset>208915</wp:posOffset>
                      </wp:positionH>
                      <wp:positionV relativeFrom="paragraph">
                        <wp:posOffset>53340</wp:posOffset>
                      </wp:positionV>
                      <wp:extent cx="571500" cy="28575"/>
                      <wp:effectExtent l="0" t="0" r="19050" b="28575"/>
                      <wp:wrapNone/>
                      <wp:docPr id="222" name="直接连接符 222"/>
                      <wp:cNvGraphicFramePr/>
                      <a:graphic xmlns:a="http://schemas.openxmlformats.org/drawingml/2006/main">
                        <a:graphicData uri="http://schemas.microsoft.com/office/word/2010/wordprocessingShape">
                          <wps:wsp>
                            <wps:cNvCnPr/>
                            <wps:spPr>
                              <a:xfrm flipV="1">
                                <a:off x="0" y="0"/>
                                <a:ext cx="571500" cy="28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9E89509" id="直接连接符 222" o:spid="_x0000_s1026" style="position:absolute;left:0;text-align:left;flip:y;z-index:251892736;visibility:visible;mso-wrap-style:square;mso-wrap-distance-left:9pt;mso-wrap-distance-top:0;mso-wrap-distance-right:9pt;mso-wrap-distance-bottom:0;mso-position-horizontal:absolute;mso-position-horizontal-relative:text;mso-position-vertical:absolute;mso-position-vertical-relative:text" from="16.45pt,4.2pt" to="61.4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" strokecolor="black [3200]" strokeweight=".5pt">
                      <v:stroke joinstyle="miter"/>
                    </v:line>
                  </w:pict>
                </mc:Fallback>
              </mc:AlternateContent>
            </w:r>
            <w:r>
              <w:rPr>
                <w:rFonts w:ascii="微软雅黑" w:eastAsia="微软雅黑" w:hAnsi="微软雅黑"/>
                <w:noProof/>
              </w:rPr>
              <mc:AlternateContent>
                <mc:Choice Requires="wps">
                  <w:drawing>
                    <wp:anchor distT="0" distB="0" distL="114300" distR="114300" simplePos="0" relativeHeight="251883520" behindDoc="0" locked="0" layoutInCell="1" allowOverlap="1" wp14:anchorId="5EF7262B" wp14:editId="4A801B8F">
                      <wp:simplePos x="0" y="0"/>
                      <wp:positionH relativeFrom="column">
                        <wp:posOffset>142240</wp:posOffset>
                      </wp:positionH>
                      <wp:positionV relativeFrom="paragraph">
                        <wp:posOffset>53340</wp:posOffset>
                      </wp:positionV>
                      <wp:extent cx="99515" cy="66675"/>
                      <wp:effectExtent l="19050" t="19050" r="34290" b="47625"/>
                      <wp:wrapNone/>
                      <wp:docPr id="223" name="流程图: 决策 223"/>
                      <wp:cNvGraphicFramePr/>
                      <a:graphic xmlns:a="http://schemas.openxmlformats.org/drawingml/2006/main">
                        <a:graphicData uri="http://schemas.microsoft.com/office/word/2010/wordprocessingShape">
                          <wps:wsp>
                            <wps:cNvSpPr/>
                            <wps:spPr>
                              <a:xfrm>
                                <a:off x="0" y="0"/>
                                <a:ext cx="99515" cy="66675"/>
                              </a:xfrm>
                              <a:prstGeom prst="flowChartDecision">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CD5D6BE" id="流程图: 决策 223" o:spid="_x0000_s1026" type="#_x0000_t110" style="position:absolute;left:0;text-align:left;margin-left:11.2pt;margin-top:4.2pt;width:7.85pt;height:5.25pt;z-index:2518835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" fillcolor="black [3200]" strokecolor="black [1600]" strokeweight="1pt"/>
                  </w:pict>
                </mc:Fallback>
              </mc:AlternateContent>
            </w:r>
          </w:p>
        </w:tc>
        <w:tc>
          <w:tcPr>
            <w:tcW w:w="939" w:type="dxa"/>
            <w:tcBorders>
              <w:top w:val="dashSmallGap" w:sz="4" w:space="0" w:color="auto"/>
              <w:left w:val="nil"/>
              <w:right w:val="nil"/>
            </w:tcBorders>
          </w:tcPr>
          <w:p w:rsidR="00842735" w:rsidRDefault="00842735" w:rsidP="00B92B0D">
            <w:r>
              <w:rPr>
                <w:rFonts w:ascii="微软雅黑" w:eastAsia="微软雅黑" w:hAnsi="微软雅黑"/>
                <w:noProof/>
              </w:rPr>
              <mc:AlternateContent>
                <mc:Choice Requires="wps">
                  <w:drawing>
                    <wp:anchor distT="0" distB="0" distL="114300" distR="114300" simplePos="0" relativeHeight="251893760" behindDoc="0" locked="0" layoutInCell="1" allowOverlap="1" wp14:anchorId="2FAE11EB" wp14:editId="43F23D76">
                      <wp:simplePos x="0" y="0"/>
                      <wp:positionH relativeFrom="column">
                        <wp:posOffset>203835</wp:posOffset>
                      </wp:positionH>
                      <wp:positionV relativeFrom="paragraph">
                        <wp:posOffset>43815</wp:posOffset>
                      </wp:positionV>
                      <wp:extent cx="552450" cy="9525"/>
                      <wp:effectExtent l="0" t="0" r="19050" b="28575"/>
                      <wp:wrapNone/>
                      <wp:docPr id="224" name="直接连接符 224"/>
                      <wp:cNvGraphicFramePr/>
                      <a:graphic xmlns:a="http://schemas.openxmlformats.org/drawingml/2006/main">
                        <a:graphicData uri="http://schemas.microsoft.com/office/word/2010/wordprocessingShape">
                          <wps:wsp>
                            <wps:cNvCnPr/>
                            <wps:spPr>
                              <a:xfrm flipV="1">
                                <a:off x="0" y="0"/>
                                <a:ext cx="5524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B2FC702" id="直接连接符 224" o:spid="_x0000_s1026" style="position:absolute;left:0;text-align:left;flip:y;z-index:251893760;visibility:visible;mso-wrap-style:square;mso-wrap-distance-left:9pt;mso-wrap-distance-top:0;mso-wrap-distance-right:9pt;mso-wrap-distance-bottom:0;mso-position-horizontal:absolute;mso-position-horizontal-relative:text;mso-position-vertical:absolute;mso-position-vertical-relative:text" from="16.05pt,3.45pt" to="59.5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" strokecolor="black [3200]" strokeweight=".5pt">
                      <v:stroke joinstyle="miter"/>
                    </v:line>
                  </w:pict>
                </mc:Fallback>
              </mc:AlternateContent>
            </w:r>
            <w:r>
              <w:rPr>
                <w:rFonts w:ascii="微软雅黑" w:eastAsia="微软雅黑" w:hAnsi="微软雅黑"/>
                <w:noProof/>
              </w:rPr>
              <mc:AlternateContent>
                <mc:Choice Requires="wps">
                  <w:drawing>
                    <wp:anchor distT="0" distB="0" distL="114300" distR="114300" simplePos="0" relativeHeight="251884544" behindDoc="0" locked="0" layoutInCell="1" allowOverlap="1" wp14:anchorId="3F2CB095" wp14:editId="307F205E">
                      <wp:simplePos x="0" y="0"/>
                      <wp:positionH relativeFrom="column">
                        <wp:posOffset>127635</wp:posOffset>
                      </wp:positionH>
                      <wp:positionV relativeFrom="paragraph">
                        <wp:posOffset>24765</wp:posOffset>
                      </wp:positionV>
                      <wp:extent cx="99515" cy="66675"/>
                      <wp:effectExtent l="19050" t="19050" r="34290" b="47625"/>
                      <wp:wrapNone/>
                      <wp:docPr id="225" name="流程图: 决策 225"/>
                      <wp:cNvGraphicFramePr/>
                      <a:graphic xmlns:a="http://schemas.openxmlformats.org/drawingml/2006/main">
                        <a:graphicData uri="http://schemas.microsoft.com/office/word/2010/wordprocessingShape">
                          <wps:wsp>
                            <wps:cNvSpPr/>
                            <wps:spPr>
                              <a:xfrm>
                                <a:off x="0" y="0"/>
                                <a:ext cx="99515" cy="66675"/>
                              </a:xfrm>
                              <a:prstGeom prst="flowChartDecision">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E346C35" id="流程图: 决策 225" o:spid="_x0000_s1026" type="#_x0000_t110" style="position:absolute;left:0;text-align:left;margin-left:10.05pt;margin-top:1.95pt;width:7.85pt;height:5.25pt;z-index:2518845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" fillcolor="black [3200]" strokecolor="black [1600]" strokeweight="1pt"/>
                  </w:pict>
                </mc:Fallback>
              </mc:AlternateContent>
            </w:r>
          </w:p>
        </w:tc>
        <w:tc>
          <w:tcPr>
            <w:tcW w:w="939" w:type="dxa"/>
            <w:tcBorders>
              <w:top w:val="dashSmallGap" w:sz="4" w:space="0" w:color="auto"/>
              <w:left w:val="nil"/>
              <w:right w:val="nil"/>
            </w:tcBorders>
          </w:tcPr>
          <w:p w:rsidR="00842735" w:rsidRDefault="00842735" w:rsidP="00B92B0D">
            <w:r>
              <w:rPr>
                <w:rFonts w:ascii="微软雅黑" w:eastAsia="微软雅黑" w:hAnsi="微软雅黑"/>
                <w:noProof/>
              </w:rPr>
              <mc:AlternateContent>
                <mc:Choice Requires="wps">
                  <w:drawing>
                    <wp:anchor distT="0" distB="0" distL="114300" distR="114300" simplePos="0" relativeHeight="251894784" behindDoc="0" locked="0" layoutInCell="1" allowOverlap="1" wp14:anchorId="180980A1" wp14:editId="3F986918">
                      <wp:simplePos x="0" y="0"/>
                      <wp:positionH relativeFrom="column">
                        <wp:posOffset>188595</wp:posOffset>
                      </wp:positionH>
                      <wp:positionV relativeFrom="paragraph">
                        <wp:posOffset>15240</wp:posOffset>
                      </wp:positionV>
                      <wp:extent cx="590550" cy="47625"/>
                      <wp:effectExtent l="0" t="0" r="19050" b="28575"/>
                      <wp:wrapNone/>
                      <wp:docPr id="24" name="直接连接符 24"/>
                      <wp:cNvGraphicFramePr/>
                      <a:graphic xmlns:a="http://schemas.openxmlformats.org/drawingml/2006/main">
                        <a:graphicData uri="http://schemas.microsoft.com/office/word/2010/wordprocessingShape">
                          <wps:wsp>
                            <wps:cNvCnPr/>
                            <wps:spPr>
                              <a:xfrm flipV="1">
                                <a:off x="0" y="0"/>
                                <a:ext cx="590550" cy="476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3314C5D" id="直接连接符 24" o:spid="_x0000_s1026" style="position:absolute;left:0;text-align:left;flip:y;z-index:251894784;visibility:visible;mso-wrap-style:square;mso-wrap-distance-left:9pt;mso-wrap-distance-top:0;mso-wrap-distance-right:9pt;mso-wrap-distance-bottom:0;mso-position-horizontal:absolute;mso-position-horizontal-relative:text;mso-position-vertical:absolute;mso-position-vertical-relative:text" from="14.85pt,1.2pt" to="61.35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" strokecolor="black [3200]" strokeweight=".5pt">
                      <v:stroke joinstyle="miter"/>
                    </v:line>
                  </w:pict>
                </mc:Fallback>
              </mc:AlternateContent>
            </w:r>
            <w:r>
              <w:rPr>
                <w:rFonts w:ascii="微软雅黑" w:eastAsia="微软雅黑" w:hAnsi="微软雅黑"/>
                <w:noProof/>
              </w:rPr>
              <mc:AlternateContent>
                <mc:Choice Requires="wps">
                  <w:drawing>
                    <wp:anchor distT="0" distB="0" distL="114300" distR="114300" simplePos="0" relativeHeight="251885568" behindDoc="0" locked="0" layoutInCell="1" allowOverlap="1" wp14:anchorId="550497EE" wp14:editId="2C4579FA">
                      <wp:simplePos x="0" y="0"/>
                      <wp:positionH relativeFrom="column">
                        <wp:posOffset>140970</wp:posOffset>
                      </wp:positionH>
                      <wp:positionV relativeFrom="paragraph">
                        <wp:posOffset>15240</wp:posOffset>
                      </wp:positionV>
                      <wp:extent cx="99515" cy="66675"/>
                      <wp:effectExtent l="19050" t="19050" r="34290" b="47625"/>
                      <wp:wrapNone/>
                      <wp:docPr id="226" name="流程图: 决策 226"/>
                      <wp:cNvGraphicFramePr/>
                      <a:graphic xmlns:a="http://schemas.openxmlformats.org/drawingml/2006/main">
                        <a:graphicData uri="http://schemas.microsoft.com/office/word/2010/wordprocessingShape">
                          <wps:wsp>
                            <wps:cNvSpPr/>
                            <wps:spPr>
                              <a:xfrm>
                                <a:off x="0" y="0"/>
                                <a:ext cx="99515" cy="66675"/>
                              </a:xfrm>
                              <a:prstGeom prst="flowChartDecision">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1B4567C" id="流程图: 决策 226" o:spid="_x0000_s1026" type="#_x0000_t110" style="position:absolute;left:0;text-align:left;margin-left:11.1pt;margin-top:1.2pt;width:7.85pt;height:5.25pt;z-index:2518855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" fillcolor="black [3200]" strokecolor="black [1600]" strokeweight="1pt"/>
                  </w:pict>
                </mc:Fallback>
              </mc:AlternateContent>
            </w:r>
          </w:p>
        </w:tc>
        <w:tc>
          <w:tcPr>
            <w:tcW w:w="939" w:type="dxa"/>
            <w:tcBorders>
              <w:top w:val="dashSmallGap" w:sz="4" w:space="0" w:color="auto"/>
              <w:left w:val="nil"/>
              <w:right w:val="nil"/>
            </w:tcBorders>
          </w:tcPr>
          <w:p w:rsidR="00842735" w:rsidRDefault="00842735" w:rsidP="00B92B0D">
            <w:r>
              <w:rPr>
                <w:rFonts w:ascii="微软雅黑" w:eastAsia="微软雅黑" w:hAnsi="微软雅黑"/>
                <w:noProof/>
              </w:rPr>
              <mc:AlternateContent>
                <mc:Choice Requires="wps">
                  <w:drawing>
                    <wp:anchor distT="0" distB="0" distL="114300" distR="114300" simplePos="0" relativeHeight="251886592" behindDoc="0" locked="0" layoutInCell="1" allowOverlap="1" wp14:anchorId="0065309C" wp14:editId="45067A68">
                      <wp:simplePos x="0" y="0"/>
                      <wp:positionH relativeFrom="column">
                        <wp:posOffset>125730</wp:posOffset>
                      </wp:positionH>
                      <wp:positionV relativeFrom="paragraph">
                        <wp:posOffset>-22860</wp:posOffset>
                      </wp:positionV>
                      <wp:extent cx="99515" cy="66675"/>
                      <wp:effectExtent l="19050" t="19050" r="34290" b="47625"/>
                      <wp:wrapNone/>
                      <wp:docPr id="227" name="流程图: 决策 227"/>
                      <wp:cNvGraphicFramePr/>
                      <a:graphic xmlns:a="http://schemas.openxmlformats.org/drawingml/2006/main">
                        <a:graphicData uri="http://schemas.microsoft.com/office/word/2010/wordprocessingShape">
                          <wps:wsp>
                            <wps:cNvSpPr/>
                            <wps:spPr>
                              <a:xfrm>
                                <a:off x="0" y="0"/>
                                <a:ext cx="99515" cy="66675"/>
                              </a:xfrm>
                              <a:prstGeom prst="flowChartDecision">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451DB09" id="流程图: 决策 227" o:spid="_x0000_s1026" type="#_x0000_t110" style="position:absolute;left:0;text-align:left;margin-left:9.9pt;margin-top:-1.8pt;width:7.85pt;height:5.25pt;z-index:2518865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" fillcolor="black [3200]" strokecolor="black [1600]" strokeweight="1pt"/>
                  </w:pict>
                </mc:Fallback>
              </mc:AlternateContent>
            </w:r>
          </w:p>
        </w:tc>
        <w:tc>
          <w:tcPr>
            <w:tcW w:w="939" w:type="dxa"/>
            <w:tcBorders>
              <w:top w:val="dashSmallGap" w:sz="4" w:space="0" w:color="auto"/>
              <w:left w:val="nil"/>
              <w:right w:val="nil"/>
            </w:tcBorders>
          </w:tcPr>
          <w:p w:rsidR="00842735" w:rsidRDefault="00842735" w:rsidP="00B92B0D"/>
        </w:tc>
        <w:tc>
          <w:tcPr>
            <w:tcW w:w="978" w:type="dxa"/>
            <w:tcBorders>
              <w:top w:val="dashSmallGap" w:sz="4" w:space="0" w:color="auto"/>
              <w:left w:val="nil"/>
              <w:right w:val="nil"/>
            </w:tcBorders>
          </w:tcPr>
          <w:p w:rsidR="00842735" w:rsidRDefault="00842735" w:rsidP="00B92B0D"/>
        </w:tc>
      </w:tr>
      <w:tr w:rsidR="00842735" w:rsidTr="00B92B0D">
        <w:tc>
          <w:tcPr>
            <w:tcW w:w="1041" w:type="dxa"/>
            <w:tcBorders>
              <w:top w:val="nil"/>
              <w:left w:val="nil"/>
              <w:bottom w:val="nil"/>
              <w:right w:val="nil"/>
            </w:tcBorders>
          </w:tcPr>
          <w:p w:rsidR="00842735" w:rsidRDefault="00842735" w:rsidP="00B92B0D"/>
        </w:tc>
        <w:tc>
          <w:tcPr>
            <w:tcW w:w="937" w:type="dxa"/>
            <w:tcBorders>
              <w:left w:val="nil"/>
              <w:bottom w:val="nil"/>
              <w:right w:val="nil"/>
            </w:tcBorders>
          </w:tcPr>
          <w:p w:rsidR="00842735" w:rsidRDefault="00842735" w:rsidP="00B92B0D">
            <w:r>
              <w:rPr>
                <w:rFonts w:hint="eastAsia"/>
              </w:rPr>
              <w:t>1950</w:t>
            </w:r>
          </w:p>
        </w:tc>
        <w:tc>
          <w:tcPr>
            <w:tcW w:w="938" w:type="dxa"/>
            <w:tcBorders>
              <w:left w:val="nil"/>
              <w:bottom w:val="nil"/>
              <w:right w:val="nil"/>
            </w:tcBorders>
          </w:tcPr>
          <w:p w:rsidR="00842735" w:rsidRDefault="00842735" w:rsidP="00B92B0D">
            <w:r>
              <w:rPr>
                <w:rFonts w:hint="eastAsia"/>
              </w:rPr>
              <w:t>1960</w:t>
            </w:r>
          </w:p>
        </w:tc>
        <w:tc>
          <w:tcPr>
            <w:tcW w:w="939" w:type="dxa"/>
            <w:tcBorders>
              <w:left w:val="nil"/>
              <w:bottom w:val="nil"/>
              <w:right w:val="nil"/>
            </w:tcBorders>
          </w:tcPr>
          <w:p w:rsidR="00842735" w:rsidRDefault="00842735" w:rsidP="00B92B0D">
            <w:r>
              <w:rPr>
                <w:rFonts w:hint="eastAsia"/>
              </w:rPr>
              <w:t>1970</w:t>
            </w:r>
          </w:p>
        </w:tc>
        <w:tc>
          <w:tcPr>
            <w:tcW w:w="939" w:type="dxa"/>
            <w:tcBorders>
              <w:left w:val="nil"/>
              <w:bottom w:val="nil"/>
              <w:right w:val="nil"/>
            </w:tcBorders>
          </w:tcPr>
          <w:p w:rsidR="00842735" w:rsidRDefault="00842735" w:rsidP="00B92B0D">
            <w:r>
              <w:rPr>
                <w:rFonts w:hint="eastAsia"/>
              </w:rPr>
              <w:t>1980</w:t>
            </w:r>
          </w:p>
        </w:tc>
        <w:tc>
          <w:tcPr>
            <w:tcW w:w="939" w:type="dxa"/>
            <w:tcBorders>
              <w:left w:val="nil"/>
              <w:bottom w:val="nil"/>
              <w:right w:val="nil"/>
            </w:tcBorders>
          </w:tcPr>
          <w:p w:rsidR="00842735" w:rsidRDefault="00842735" w:rsidP="00B92B0D">
            <w:r>
              <w:rPr>
                <w:rFonts w:hint="eastAsia"/>
              </w:rPr>
              <w:t>1990</w:t>
            </w:r>
          </w:p>
        </w:tc>
        <w:tc>
          <w:tcPr>
            <w:tcW w:w="939" w:type="dxa"/>
            <w:tcBorders>
              <w:left w:val="nil"/>
              <w:bottom w:val="nil"/>
              <w:right w:val="nil"/>
            </w:tcBorders>
          </w:tcPr>
          <w:p w:rsidR="00842735" w:rsidRDefault="00842735" w:rsidP="00B92B0D">
            <w:r>
              <w:rPr>
                <w:rFonts w:hint="eastAsia"/>
              </w:rPr>
              <w:t>2000</w:t>
            </w:r>
          </w:p>
        </w:tc>
        <w:tc>
          <w:tcPr>
            <w:tcW w:w="978" w:type="dxa"/>
            <w:tcBorders>
              <w:left w:val="nil"/>
              <w:bottom w:val="nil"/>
              <w:right w:val="nil"/>
            </w:tcBorders>
          </w:tcPr>
          <w:p w:rsidR="00842735" w:rsidRDefault="00842735" w:rsidP="00B92B0D">
            <w:r>
              <w:rPr>
                <w:rFonts w:hint="eastAsia"/>
              </w:rPr>
              <w:t>2010</w:t>
            </w:r>
          </w:p>
        </w:tc>
      </w:tr>
      <w:tr w:rsidR="00842735" w:rsidTr="00B92B0D">
        <w:tc>
          <w:tcPr>
            <w:tcW w:w="7650" w:type="dxa"/>
            <w:gridSpan w:val="8"/>
            <w:tcBorders>
              <w:top w:val="nil"/>
              <w:left w:val="nil"/>
              <w:bottom w:val="nil"/>
              <w:right w:val="nil"/>
            </w:tcBorders>
          </w:tcPr>
          <w:p w:rsidR="00842735" w:rsidRDefault="00842735" w:rsidP="00B92B0D">
            <w:r>
              <w:rPr>
                <w:rFonts w:hint="eastAsia"/>
              </w:rPr>
              <w:t>Source: China Paper Industry Report</w:t>
            </w:r>
          </w:p>
        </w:tc>
      </w:tr>
    </w:tbl>
    <w:p w:rsidR="00842735" w:rsidRPr="00842735" w:rsidRDefault="00842735" w:rsidP="00FF551C">
      <w:pPr>
        <w:spacing w:line="360" w:lineRule="exact"/>
        <w:rPr>
          <w:rFonts w:ascii="微软雅黑" w:eastAsia="微软雅黑" w:hAnsi="微软雅黑"/>
        </w:rPr>
      </w:pPr>
    </w:p>
    <w:p w:rsidR="00FF551C" w:rsidRPr="00FF551C" w:rsidRDefault="00CB028E" w:rsidP="00FF551C">
      <w:pPr>
        <w:spacing w:line="360" w:lineRule="exact"/>
        <w:rPr>
          <w:rFonts w:ascii="微软雅黑" w:eastAsia="微软雅黑" w:hAnsi="微软雅黑"/>
        </w:rPr>
      </w:pPr>
      <w:r>
        <w:rPr>
          <w:rFonts w:ascii="微软雅黑" w:eastAsia="微软雅黑" w:hAnsi="微软雅黑"/>
        </w:rPr>
        <w:fldChar w:fldCharType="begin"/>
      </w:r>
      <w:r>
        <w:rPr>
          <w:rFonts w:ascii="微软雅黑" w:eastAsia="微软雅黑" w:hAnsi="微软雅黑"/>
        </w:rPr>
        <w:instrText xml:space="preserve"> </w:instrText>
      </w:r>
      <w:r>
        <w:rPr>
          <w:rFonts w:ascii="微软雅黑" w:eastAsia="微软雅黑" w:hAnsi="微软雅黑" w:hint="eastAsia"/>
        </w:rPr>
        <w:instrText>= 2 \* GB3</w:instrText>
      </w:r>
      <w:r>
        <w:rPr>
          <w:rFonts w:ascii="微软雅黑" w:eastAsia="微软雅黑" w:hAnsi="微软雅黑"/>
        </w:rPr>
        <w:instrText xml:space="preserve"> </w:instrText>
      </w:r>
      <w:r>
        <w:rPr>
          <w:rFonts w:ascii="微软雅黑" w:eastAsia="微软雅黑" w:hAnsi="微软雅黑"/>
        </w:rPr>
        <w:fldChar w:fldCharType="separate"/>
      </w:r>
      <w:r>
        <w:rPr>
          <w:rFonts w:ascii="微软雅黑" w:eastAsia="微软雅黑" w:hAnsi="微软雅黑" w:hint="eastAsia"/>
          <w:noProof/>
        </w:rPr>
        <w:t>②</w:t>
      </w:r>
      <w:r>
        <w:rPr>
          <w:rFonts w:ascii="微软雅黑" w:eastAsia="微软雅黑" w:hAnsi="微软雅黑"/>
        </w:rPr>
        <w:fldChar w:fldCharType="end"/>
      </w:r>
      <w:r>
        <w:rPr>
          <w:rFonts w:ascii="微软雅黑" w:eastAsia="微软雅黑" w:hAnsi="微软雅黑"/>
        </w:rPr>
        <w:t xml:space="preserve"> </w:t>
      </w:r>
      <w:r w:rsidR="00FF551C" w:rsidRPr="00FF551C">
        <w:rPr>
          <w:rFonts w:ascii="微软雅黑" w:eastAsia="微软雅黑" w:hAnsi="微软雅黑" w:hint="eastAsia"/>
        </w:rPr>
        <w:t>新进入者的威胁</w:t>
      </w:r>
    </w:p>
    <w:p w:rsidR="00FF551C" w:rsidRPr="00FF551C" w:rsidRDefault="00CB028E" w:rsidP="00FF551C">
      <w:pPr>
        <w:spacing w:line="360" w:lineRule="exact"/>
        <w:rPr>
          <w:rFonts w:ascii="微软雅黑" w:eastAsia="微软雅黑" w:hAnsi="微软雅黑"/>
        </w:rPr>
      </w:pPr>
      <w:r>
        <w:rPr>
          <w:rFonts w:ascii="微软雅黑" w:eastAsia="微软雅黑" w:hAnsi="微软雅黑"/>
        </w:rPr>
        <w:fldChar w:fldCharType="begin"/>
      </w:r>
      <w:r>
        <w:rPr>
          <w:rFonts w:ascii="微软雅黑" w:eastAsia="微软雅黑" w:hAnsi="微软雅黑"/>
        </w:rPr>
        <w:instrText xml:space="preserve"> </w:instrText>
      </w:r>
      <w:r>
        <w:rPr>
          <w:rFonts w:ascii="微软雅黑" w:eastAsia="微软雅黑" w:hAnsi="微软雅黑" w:hint="eastAsia"/>
        </w:rPr>
        <w:instrText>= 3 \* GB3</w:instrText>
      </w:r>
      <w:r>
        <w:rPr>
          <w:rFonts w:ascii="微软雅黑" w:eastAsia="微软雅黑" w:hAnsi="微软雅黑"/>
        </w:rPr>
        <w:instrText xml:space="preserve"> </w:instrText>
      </w:r>
      <w:r>
        <w:rPr>
          <w:rFonts w:ascii="微软雅黑" w:eastAsia="微软雅黑" w:hAnsi="微软雅黑"/>
        </w:rPr>
        <w:fldChar w:fldCharType="separate"/>
      </w:r>
      <w:r>
        <w:rPr>
          <w:rFonts w:ascii="微软雅黑" w:eastAsia="微软雅黑" w:hAnsi="微软雅黑" w:hint="eastAsia"/>
          <w:noProof/>
        </w:rPr>
        <w:t>③</w:t>
      </w:r>
      <w:r>
        <w:rPr>
          <w:rFonts w:ascii="微软雅黑" w:eastAsia="微软雅黑" w:hAnsi="微软雅黑"/>
        </w:rPr>
        <w:fldChar w:fldCharType="end"/>
      </w:r>
      <w:r w:rsidR="00FF551C" w:rsidRPr="00FF551C">
        <w:rPr>
          <w:rFonts w:ascii="微软雅黑" w:eastAsia="微软雅黑" w:hAnsi="微软雅黑" w:hint="eastAsia"/>
        </w:rPr>
        <w:t xml:space="preserve"> 替代产品</w:t>
      </w:r>
    </w:p>
    <w:p w:rsidR="00FF551C" w:rsidRDefault="00CB028E" w:rsidP="00FF551C">
      <w:pPr>
        <w:spacing w:line="360" w:lineRule="exact"/>
        <w:rPr>
          <w:rFonts w:ascii="微软雅黑" w:eastAsia="微软雅黑" w:hAnsi="微软雅黑"/>
        </w:rPr>
      </w:pPr>
      <w:r>
        <w:rPr>
          <w:rFonts w:ascii="微软雅黑" w:eastAsia="微软雅黑" w:hAnsi="微软雅黑"/>
        </w:rPr>
        <w:lastRenderedPageBreak/>
        <w:fldChar w:fldCharType="begin"/>
      </w:r>
      <w:r>
        <w:rPr>
          <w:rFonts w:ascii="微软雅黑" w:eastAsia="微软雅黑" w:hAnsi="微软雅黑"/>
        </w:rPr>
        <w:instrText xml:space="preserve"> </w:instrText>
      </w:r>
      <w:r>
        <w:rPr>
          <w:rFonts w:ascii="微软雅黑" w:eastAsia="微软雅黑" w:hAnsi="微软雅黑" w:hint="eastAsia"/>
        </w:rPr>
        <w:instrText>= 4 \* GB3</w:instrText>
      </w:r>
      <w:r>
        <w:rPr>
          <w:rFonts w:ascii="微软雅黑" w:eastAsia="微软雅黑" w:hAnsi="微软雅黑"/>
        </w:rPr>
        <w:instrText xml:space="preserve"> </w:instrText>
      </w:r>
      <w:r>
        <w:rPr>
          <w:rFonts w:ascii="微软雅黑" w:eastAsia="微软雅黑" w:hAnsi="微软雅黑"/>
        </w:rPr>
        <w:fldChar w:fldCharType="separate"/>
      </w:r>
      <w:r>
        <w:rPr>
          <w:rFonts w:ascii="微软雅黑" w:eastAsia="微软雅黑" w:hAnsi="微软雅黑" w:hint="eastAsia"/>
          <w:noProof/>
        </w:rPr>
        <w:t>④</w:t>
      </w:r>
      <w:r>
        <w:rPr>
          <w:rFonts w:ascii="微软雅黑" w:eastAsia="微软雅黑" w:hAnsi="微软雅黑"/>
        </w:rPr>
        <w:fldChar w:fldCharType="end"/>
      </w:r>
      <w:r>
        <w:rPr>
          <w:rFonts w:ascii="微软雅黑" w:eastAsia="微软雅黑" w:hAnsi="微软雅黑"/>
        </w:rPr>
        <w:t xml:space="preserve"> </w:t>
      </w:r>
      <w:r w:rsidR="00FF551C" w:rsidRPr="00FF551C">
        <w:rPr>
          <w:rFonts w:ascii="微软雅黑" w:eastAsia="微软雅黑" w:hAnsi="微软雅黑" w:hint="eastAsia"/>
        </w:rPr>
        <w:t>上下游产业链</w:t>
      </w:r>
      <w:r w:rsidR="00FF551C" w:rsidRPr="00FF551C">
        <w:rPr>
          <w:rFonts w:ascii="微软雅黑" w:eastAsia="微软雅黑" w:hAnsi="微软雅黑"/>
        </w:rPr>
        <w:t>分析：</w:t>
      </w:r>
    </w:p>
    <w:p w:rsidR="00842735" w:rsidRPr="00842735" w:rsidRDefault="00842735" w:rsidP="00FF551C">
      <w:pPr>
        <w:spacing w:line="360" w:lineRule="exact"/>
        <w:rPr>
          <w:rFonts w:ascii="微软雅黑" w:eastAsia="微软雅黑" w:hAnsi="微软雅黑"/>
        </w:rPr>
      </w:pPr>
    </w:p>
    <w:p w:rsidR="00833ACE" w:rsidRDefault="00833ACE" w:rsidP="00FF551C">
      <w:pPr>
        <w:spacing w:line="360" w:lineRule="exact"/>
        <w:rPr>
          <w:rFonts w:ascii="微软雅黑" w:eastAsia="微软雅黑" w:hAnsi="微软雅黑"/>
        </w:rPr>
      </w:pPr>
    </w:p>
    <w:tbl>
      <w:tblPr>
        <w:tblStyle w:val="5"/>
        <w:tblW w:w="0" w:type="auto"/>
        <w:tblLook w:val="04A0" w:firstRow="1" w:lastRow="0" w:firstColumn="1" w:lastColumn="0" w:noHBand="0" w:noVBand="1"/>
      </w:tblPr>
      <w:tblGrid>
        <w:gridCol w:w="1742"/>
        <w:gridCol w:w="1742"/>
        <w:gridCol w:w="1743"/>
        <w:gridCol w:w="1743"/>
        <w:gridCol w:w="1743"/>
        <w:gridCol w:w="1743"/>
      </w:tblGrid>
      <w:tr w:rsidR="00752649" w:rsidTr="00833AC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0456" w:type="dxa"/>
            <w:gridSpan w:val="6"/>
          </w:tcPr>
          <w:p w:rsidR="00752649" w:rsidRDefault="00752649" w:rsidP="00752649">
            <w:pPr>
              <w:spacing w:line="360" w:lineRule="exact"/>
              <w:jc w:val="right"/>
              <w:rPr>
                <w:rFonts w:ascii="微软雅黑" w:eastAsia="微软雅黑" w:hAnsi="微软雅黑"/>
              </w:rPr>
            </w:pPr>
            <w:r>
              <w:rPr>
                <w:rFonts w:ascii="微软雅黑" w:eastAsia="微软雅黑" w:hAnsi="微软雅黑" w:hint="eastAsia"/>
              </w:rPr>
              <w:t>T</w:t>
            </w:r>
            <w:r>
              <w:rPr>
                <w:rFonts w:ascii="微软雅黑" w:eastAsia="微软雅黑" w:hAnsi="微软雅黑"/>
              </w:rPr>
              <w:t>he cost of paper ($/ton)</w:t>
            </w:r>
          </w:p>
        </w:tc>
      </w:tr>
      <w:tr w:rsidR="00752649" w:rsidTr="00833A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2" w:type="dxa"/>
            <w:tcBorders>
              <w:right w:val="single" w:sz="4" w:space="0" w:color="auto"/>
            </w:tcBorders>
          </w:tcPr>
          <w:p w:rsidR="00752649" w:rsidRDefault="00752649" w:rsidP="00FF551C">
            <w:pPr>
              <w:spacing w:line="360" w:lineRule="exact"/>
              <w:rPr>
                <w:rFonts w:ascii="微软雅黑" w:eastAsia="微软雅黑" w:hAnsi="微软雅黑"/>
              </w:rPr>
            </w:pPr>
            <w:r>
              <w:rPr>
                <w:rFonts w:ascii="微软雅黑" w:eastAsia="微软雅黑" w:hAnsi="微软雅黑" w:hint="eastAsia"/>
              </w:rPr>
              <w:t>Cost structure</w:t>
            </w:r>
          </w:p>
        </w:tc>
        <w:tc>
          <w:tcPr>
            <w:tcW w:w="1742" w:type="dxa"/>
            <w:tcBorders>
              <w:left w:val="single" w:sz="4" w:space="0" w:color="auto"/>
              <w:bottom w:val="single" w:sz="4" w:space="0" w:color="auto"/>
            </w:tcBorders>
            <w:shd w:val="clear" w:color="auto" w:fill="auto"/>
          </w:tcPr>
          <w:p w:rsidR="00752649" w:rsidRPr="00833ACE" w:rsidRDefault="00752649" w:rsidP="00FF551C">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cstheme="majorBidi"/>
                <w:i/>
                <w:iCs/>
                <w:sz w:val="26"/>
              </w:rPr>
            </w:pPr>
            <w:r w:rsidRPr="00833ACE">
              <w:rPr>
                <w:rFonts w:ascii="微软雅黑" w:eastAsia="微软雅黑" w:hAnsi="微软雅黑" w:cstheme="majorBidi" w:hint="eastAsia"/>
                <w:i/>
                <w:iCs/>
                <w:sz w:val="26"/>
              </w:rPr>
              <w:t>Southern United States</w:t>
            </w:r>
          </w:p>
        </w:tc>
        <w:tc>
          <w:tcPr>
            <w:tcW w:w="1743" w:type="dxa"/>
            <w:tcBorders>
              <w:bottom w:val="single" w:sz="4" w:space="0" w:color="auto"/>
            </w:tcBorders>
            <w:shd w:val="clear" w:color="auto" w:fill="auto"/>
          </w:tcPr>
          <w:p w:rsidR="00752649" w:rsidRPr="00833ACE" w:rsidRDefault="00752649" w:rsidP="00FF551C">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cstheme="majorBidi"/>
                <w:i/>
                <w:iCs/>
                <w:sz w:val="26"/>
              </w:rPr>
            </w:pPr>
            <w:r w:rsidRPr="00833ACE">
              <w:rPr>
                <w:rFonts w:ascii="微软雅黑" w:eastAsia="微软雅黑" w:hAnsi="微软雅黑" w:cstheme="majorBidi" w:hint="eastAsia"/>
                <w:i/>
                <w:iCs/>
                <w:sz w:val="26"/>
              </w:rPr>
              <w:t>Western United States</w:t>
            </w:r>
          </w:p>
        </w:tc>
        <w:tc>
          <w:tcPr>
            <w:tcW w:w="1743" w:type="dxa"/>
            <w:tcBorders>
              <w:bottom w:val="single" w:sz="4" w:space="0" w:color="auto"/>
            </w:tcBorders>
            <w:shd w:val="clear" w:color="auto" w:fill="auto"/>
          </w:tcPr>
          <w:p w:rsidR="00752649" w:rsidRPr="00833ACE" w:rsidRDefault="00752649" w:rsidP="00FF551C">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cstheme="majorBidi"/>
                <w:i/>
                <w:iCs/>
                <w:sz w:val="26"/>
              </w:rPr>
            </w:pPr>
            <w:r w:rsidRPr="00833ACE">
              <w:rPr>
                <w:rFonts w:ascii="微软雅黑" w:eastAsia="微软雅黑" w:hAnsi="微软雅黑" w:cstheme="majorBidi" w:hint="eastAsia"/>
                <w:i/>
                <w:iCs/>
                <w:sz w:val="26"/>
              </w:rPr>
              <w:t>Sweden</w:t>
            </w:r>
          </w:p>
        </w:tc>
        <w:tc>
          <w:tcPr>
            <w:tcW w:w="1743" w:type="dxa"/>
            <w:tcBorders>
              <w:bottom w:val="single" w:sz="4" w:space="0" w:color="auto"/>
            </w:tcBorders>
            <w:shd w:val="clear" w:color="auto" w:fill="auto"/>
          </w:tcPr>
          <w:p w:rsidR="00752649" w:rsidRPr="00833ACE" w:rsidRDefault="00752649" w:rsidP="00FF551C">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cstheme="majorBidi"/>
                <w:i/>
                <w:iCs/>
                <w:sz w:val="26"/>
              </w:rPr>
            </w:pPr>
            <w:r w:rsidRPr="00833ACE">
              <w:rPr>
                <w:rFonts w:ascii="微软雅黑" w:eastAsia="微软雅黑" w:hAnsi="微软雅黑" w:cstheme="majorBidi" w:hint="eastAsia"/>
                <w:i/>
                <w:iCs/>
                <w:sz w:val="26"/>
              </w:rPr>
              <w:t>Canada</w:t>
            </w:r>
          </w:p>
        </w:tc>
        <w:tc>
          <w:tcPr>
            <w:tcW w:w="1743" w:type="dxa"/>
            <w:tcBorders>
              <w:bottom w:val="single" w:sz="4" w:space="0" w:color="auto"/>
            </w:tcBorders>
            <w:shd w:val="clear" w:color="auto" w:fill="auto"/>
          </w:tcPr>
          <w:p w:rsidR="00752649" w:rsidRPr="00833ACE" w:rsidRDefault="00752649" w:rsidP="00FF551C">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cstheme="majorBidi"/>
                <w:i/>
                <w:iCs/>
                <w:sz w:val="26"/>
              </w:rPr>
            </w:pPr>
            <w:r w:rsidRPr="00833ACE">
              <w:rPr>
                <w:rFonts w:ascii="微软雅黑" w:eastAsia="微软雅黑" w:hAnsi="微软雅黑" w:cstheme="majorBidi" w:hint="eastAsia"/>
                <w:i/>
                <w:iCs/>
                <w:sz w:val="26"/>
              </w:rPr>
              <w:t>China</w:t>
            </w:r>
          </w:p>
        </w:tc>
      </w:tr>
      <w:tr w:rsidR="00752649" w:rsidTr="00833ACE">
        <w:tc>
          <w:tcPr>
            <w:cnfStyle w:val="001000000000" w:firstRow="0" w:lastRow="0" w:firstColumn="1" w:lastColumn="0" w:oddVBand="0" w:evenVBand="0" w:oddHBand="0" w:evenHBand="0" w:firstRowFirstColumn="0" w:firstRowLastColumn="0" w:lastRowFirstColumn="0" w:lastRowLastColumn="0"/>
            <w:tcW w:w="1742" w:type="dxa"/>
            <w:tcBorders>
              <w:right w:val="single" w:sz="4" w:space="0" w:color="auto"/>
            </w:tcBorders>
          </w:tcPr>
          <w:p w:rsidR="00752649" w:rsidRDefault="00752649" w:rsidP="00FF551C">
            <w:pPr>
              <w:spacing w:line="360" w:lineRule="exact"/>
              <w:rPr>
                <w:rFonts w:ascii="微软雅黑" w:eastAsia="微软雅黑" w:hAnsi="微软雅黑"/>
              </w:rPr>
            </w:pPr>
            <w:r>
              <w:rPr>
                <w:rFonts w:ascii="微软雅黑" w:eastAsia="微软雅黑" w:hAnsi="微软雅黑" w:hint="eastAsia"/>
              </w:rPr>
              <w:t>Fiber material</w:t>
            </w:r>
          </w:p>
        </w:tc>
        <w:tc>
          <w:tcPr>
            <w:tcW w:w="1742" w:type="dxa"/>
            <w:tcBorders>
              <w:top w:val="single" w:sz="4" w:space="0" w:color="auto"/>
              <w:left w:val="single" w:sz="4" w:space="0" w:color="auto"/>
            </w:tcBorders>
          </w:tcPr>
          <w:p w:rsidR="00752649" w:rsidRDefault="00752649" w:rsidP="00FF551C">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Pr>
                <w:rFonts w:ascii="微软雅黑" w:eastAsia="微软雅黑" w:hAnsi="微软雅黑" w:hint="eastAsia"/>
              </w:rPr>
              <w:t>70</w:t>
            </w:r>
          </w:p>
        </w:tc>
        <w:tc>
          <w:tcPr>
            <w:tcW w:w="1743" w:type="dxa"/>
            <w:tcBorders>
              <w:top w:val="single" w:sz="4" w:space="0" w:color="auto"/>
            </w:tcBorders>
          </w:tcPr>
          <w:p w:rsidR="00752649" w:rsidRDefault="00752649" w:rsidP="00FF551C">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Pr>
                <w:rFonts w:ascii="微软雅黑" w:eastAsia="微软雅黑" w:hAnsi="微软雅黑" w:hint="eastAsia"/>
              </w:rPr>
              <w:t>113</w:t>
            </w:r>
          </w:p>
        </w:tc>
        <w:tc>
          <w:tcPr>
            <w:tcW w:w="1743" w:type="dxa"/>
            <w:tcBorders>
              <w:top w:val="single" w:sz="4" w:space="0" w:color="auto"/>
            </w:tcBorders>
          </w:tcPr>
          <w:p w:rsidR="00752649" w:rsidRDefault="00752649" w:rsidP="00FF551C">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Pr>
                <w:rFonts w:ascii="微软雅黑" w:eastAsia="微软雅黑" w:hAnsi="微软雅黑" w:hint="eastAsia"/>
              </w:rPr>
              <w:t>128</w:t>
            </w:r>
          </w:p>
        </w:tc>
        <w:tc>
          <w:tcPr>
            <w:tcW w:w="1743" w:type="dxa"/>
            <w:tcBorders>
              <w:top w:val="single" w:sz="4" w:space="0" w:color="auto"/>
            </w:tcBorders>
          </w:tcPr>
          <w:p w:rsidR="00752649" w:rsidRDefault="00752649" w:rsidP="00FF551C">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Pr>
                <w:rFonts w:ascii="微软雅黑" w:eastAsia="微软雅黑" w:hAnsi="微软雅黑" w:hint="eastAsia"/>
              </w:rPr>
              <w:t>106</w:t>
            </w:r>
          </w:p>
        </w:tc>
        <w:tc>
          <w:tcPr>
            <w:tcW w:w="1743" w:type="dxa"/>
            <w:tcBorders>
              <w:top w:val="single" w:sz="4" w:space="0" w:color="auto"/>
            </w:tcBorders>
          </w:tcPr>
          <w:p w:rsidR="00752649" w:rsidRDefault="00752649" w:rsidP="00FF551C">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Pr>
                <w:rFonts w:ascii="微软雅黑" w:eastAsia="微软雅黑" w:hAnsi="微软雅黑" w:hint="eastAsia"/>
              </w:rPr>
              <w:t>330</w:t>
            </w:r>
          </w:p>
        </w:tc>
      </w:tr>
      <w:tr w:rsidR="00752649" w:rsidTr="00833A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2" w:type="dxa"/>
            <w:tcBorders>
              <w:right w:val="single" w:sz="4" w:space="0" w:color="auto"/>
            </w:tcBorders>
          </w:tcPr>
          <w:p w:rsidR="00752649" w:rsidRDefault="00752649" w:rsidP="00FF551C">
            <w:pPr>
              <w:spacing w:line="360" w:lineRule="exact"/>
              <w:rPr>
                <w:rFonts w:ascii="微软雅黑" w:eastAsia="微软雅黑" w:hAnsi="微软雅黑"/>
              </w:rPr>
            </w:pPr>
            <w:r>
              <w:rPr>
                <w:rFonts w:ascii="微软雅黑" w:eastAsia="微软雅黑" w:hAnsi="微软雅黑" w:hint="eastAsia"/>
              </w:rPr>
              <w:t>Labor force</w:t>
            </w:r>
          </w:p>
        </w:tc>
        <w:tc>
          <w:tcPr>
            <w:tcW w:w="1742" w:type="dxa"/>
            <w:tcBorders>
              <w:left w:val="single" w:sz="4" w:space="0" w:color="auto"/>
            </w:tcBorders>
          </w:tcPr>
          <w:p w:rsidR="00752649" w:rsidRDefault="00752649" w:rsidP="00FF551C">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Pr>
                <w:rFonts w:ascii="微软雅黑" w:eastAsia="微软雅黑" w:hAnsi="微软雅黑" w:hint="eastAsia"/>
              </w:rPr>
              <w:t>74</w:t>
            </w:r>
          </w:p>
        </w:tc>
        <w:tc>
          <w:tcPr>
            <w:tcW w:w="1743" w:type="dxa"/>
          </w:tcPr>
          <w:p w:rsidR="00752649" w:rsidRDefault="00752649" w:rsidP="00FF551C">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Pr>
                <w:rFonts w:ascii="微软雅黑" w:eastAsia="微软雅黑" w:hAnsi="微软雅黑" w:hint="eastAsia"/>
              </w:rPr>
              <w:t>64</w:t>
            </w:r>
          </w:p>
        </w:tc>
        <w:tc>
          <w:tcPr>
            <w:tcW w:w="1743" w:type="dxa"/>
          </w:tcPr>
          <w:p w:rsidR="00752649" w:rsidRDefault="00752649" w:rsidP="00FF551C">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Pr>
                <w:rFonts w:ascii="微软雅黑" w:eastAsia="微软雅黑" w:hAnsi="微软雅黑" w:hint="eastAsia"/>
              </w:rPr>
              <w:t>62</w:t>
            </w:r>
          </w:p>
        </w:tc>
        <w:tc>
          <w:tcPr>
            <w:tcW w:w="1743" w:type="dxa"/>
          </w:tcPr>
          <w:p w:rsidR="00752649" w:rsidRDefault="00752649" w:rsidP="00FF551C">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Pr>
                <w:rFonts w:ascii="微软雅黑" w:eastAsia="微软雅黑" w:hAnsi="微软雅黑" w:hint="eastAsia"/>
              </w:rPr>
              <w:t>96</w:t>
            </w:r>
          </w:p>
        </w:tc>
        <w:tc>
          <w:tcPr>
            <w:tcW w:w="1743" w:type="dxa"/>
          </w:tcPr>
          <w:p w:rsidR="00752649" w:rsidRDefault="00752649" w:rsidP="00FF551C">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Pr>
                <w:rFonts w:ascii="微软雅黑" w:eastAsia="微软雅黑" w:hAnsi="微软雅黑" w:hint="eastAsia"/>
              </w:rPr>
              <w:t>20</w:t>
            </w:r>
          </w:p>
        </w:tc>
      </w:tr>
      <w:tr w:rsidR="00752649" w:rsidTr="00833ACE">
        <w:tc>
          <w:tcPr>
            <w:cnfStyle w:val="001000000000" w:firstRow="0" w:lastRow="0" w:firstColumn="1" w:lastColumn="0" w:oddVBand="0" w:evenVBand="0" w:oddHBand="0" w:evenHBand="0" w:firstRowFirstColumn="0" w:firstRowLastColumn="0" w:lastRowFirstColumn="0" w:lastRowLastColumn="0"/>
            <w:tcW w:w="10456" w:type="dxa"/>
            <w:gridSpan w:val="6"/>
          </w:tcPr>
          <w:p w:rsidR="00752649" w:rsidRDefault="00752649" w:rsidP="00FF551C">
            <w:pPr>
              <w:spacing w:line="360" w:lineRule="exact"/>
              <w:rPr>
                <w:rFonts w:ascii="微软雅黑" w:eastAsia="微软雅黑" w:hAnsi="微软雅黑"/>
              </w:rPr>
            </w:pPr>
            <w:r>
              <w:rPr>
                <w:rFonts w:ascii="微软雅黑" w:eastAsia="微软雅黑" w:hAnsi="微软雅黑" w:hint="eastAsia"/>
              </w:rPr>
              <w:t>Source: China Paper I</w:t>
            </w:r>
            <w:r>
              <w:rPr>
                <w:rFonts w:ascii="微软雅黑" w:eastAsia="微软雅黑" w:hAnsi="微软雅黑"/>
              </w:rPr>
              <w:t>ndustry Report</w:t>
            </w:r>
          </w:p>
        </w:tc>
      </w:tr>
    </w:tbl>
    <w:p w:rsidR="00752649" w:rsidRDefault="00752649" w:rsidP="00FF551C">
      <w:pPr>
        <w:spacing w:line="360" w:lineRule="exact"/>
        <w:rPr>
          <w:rFonts w:ascii="微软雅黑" w:eastAsia="微软雅黑" w:hAnsi="微软雅黑"/>
        </w:rPr>
      </w:pPr>
    </w:p>
    <w:p w:rsidR="00FF551C" w:rsidRPr="00FF551C" w:rsidRDefault="00FF551C" w:rsidP="00FF551C">
      <w:pPr>
        <w:spacing w:line="360" w:lineRule="exact"/>
        <w:rPr>
          <w:rFonts w:ascii="微软雅黑" w:eastAsia="微软雅黑" w:hAnsi="微软雅黑"/>
        </w:rPr>
      </w:pPr>
      <w:r w:rsidRPr="00FF551C">
        <w:rPr>
          <w:rFonts w:ascii="微软雅黑" w:eastAsia="微软雅黑" w:hAnsi="微软雅黑" w:hint="eastAsia"/>
        </w:rPr>
        <w:t>世界上不同</w:t>
      </w:r>
      <w:r w:rsidRPr="00FF551C">
        <w:rPr>
          <w:rFonts w:ascii="微软雅黑" w:eastAsia="微软雅黑" w:hAnsi="微软雅黑"/>
        </w:rPr>
        <w:t>地区生产一吨纸原材料成本与劳动力成本对比：</w:t>
      </w:r>
    </w:p>
    <w:p w:rsidR="00FF551C" w:rsidRPr="00FF551C" w:rsidRDefault="00FF551C" w:rsidP="00FF551C">
      <w:pPr>
        <w:spacing w:line="360" w:lineRule="exact"/>
        <w:rPr>
          <w:rFonts w:ascii="微软雅黑" w:eastAsia="微软雅黑" w:hAnsi="微软雅黑"/>
        </w:rPr>
      </w:pPr>
      <w:r w:rsidRPr="00FF551C">
        <w:rPr>
          <w:rFonts w:ascii="微软雅黑" w:eastAsia="微软雅黑" w:hAnsi="微软雅黑" w:hint="eastAsia"/>
        </w:rPr>
        <w:t>*</w:t>
      </w:r>
      <w:r w:rsidRPr="00FF551C">
        <w:rPr>
          <w:rFonts w:ascii="微软雅黑" w:eastAsia="微软雅黑" w:hAnsi="微软雅黑"/>
        </w:rPr>
        <w:t xml:space="preserve"> </w:t>
      </w:r>
      <w:r w:rsidRPr="00FF551C">
        <w:rPr>
          <w:rFonts w:ascii="微软雅黑" w:eastAsia="微软雅黑" w:hAnsi="微软雅黑" w:hint="eastAsia"/>
        </w:rPr>
        <w:t>在世界上不同地区生产一吨纸，劳动力成本和原材料成本是有一定差异的，但是这个差异并不太大→</w:t>
      </w:r>
      <w:r w:rsidRPr="00FF551C">
        <w:rPr>
          <w:rFonts w:ascii="微软雅黑" w:eastAsia="微软雅黑" w:hAnsi="微软雅黑"/>
        </w:rPr>
        <w:t>然而中国是特殊例子</w:t>
      </w:r>
    </w:p>
    <w:p w:rsidR="00FF551C" w:rsidRPr="00FF551C" w:rsidRDefault="00FF551C" w:rsidP="00FF551C">
      <w:pPr>
        <w:spacing w:line="360" w:lineRule="exact"/>
        <w:rPr>
          <w:rFonts w:ascii="微软雅黑" w:eastAsia="微软雅黑" w:hAnsi="微软雅黑"/>
        </w:rPr>
      </w:pPr>
      <w:r w:rsidRPr="00FF551C">
        <w:rPr>
          <w:rFonts w:ascii="微软雅黑" w:eastAsia="微软雅黑" w:hAnsi="微软雅黑" w:hint="eastAsia"/>
        </w:rPr>
        <w:t>* 中国</w:t>
      </w:r>
      <w:r w:rsidRPr="00FF551C">
        <w:rPr>
          <w:rFonts w:ascii="微软雅黑" w:eastAsia="微软雅黑" w:hAnsi="微软雅黑"/>
        </w:rPr>
        <w:t>的原材料成本很高</w:t>
      </w:r>
      <w:r w:rsidRPr="00FF551C">
        <w:rPr>
          <w:rFonts w:ascii="微软雅黑" w:eastAsia="微软雅黑" w:hAnsi="微软雅黑" w:hint="eastAsia"/>
        </w:rPr>
        <w:t>→中国</w:t>
      </w:r>
      <w:r w:rsidRPr="00FF551C">
        <w:rPr>
          <w:rFonts w:ascii="微软雅黑" w:eastAsia="微软雅黑" w:hAnsi="微软雅黑"/>
        </w:rPr>
        <w:t>的林木资源匮乏（很多国家可以达到</w:t>
      </w:r>
      <w:r w:rsidRPr="00FF551C">
        <w:rPr>
          <w:rFonts w:ascii="微软雅黑" w:eastAsia="微软雅黑" w:hAnsi="微软雅黑" w:hint="eastAsia"/>
        </w:rPr>
        <w:t>80</w:t>
      </w:r>
      <w:r w:rsidRPr="00FF551C">
        <w:rPr>
          <w:rFonts w:ascii="微软雅黑" w:eastAsia="微软雅黑" w:hAnsi="微软雅黑"/>
        </w:rPr>
        <w:t>%森林覆盖率，而中国不足</w:t>
      </w:r>
      <w:r w:rsidRPr="00FF551C">
        <w:rPr>
          <w:rFonts w:ascii="微软雅黑" w:eastAsia="微软雅黑" w:hAnsi="微软雅黑" w:hint="eastAsia"/>
        </w:rPr>
        <w:t>30</w:t>
      </w:r>
      <w:r w:rsidRPr="00FF551C">
        <w:rPr>
          <w:rFonts w:ascii="微软雅黑" w:eastAsia="微软雅黑" w:hAnsi="微软雅黑"/>
        </w:rPr>
        <w:t>%）</w:t>
      </w:r>
      <w:r w:rsidRPr="00FF551C">
        <w:rPr>
          <w:rFonts w:ascii="微软雅黑" w:eastAsia="微软雅黑" w:hAnsi="微软雅黑" w:hint="eastAsia"/>
        </w:rPr>
        <w:t>→</w:t>
      </w:r>
      <w:r w:rsidRPr="00FF551C">
        <w:rPr>
          <w:rFonts w:ascii="微软雅黑" w:eastAsia="微软雅黑" w:hAnsi="微软雅黑"/>
        </w:rPr>
        <w:t>于是中国需要从很多其他地区进口木浆或者代替的原材料（草浆</w:t>
      </w:r>
      <w:r w:rsidRPr="00FF551C">
        <w:rPr>
          <w:rFonts w:ascii="微软雅黑" w:eastAsia="微软雅黑" w:hAnsi="微软雅黑" w:hint="eastAsia"/>
        </w:rPr>
        <w:t>→</w:t>
      </w:r>
      <w:r w:rsidRPr="00FF551C">
        <w:rPr>
          <w:rFonts w:ascii="微软雅黑" w:eastAsia="微软雅黑" w:hAnsi="微软雅黑"/>
        </w:rPr>
        <w:t>但是草浆引起污染所以也无法大量使用）</w:t>
      </w:r>
      <w:r w:rsidRPr="00FF551C">
        <w:rPr>
          <w:rFonts w:ascii="微软雅黑" w:eastAsia="微软雅黑" w:hAnsi="微软雅黑" w:hint="eastAsia"/>
        </w:rPr>
        <w:t>（</w:t>
      </w:r>
      <w:r w:rsidRPr="00FF551C">
        <w:rPr>
          <w:rFonts w:ascii="微软雅黑" w:eastAsia="微软雅黑" w:hAnsi="微软雅黑"/>
        </w:rPr>
        <w:t>废纸→回收利用废纸比较多的地方显然还是发达地区，所以即便是废纸还是</w:t>
      </w:r>
      <w:r w:rsidRPr="00FF551C">
        <w:rPr>
          <w:rFonts w:ascii="微软雅黑" w:eastAsia="微软雅黑" w:hAnsi="微软雅黑" w:hint="eastAsia"/>
        </w:rPr>
        <w:t>依赖</w:t>
      </w:r>
      <w:r w:rsidRPr="00FF551C">
        <w:rPr>
          <w:rFonts w:ascii="微软雅黑" w:eastAsia="微软雅黑" w:hAnsi="微软雅黑"/>
        </w:rPr>
        <w:t>进口）</w:t>
      </w:r>
    </w:p>
    <w:p w:rsidR="00FF551C" w:rsidRPr="00FF551C" w:rsidRDefault="00FF551C" w:rsidP="00FF551C">
      <w:pPr>
        <w:spacing w:line="360" w:lineRule="exact"/>
        <w:rPr>
          <w:rFonts w:ascii="微软雅黑" w:eastAsia="微软雅黑" w:hAnsi="微软雅黑"/>
        </w:rPr>
      </w:pPr>
      <w:r w:rsidRPr="00FF551C">
        <w:rPr>
          <w:rFonts w:ascii="微软雅黑" w:eastAsia="微软雅黑" w:hAnsi="微软雅黑" w:hint="eastAsia"/>
        </w:rPr>
        <w:t>以上</w:t>
      </w:r>
      <w:r w:rsidRPr="00FF551C">
        <w:rPr>
          <w:rFonts w:ascii="微软雅黑" w:eastAsia="微软雅黑" w:hAnsi="微软雅黑"/>
        </w:rPr>
        <w:t>即导致</w:t>
      </w:r>
      <w:r w:rsidRPr="00FF551C">
        <w:rPr>
          <w:rFonts w:ascii="微软雅黑" w:eastAsia="微软雅黑" w:hAnsi="微软雅黑" w:hint="eastAsia"/>
        </w:rPr>
        <w:t>造纸行业</w:t>
      </w:r>
      <w:r w:rsidRPr="00FF551C">
        <w:rPr>
          <w:rFonts w:ascii="微软雅黑" w:eastAsia="微软雅黑" w:hAnsi="微软雅黑"/>
        </w:rPr>
        <w:t>原材料价格高→</w:t>
      </w:r>
      <w:r w:rsidRPr="00FF551C">
        <w:rPr>
          <w:rFonts w:ascii="微软雅黑" w:eastAsia="微软雅黑" w:hAnsi="微软雅黑" w:hint="eastAsia"/>
        </w:rPr>
        <w:t>中国</w:t>
      </w:r>
      <w:r w:rsidRPr="00FF551C">
        <w:rPr>
          <w:rFonts w:ascii="微软雅黑" w:eastAsia="微软雅黑" w:hAnsi="微软雅黑"/>
        </w:rPr>
        <w:t>纸厂面对</w:t>
      </w:r>
      <w:r w:rsidRPr="00FF551C">
        <w:rPr>
          <w:rFonts w:ascii="微软雅黑" w:eastAsia="微软雅黑" w:hAnsi="微软雅黑" w:hint="eastAsia"/>
        </w:rPr>
        <w:t>的</w:t>
      </w:r>
      <w:r w:rsidRPr="00FF551C">
        <w:rPr>
          <w:rFonts w:ascii="微软雅黑" w:eastAsia="微软雅黑" w:hAnsi="微软雅黑"/>
        </w:rPr>
        <w:t>供应商都是强势的</w:t>
      </w:r>
    </w:p>
    <w:p w:rsidR="00FF551C" w:rsidRPr="00FF551C" w:rsidRDefault="00FF551C" w:rsidP="00FF551C">
      <w:pPr>
        <w:spacing w:line="360" w:lineRule="exact"/>
        <w:rPr>
          <w:rFonts w:ascii="微软雅黑" w:eastAsia="微软雅黑" w:hAnsi="微软雅黑"/>
        </w:rPr>
      </w:pPr>
    </w:p>
    <w:p w:rsidR="00FF551C" w:rsidRPr="00FF551C" w:rsidRDefault="00FF551C" w:rsidP="00FF551C">
      <w:pPr>
        <w:spacing w:line="360" w:lineRule="exact"/>
        <w:rPr>
          <w:rFonts w:ascii="微软雅黑" w:eastAsia="微软雅黑" w:hAnsi="微软雅黑"/>
        </w:rPr>
      </w:pPr>
      <w:r>
        <w:rPr>
          <w:rFonts w:ascii="微软雅黑" w:eastAsia="微软雅黑" w:hAnsi="微软雅黑" w:hint="eastAsia"/>
        </w:rPr>
        <w:t xml:space="preserve">→ </w:t>
      </w:r>
      <w:r w:rsidRPr="00FF551C">
        <w:rPr>
          <w:rFonts w:ascii="微软雅黑" w:eastAsia="微软雅黑" w:hAnsi="微软雅黑" w:hint="eastAsia"/>
        </w:rPr>
        <w:t>五力图告诉我们</w:t>
      </w:r>
      <w:r w:rsidRPr="00FF551C">
        <w:rPr>
          <w:rFonts w:ascii="微软雅黑" w:eastAsia="微软雅黑" w:hAnsi="微软雅黑"/>
        </w:rPr>
        <w:t>：</w:t>
      </w:r>
      <w:r w:rsidRPr="00FF551C">
        <w:rPr>
          <w:rFonts w:ascii="微软雅黑" w:eastAsia="微软雅黑" w:hAnsi="微软雅黑" w:hint="eastAsia"/>
        </w:rPr>
        <w:t>相当长时间里</w:t>
      </w:r>
      <w:r w:rsidRPr="00FF551C">
        <w:rPr>
          <w:rFonts w:ascii="微软雅黑" w:eastAsia="微软雅黑" w:hAnsi="微软雅黑"/>
        </w:rPr>
        <w:t>，这个行业的内部竞争并不激烈，但是相对于</w:t>
      </w:r>
      <w:r w:rsidRPr="00FF551C">
        <w:rPr>
          <w:rFonts w:ascii="微软雅黑" w:eastAsia="微软雅黑" w:hAnsi="微软雅黑" w:hint="eastAsia"/>
        </w:rPr>
        <w:t>上游来说</w:t>
      </w:r>
      <w:r w:rsidRPr="00FF551C">
        <w:rPr>
          <w:rFonts w:ascii="微软雅黑" w:eastAsia="微软雅黑" w:hAnsi="微软雅黑"/>
        </w:rPr>
        <w:t>，是比较缺乏谈判能力的</w:t>
      </w:r>
    </w:p>
    <w:p w:rsidR="00FF551C" w:rsidRPr="00FF551C" w:rsidRDefault="00FF551C" w:rsidP="00FF551C">
      <w:pPr>
        <w:spacing w:line="360" w:lineRule="exact"/>
        <w:rPr>
          <w:rFonts w:ascii="微软雅黑" w:eastAsia="微软雅黑" w:hAnsi="微软雅黑"/>
        </w:rPr>
      </w:pPr>
    </w:p>
    <w:p w:rsidR="00FF551C" w:rsidRPr="00FF551C" w:rsidRDefault="00FF551C" w:rsidP="00FF551C">
      <w:pPr>
        <w:spacing w:line="360" w:lineRule="exact"/>
        <w:rPr>
          <w:rFonts w:ascii="微软雅黑" w:eastAsia="微软雅黑" w:hAnsi="微软雅黑"/>
        </w:rPr>
      </w:pPr>
      <w:r w:rsidRPr="00FF551C">
        <w:rPr>
          <w:rFonts w:ascii="微软雅黑" w:eastAsia="微软雅黑" w:hAnsi="微软雅黑" w:hint="eastAsia"/>
        </w:rPr>
        <w:t>对比</w:t>
      </w:r>
      <w:r w:rsidRPr="00FF551C">
        <w:rPr>
          <w:rFonts w:ascii="微软雅黑" w:eastAsia="微软雅黑" w:hAnsi="微软雅黑"/>
        </w:rPr>
        <w:t>另外的家电行业：</w:t>
      </w:r>
    </w:p>
    <w:p w:rsidR="00FF551C" w:rsidRPr="00FF551C" w:rsidRDefault="00FF551C" w:rsidP="00FF551C">
      <w:pPr>
        <w:spacing w:line="360" w:lineRule="exact"/>
        <w:rPr>
          <w:rFonts w:ascii="微软雅黑" w:eastAsia="微软雅黑" w:hAnsi="微软雅黑"/>
        </w:rPr>
      </w:pPr>
      <w:r w:rsidRPr="00FF551C">
        <w:rPr>
          <w:rFonts w:ascii="微软雅黑" w:eastAsia="微软雅黑" w:hAnsi="微软雅黑" w:hint="eastAsia"/>
        </w:rPr>
        <w:t>家电行业</w:t>
      </w:r>
      <w:r w:rsidRPr="00FF551C">
        <w:rPr>
          <w:rFonts w:ascii="微软雅黑" w:eastAsia="微软雅黑" w:hAnsi="微软雅黑"/>
        </w:rPr>
        <w:t>在中国几乎是最早进入白热化竞争的一个行业，长期竞争的</w:t>
      </w:r>
      <w:r w:rsidRPr="00FF551C">
        <w:rPr>
          <w:rFonts w:ascii="微软雅黑" w:eastAsia="微软雅黑" w:hAnsi="微软雅黑" w:hint="eastAsia"/>
        </w:rPr>
        <w:t>加剧</w:t>
      </w:r>
      <w:r w:rsidRPr="00FF551C">
        <w:rPr>
          <w:rFonts w:ascii="微软雅黑" w:eastAsia="微软雅黑" w:hAnsi="微软雅黑"/>
        </w:rPr>
        <w:t>，</w:t>
      </w:r>
      <w:r w:rsidRPr="00FF551C">
        <w:rPr>
          <w:rFonts w:ascii="微软雅黑" w:eastAsia="微软雅黑" w:hAnsi="微软雅黑" w:hint="eastAsia"/>
        </w:rPr>
        <w:t>使得</w:t>
      </w:r>
      <w:r w:rsidRPr="00FF551C">
        <w:rPr>
          <w:rFonts w:ascii="微软雅黑" w:eastAsia="微软雅黑" w:hAnsi="微软雅黑"/>
        </w:rPr>
        <w:t>行业内部利润空间比较小，相对于购买方之</w:t>
      </w:r>
      <w:r w:rsidRPr="00FF551C">
        <w:rPr>
          <w:rFonts w:ascii="微软雅黑" w:eastAsia="微软雅黑" w:hAnsi="微软雅黑" w:hint="eastAsia"/>
        </w:rPr>
        <w:t>间</w:t>
      </w:r>
      <w:r w:rsidRPr="00FF551C">
        <w:rPr>
          <w:rFonts w:ascii="微软雅黑" w:eastAsia="微软雅黑" w:hAnsi="微软雅黑"/>
        </w:rPr>
        <w:t>，谈判能力较弱。</w:t>
      </w:r>
    </w:p>
    <w:p w:rsidR="00FF551C" w:rsidRPr="00FF551C" w:rsidRDefault="00FF551C" w:rsidP="00FF551C">
      <w:pPr>
        <w:spacing w:line="360" w:lineRule="exact"/>
        <w:rPr>
          <w:rFonts w:ascii="微软雅黑" w:eastAsia="微软雅黑" w:hAnsi="微软雅黑"/>
        </w:rPr>
      </w:pPr>
      <w:r w:rsidRPr="00FF551C">
        <w:rPr>
          <w:rFonts w:ascii="微软雅黑" w:eastAsia="微软雅黑" w:hAnsi="微软雅黑" w:hint="eastAsia"/>
        </w:rPr>
        <w:t>同时</w:t>
      </w:r>
      <w:r w:rsidRPr="00FF551C">
        <w:rPr>
          <w:rFonts w:ascii="微软雅黑" w:eastAsia="微软雅黑" w:hAnsi="微软雅黑"/>
        </w:rPr>
        <w:t>家电行业有一个非常专业化的渠道，被两三家公司垄断，购买方也是非常集中的行业，使得购买方的谈判能力比较强</w:t>
      </w:r>
    </w:p>
    <w:p w:rsidR="00404AD5" w:rsidRPr="00FF551C" w:rsidRDefault="00404AD5" w:rsidP="00CC5A53">
      <w:pPr>
        <w:spacing w:line="360" w:lineRule="exact"/>
        <w:rPr>
          <w:rFonts w:ascii="微软雅黑" w:eastAsia="微软雅黑" w:hAnsi="微软雅黑"/>
        </w:rPr>
      </w:pPr>
    </w:p>
    <w:p w:rsidR="00FF551C" w:rsidRPr="00FF551C" w:rsidRDefault="00FF551C" w:rsidP="00FF551C">
      <w:pPr>
        <w:spacing w:line="360" w:lineRule="exact"/>
        <w:rPr>
          <w:rFonts w:ascii="微软雅黑" w:eastAsia="微软雅黑" w:hAnsi="微软雅黑"/>
          <w:b/>
          <w:color w:val="0070C0"/>
          <w:sz w:val="32"/>
          <w:u w:val="single"/>
        </w:rPr>
      </w:pPr>
      <w:r w:rsidRPr="00FF551C">
        <w:rPr>
          <w:rFonts w:ascii="微软雅黑" w:eastAsia="微软雅黑" w:hAnsi="微软雅黑"/>
          <w:b/>
          <w:color w:val="0070C0"/>
          <w:sz w:val="32"/>
          <w:u w:val="single"/>
        </w:rPr>
        <w:t>6.3 财务数据与行业特征——造纸行业与家电行业的对比</w:t>
      </w:r>
    </w:p>
    <w:p w:rsidR="00404AD5" w:rsidRPr="00FF551C" w:rsidRDefault="00FF551C" w:rsidP="00CC5A53">
      <w:pPr>
        <w:spacing w:line="360" w:lineRule="exact"/>
        <w:rPr>
          <w:rFonts w:ascii="微软雅黑" w:eastAsia="微软雅黑" w:hAnsi="微软雅黑"/>
        </w:rPr>
      </w:pPr>
      <w:r>
        <w:rPr>
          <w:rFonts w:ascii="微软雅黑" w:eastAsia="微软雅黑" w:hAnsi="微软雅黑" w:hint="eastAsia"/>
        </w:rPr>
        <w:t xml:space="preserve">1. </w:t>
      </w:r>
    </w:p>
    <w:p w:rsidR="000D043F" w:rsidRPr="000D043F" w:rsidRDefault="000D043F" w:rsidP="000D043F">
      <w:pPr>
        <w:spacing w:line="360" w:lineRule="exact"/>
        <w:rPr>
          <w:rFonts w:ascii="微软雅黑" w:eastAsia="微软雅黑" w:hAnsi="微软雅黑"/>
        </w:rPr>
      </w:pPr>
      <w:r w:rsidRPr="000D043F">
        <w:rPr>
          <w:rFonts w:ascii="微软雅黑" w:eastAsia="微软雅黑" w:hAnsi="微软雅黑" w:hint="eastAsia"/>
        </w:rPr>
        <w:t>造纸行业</w:t>
      </w:r>
      <w:r w:rsidRPr="000D043F">
        <w:rPr>
          <w:rFonts w:ascii="微软雅黑" w:eastAsia="微软雅黑" w:hAnsi="微软雅黑"/>
        </w:rPr>
        <w:t>→行业top1</w:t>
      </w:r>
    </w:p>
    <w:p w:rsidR="000D043F" w:rsidRPr="000D043F" w:rsidRDefault="000D043F" w:rsidP="000D043F">
      <w:pPr>
        <w:spacing w:line="360" w:lineRule="exact"/>
        <w:rPr>
          <w:rFonts w:ascii="微软雅黑" w:eastAsia="微软雅黑" w:hAnsi="微软雅黑"/>
        </w:rPr>
      </w:pPr>
      <w:r w:rsidRPr="000D043F">
        <w:rPr>
          <w:rFonts w:ascii="微软雅黑" w:eastAsia="微软雅黑" w:hAnsi="微软雅黑" w:hint="eastAsia"/>
        </w:rPr>
        <w:t>家电行业</w:t>
      </w:r>
      <w:r w:rsidRPr="000D043F">
        <w:rPr>
          <w:rFonts w:ascii="微软雅黑" w:eastAsia="微软雅黑" w:hAnsi="微软雅黑"/>
        </w:rPr>
        <w:t>→中规中矩</w:t>
      </w:r>
    </w:p>
    <w:p w:rsidR="000D043F" w:rsidRPr="000D043F" w:rsidRDefault="000D043F" w:rsidP="000D043F">
      <w:pPr>
        <w:spacing w:line="360" w:lineRule="exact"/>
        <w:rPr>
          <w:rFonts w:ascii="微软雅黑" w:eastAsia="微软雅黑" w:hAnsi="微软雅黑"/>
        </w:rPr>
      </w:pPr>
    </w:p>
    <w:tbl>
      <w:tblPr>
        <w:tblStyle w:val="5"/>
        <w:tblW w:w="0" w:type="auto"/>
        <w:tblLook w:val="04A0" w:firstRow="1" w:lastRow="0" w:firstColumn="1" w:lastColumn="0" w:noHBand="0" w:noVBand="1"/>
      </w:tblPr>
      <w:tblGrid>
        <w:gridCol w:w="3686"/>
        <w:gridCol w:w="1843"/>
        <w:gridCol w:w="1842"/>
      </w:tblGrid>
      <w:tr w:rsidR="000D043F" w:rsidRPr="000D043F" w:rsidTr="00833AC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686" w:type="dxa"/>
          </w:tcPr>
          <w:p w:rsidR="000D043F" w:rsidRPr="000D043F" w:rsidRDefault="000D043F" w:rsidP="000D043F">
            <w:pPr>
              <w:spacing w:line="360" w:lineRule="exact"/>
              <w:rPr>
                <w:rFonts w:ascii="微软雅黑" w:eastAsia="微软雅黑" w:hAnsi="微软雅黑"/>
              </w:rPr>
            </w:pPr>
          </w:p>
        </w:tc>
        <w:tc>
          <w:tcPr>
            <w:tcW w:w="1843" w:type="dxa"/>
          </w:tcPr>
          <w:p w:rsidR="000D043F" w:rsidRPr="000D043F" w:rsidRDefault="000D043F" w:rsidP="000D043F">
            <w:pPr>
              <w:spacing w:line="360" w:lineRule="exact"/>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rPr>
            </w:pPr>
            <w:r w:rsidRPr="000D043F">
              <w:rPr>
                <w:rFonts w:ascii="微软雅黑" w:eastAsia="微软雅黑" w:hAnsi="微软雅黑" w:hint="eastAsia"/>
              </w:rPr>
              <w:t>造纸</w:t>
            </w:r>
            <w:r w:rsidRPr="000D043F">
              <w:rPr>
                <w:rFonts w:ascii="微软雅黑" w:eastAsia="微软雅黑" w:hAnsi="微软雅黑"/>
              </w:rPr>
              <w:t>公司</w:t>
            </w:r>
          </w:p>
        </w:tc>
        <w:tc>
          <w:tcPr>
            <w:tcW w:w="1842" w:type="dxa"/>
          </w:tcPr>
          <w:p w:rsidR="000D043F" w:rsidRPr="000D043F" w:rsidRDefault="000D043F" w:rsidP="000D043F">
            <w:pPr>
              <w:spacing w:line="360" w:lineRule="exact"/>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rPr>
            </w:pPr>
            <w:r w:rsidRPr="000D043F">
              <w:rPr>
                <w:rFonts w:ascii="微软雅黑" w:eastAsia="微软雅黑" w:hAnsi="微软雅黑" w:hint="eastAsia"/>
              </w:rPr>
              <w:t>家电公司</w:t>
            </w:r>
          </w:p>
        </w:tc>
      </w:tr>
      <w:tr w:rsidR="000D043F" w:rsidRPr="000D043F" w:rsidTr="00833A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6" w:type="dxa"/>
          </w:tcPr>
          <w:p w:rsidR="000D043F" w:rsidRPr="000D043F" w:rsidRDefault="000D043F" w:rsidP="000D043F">
            <w:pPr>
              <w:spacing w:line="360" w:lineRule="exact"/>
              <w:rPr>
                <w:rFonts w:ascii="微软雅黑" w:eastAsia="微软雅黑" w:hAnsi="微软雅黑"/>
              </w:rPr>
            </w:pPr>
            <w:r w:rsidRPr="000D043F">
              <w:rPr>
                <w:rFonts w:ascii="微软雅黑" w:eastAsia="微软雅黑" w:hAnsi="微软雅黑" w:hint="eastAsia"/>
              </w:rPr>
              <w:t>G</w:t>
            </w:r>
            <w:r w:rsidRPr="000D043F">
              <w:rPr>
                <w:rFonts w:ascii="微软雅黑" w:eastAsia="微软雅黑" w:hAnsi="微软雅黑"/>
              </w:rPr>
              <w:t>ross Margin</w:t>
            </w:r>
          </w:p>
        </w:tc>
        <w:tc>
          <w:tcPr>
            <w:tcW w:w="1843" w:type="dxa"/>
          </w:tcPr>
          <w:p w:rsidR="000D043F" w:rsidRPr="000D043F" w:rsidRDefault="000D043F" w:rsidP="000D043F">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0D043F">
              <w:rPr>
                <w:rFonts w:ascii="微软雅黑" w:eastAsia="微软雅黑" w:hAnsi="微软雅黑" w:hint="eastAsia"/>
              </w:rPr>
              <w:t>28</w:t>
            </w:r>
            <w:r w:rsidRPr="000D043F">
              <w:rPr>
                <w:rFonts w:ascii="微软雅黑" w:eastAsia="微软雅黑" w:hAnsi="微软雅黑"/>
              </w:rPr>
              <w:t>%</w:t>
            </w:r>
          </w:p>
        </w:tc>
        <w:tc>
          <w:tcPr>
            <w:tcW w:w="1842" w:type="dxa"/>
          </w:tcPr>
          <w:p w:rsidR="000D043F" w:rsidRPr="000D043F" w:rsidRDefault="000D043F" w:rsidP="000D043F">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0D043F">
              <w:rPr>
                <w:rFonts w:ascii="微软雅黑" w:eastAsia="微软雅黑" w:hAnsi="微软雅黑" w:hint="eastAsia"/>
              </w:rPr>
              <w:t>15</w:t>
            </w:r>
            <w:r w:rsidRPr="000D043F">
              <w:rPr>
                <w:rFonts w:ascii="微软雅黑" w:eastAsia="微软雅黑" w:hAnsi="微软雅黑"/>
              </w:rPr>
              <w:t>%</w:t>
            </w:r>
          </w:p>
        </w:tc>
      </w:tr>
      <w:tr w:rsidR="000D043F" w:rsidRPr="000D043F" w:rsidTr="00833ACE">
        <w:tc>
          <w:tcPr>
            <w:cnfStyle w:val="001000000000" w:firstRow="0" w:lastRow="0" w:firstColumn="1" w:lastColumn="0" w:oddVBand="0" w:evenVBand="0" w:oddHBand="0" w:evenHBand="0" w:firstRowFirstColumn="0" w:firstRowLastColumn="0" w:lastRowFirstColumn="0" w:lastRowLastColumn="0"/>
            <w:tcW w:w="3686" w:type="dxa"/>
          </w:tcPr>
          <w:p w:rsidR="000D043F" w:rsidRPr="000D043F" w:rsidRDefault="000D043F" w:rsidP="000D043F">
            <w:pPr>
              <w:spacing w:line="360" w:lineRule="exact"/>
              <w:rPr>
                <w:rFonts w:ascii="微软雅黑" w:eastAsia="微软雅黑" w:hAnsi="微软雅黑"/>
              </w:rPr>
            </w:pPr>
            <w:r w:rsidRPr="000D043F">
              <w:rPr>
                <w:rFonts w:ascii="微软雅黑" w:eastAsia="微软雅黑" w:hAnsi="微软雅黑" w:hint="eastAsia"/>
              </w:rPr>
              <w:t>A</w:t>
            </w:r>
            <w:r w:rsidRPr="000D043F">
              <w:rPr>
                <w:rFonts w:ascii="微软雅黑" w:eastAsia="微软雅黑" w:hAnsi="微软雅黑"/>
              </w:rPr>
              <w:t>ccounts receivable</w:t>
            </w:r>
          </w:p>
        </w:tc>
        <w:tc>
          <w:tcPr>
            <w:tcW w:w="1843" w:type="dxa"/>
          </w:tcPr>
          <w:p w:rsidR="000D043F" w:rsidRPr="000D043F" w:rsidRDefault="000D043F" w:rsidP="000D043F">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0D043F">
              <w:rPr>
                <w:rFonts w:ascii="微软雅黑" w:eastAsia="微软雅黑" w:hAnsi="微软雅黑" w:hint="eastAsia"/>
              </w:rPr>
              <w:t>14</w:t>
            </w:r>
            <w:r w:rsidRPr="000D043F">
              <w:rPr>
                <w:rFonts w:ascii="微软雅黑" w:eastAsia="微软雅黑" w:hAnsi="微软雅黑"/>
              </w:rPr>
              <w:t>%</w:t>
            </w:r>
          </w:p>
        </w:tc>
        <w:tc>
          <w:tcPr>
            <w:tcW w:w="1842" w:type="dxa"/>
          </w:tcPr>
          <w:p w:rsidR="000D043F" w:rsidRPr="000D043F" w:rsidRDefault="000D043F" w:rsidP="000D043F">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0D043F">
              <w:rPr>
                <w:rFonts w:ascii="微软雅黑" w:eastAsia="微软雅黑" w:hAnsi="微软雅黑" w:hint="eastAsia"/>
              </w:rPr>
              <w:t>23</w:t>
            </w:r>
            <w:r w:rsidRPr="000D043F">
              <w:rPr>
                <w:rFonts w:ascii="微软雅黑" w:eastAsia="微软雅黑" w:hAnsi="微软雅黑"/>
              </w:rPr>
              <w:t>%</w:t>
            </w:r>
          </w:p>
        </w:tc>
      </w:tr>
      <w:tr w:rsidR="000D043F" w:rsidRPr="000D043F" w:rsidTr="00833A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6" w:type="dxa"/>
          </w:tcPr>
          <w:p w:rsidR="000D043F" w:rsidRPr="000D043F" w:rsidRDefault="000D043F" w:rsidP="000D043F">
            <w:pPr>
              <w:spacing w:line="360" w:lineRule="exact"/>
              <w:rPr>
                <w:rFonts w:ascii="微软雅黑" w:eastAsia="微软雅黑" w:hAnsi="微软雅黑"/>
              </w:rPr>
            </w:pPr>
            <w:r w:rsidRPr="000D043F">
              <w:rPr>
                <w:rFonts w:ascii="微软雅黑" w:eastAsia="微软雅黑" w:hAnsi="微软雅黑" w:hint="eastAsia"/>
              </w:rPr>
              <w:t>I</w:t>
            </w:r>
            <w:r w:rsidRPr="000D043F">
              <w:rPr>
                <w:rFonts w:ascii="微软雅黑" w:eastAsia="微软雅黑" w:hAnsi="微软雅黑"/>
              </w:rPr>
              <w:t>nventory</w:t>
            </w:r>
          </w:p>
        </w:tc>
        <w:tc>
          <w:tcPr>
            <w:tcW w:w="1843" w:type="dxa"/>
          </w:tcPr>
          <w:p w:rsidR="000D043F" w:rsidRPr="000D043F" w:rsidRDefault="000D043F" w:rsidP="000D043F">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0D043F">
              <w:rPr>
                <w:rFonts w:ascii="微软雅黑" w:eastAsia="微软雅黑" w:hAnsi="微软雅黑" w:hint="eastAsia"/>
              </w:rPr>
              <w:t>7</w:t>
            </w:r>
            <w:r w:rsidRPr="000D043F">
              <w:rPr>
                <w:rFonts w:ascii="微软雅黑" w:eastAsia="微软雅黑" w:hAnsi="微软雅黑"/>
              </w:rPr>
              <w:t>%</w:t>
            </w:r>
          </w:p>
        </w:tc>
        <w:tc>
          <w:tcPr>
            <w:tcW w:w="1842" w:type="dxa"/>
          </w:tcPr>
          <w:p w:rsidR="000D043F" w:rsidRPr="000D043F" w:rsidRDefault="000D043F" w:rsidP="000D043F">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0D043F">
              <w:rPr>
                <w:rFonts w:ascii="微软雅黑" w:eastAsia="微软雅黑" w:hAnsi="微软雅黑" w:hint="eastAsia"/>
              </w:rPr>
              <w:t>39</w:t>
            </w:r>
            <w:r w:rsidRPr="000D043F">
              <w:rPr>
                <w:rFonts w:ascii="微软雅黑" w:eastAsia="微软雅黑" w:hAnsi="微软雅黑"/>
              </w:rPr>
              <w:t>%</w:t>
            </w:r>
          </w:p>
        </w:tc>
      </w:tr>
      <w:tr w:rsidR="000D043F" w:rsidRPr="000D043F" w:rsidTr="00833ACE">
        <w:tc>
          <w:tcPr>
            <w:cnfStyle w:val="001000000000" w:firstRow="0" w:lastRow="0" w:firstColumn="1" w:lastColumn="0" w:oddVBand="0" w:evenVBand="0" w:oddHBand="0" w:evenHBand="0" w:firstRowFirstColumn="0" w:firstRowLastColumn="0" w:lastRowFirstColumn="0" w:lastRowLastColumn="0"/>
            <w:tcW w:w="3686" w:type="dxa"/>
          </w:tcPr>
          <w:p w:rsidR="000D043F" w:rsidRPr="000D043F" w:rsidRDefault="000D043F" w:rsidP="000D043F">
            <w:pPr>
              <w:spacing w:line="360" w:lineRule="exact"/>
              <w:rPr>
                <w:rFonts w:ascii="微软雅黑" w:eastAsia="微软雅黑" w:hAnsi="微软雅黑"/>
              </w:rPr>
            </w:pPr>
            <w:r w:rsidRPr="000D043F">
              <w:rPr>
                <w:rFonts w:ascii="微软雅黑" w:eastAsia="微软雅黑" w:hAnsi="微软雅黑"/>
              </w:rPr>
              <w:t>Accounts payable</w:t>
            </w:r>
          </w:p>
        </w:tc>
        <w:tc>
          <w:tcPr>
            <w:tcW w:w="1843" w:type="dxa"/>
          </w:tcPr>
          <w:p w:rsidR="000D043F" w:rsidRPr="000D043F" w:rsidRDefault="000D043F" w:rsidP="000D043F">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0D043F">
              <w:rPr>
                <w:rFonts w:ascii="微软雅黑" w:eastAsia="微软雅黑" w:hAnsi="微软雅黑" w:hint="eastAsia"/>
              </w:rPr>
              <w:t>8</w:t>
            </w:r>
            <w:r w:rsidRPr="000D043F">
              <w:rPr>
                <w:rFonts w:ascii="微软雅黑" w:eastAsia="微软雅黑" w:hAnsi="微软雅黑"/>
              </w:rPr>
              <w:t>%</w:t>
            </w:r>
          </w:p>
        </w:tc>
        <w:tc>
          <w:tcPr>
            <w:tcW w:w="1842" w:type="dxa"/>
          </w:tcPr>
          <w:p w:rsidR="000D043F" w:rsidRPr="000D043F" w:rsidRDefault="000D043F" w:rsidP="000D043F">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0D043F">
              <w:rPr>
                <w:rFonts w:ascii="微软雅黑" w:eastAsia="微软雅黑" w:hAnsi="微软雅黑" w:hint="eastAsia"/>
              </w:rPr>
              <w:t>15</w:t>
            </w:r>
            <w:r w:rsidRPr="000D043F">
              <w:rPr>
                <w:rFonts w:ascii="微软雅黑" w:eastAsia="微软雅黑" w:hAnsi="微软雅黑"/>
              </w:rPr>
              <w:t>%</w:t>
            </w:r>
          </w:p>
        </w:tc>
      </w:tr>
      <w:tr w:rsidR="000D043F" w:rsidRPr="000D043F" w:rsidTr="00833A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6" w:type="dxa"/>
          </w:tcPr>
          <w:p w:rsidR="000D043F" w:rsidRPr="000D043F" w:rsidRDefault="000D043F" w:rsidP="000D043F">
            <w:pPr>
              <w:spacing w:line="360" w:lineRule="exact"/>
              <w:rPr>
                <w:rFonts w:ascii="微软雅黑" w:eastAsia="微软雅黑" w:hAnsi="微软雅黑"/>
              </w:rPr>
            </w:pPr>
            <w:r w:rsidRPr="000D043F">
              <w:rPr>
                <w:rFonts w:ascii="微软雅黑" w:eastAsia="微软雅黑" w:hAnsi="微软雅黑" w:hint="eastAsia"/>
              </w:rPr>
              <w:t>F</w:t>
            </w:r>
            <w:r w:rsidRPr="000D043F">
              <w:rPr>
                <w:rFonts w:ascii="微软雅黑" w:eastAsia="微软雅黑" w:hAnsi="微软雅黑"/>
              </w:rPr>
              <w:t>ixed asset</w:t>
            </w:r>
          </w:p>
        </w:tc>
        <w:tc>
          <w:tcPr>
            <w:tcW w:w="1843" w:type="dxa"/>
          </w:tcPr>
          <w:p w:rsidR="000D043F" w:rsidRPr="000D043F" w:rsidRDefault="000D043F" w:rsidP="000D043F">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0D043F">
              <w:rPr>
                <w:rFonts w:ascii="微软雅黑" w:eastAsia="微软雅黑" w:hAnsi="微软雅黑" w:hint="eastAsia"/>
              </w:rPr>
              <w:t>62</w:t>
            </w:r>
            <w:r w:rsidRPr="000D043F">
              <w:rPr>
                <w:rFonts w:ascii="微软雅黑" w:eastAsia="微软雅黑" w:hAnsi="微软雅黑"/>
              </w:rPr>
              <w:t>%</w:t>
            </w:r>
          </w:p>
        </w:tc>
        <w:tc>
          <w:tcPr>
            <w:tcW w:w="1842" w:type="dxa"/>
          </w:tcPr>
          <w:p w:rsidR="000D043F" w:rsidRPr="000D043F" w:rsidRDefault="000D043F" w:rsidP="000D043F">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0D043F">
              <w:rPr>
                <w:rFonts w:ascii="微软雅黑" w:eastAsia="微软雅黑" w:hAnsi="微软雅黑" w:hint="eastAsia"/>
              </w:rPr>
              <w:t>14</w:t>
            </w:r>
            <w:r w:rsidRPr="000D043F">
              <w:rPr>
                <w:rFonts w:ascii="微软雅黑" w:eastAsia="微软雅黑" w:hAnsi="微软雅黑"/>
              </w:rPr>
              <w:t>%</w:t>
            </w:r>
          </w:p>
        </w:tc>
      </w:tr>
      <w:tr w:rsidR="000D043F" w:rsidRPr="000D043F" w:rsidTr="00833ACE">
        <w:tc>
          <w:tcPr>
            <w:cnfStyle w:val="001000000000" w:firstRow="0" w:lastRow="0" w:firstColumn="1" w:lastColumn="0" w:oddVBand="0" w:evenVBand="0" w:oddHBand="0" w:evenHBand="0" w:firstRowFirstColumn="0" w:firstRowLastColumn="0" w:lastRowFirstColumn="0" w:lastRowLastColumn="0"/>
            <w:tcW w:w="3686" w:type="dxa"/>
          </w:tcPr>
          <w:p w:rsidR="000D043F" w:rsidRPr="000D043F" w:rsidRDefault="000D043F" w:rsidP="000D043F">
            <w:pPr>
              <w:spacing w:line="360" w:lineRule="exact"/>
              <w:rPr>
                <w:rFonts w:ascii="微软雅黑" w:eastAsia="微软雅黑" w:hAnsi="微软雅黑"/>
              </w:rPr>
            </w:pPr>
            <w:r w:rsidRPr="000D043F">
              <w:rPr>
                <w:rFonts w:ascii="微软雅黑" w:eastAsia="微软雅黑" w:hAnsi="微软雅黑" w:hint="eastAsia"/>
              </w:rPr>
              <w:t>T</w:t>
            </w:r>
            <w:r w:rsidRPr="000D043F">
              <w:rPr>
                <w:rFonts w:ascii="微软雅黑" w:eastAsia="微软雅黑" w:hAnsi="微软雅黑"/>
              </w:rPr>
              <w:t>otal assets turnover ratio</w:t>
            </w:r>
          </w:p>
        </w:tc>
        <w:tc>
          <w:tcPr>
            <w:tcW w:w="1843" w:type="dxa"/>
          </w:tcPr>
          <w:p w:rsidR="000D043F" w:rsidRPr="000D043F" w:rsidRDefault="000D043F" w:rsidP="000D043F">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0D043F">
              <w:rPr>
                <w:rFonts w:ascii="微软雅黑" w:eastAsia="微软雅黑" w:hAnsi="微软雅黑" w:hint="eastAsia"/>
              </w:rPr>
              <w:t>0.51</w:t>
            </w:r>
          </w:p>
        </w:tc>
        <w:tc>
          <w:tcPr>
            <w:tcW w:w="1842" w:type="dxa"/>
          </w:tcPr>
          <w:p w:rsidR="000D043F" w:rsidRPr="000D043F" w:rsidRDefault="000D043F" w:rsidP="000D043F">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0D043F">
              <w:rPr>
                <w:rFonts w:ascii="微软雅黑" w:eastAsia="微软雅黑" w:hAnsi="微软雅黑" w:hint="eastAsia"/>
              </w:rPr>
              <w:t>0.69</w:t>
            </w:r>
          </w:p>
        </w:tc>
      </w:tr>
    </w:tbl>
    <w:p w:rsidR="000D043F" w:rsidRPr="000D043F" w:rsidRDefault="000D043F" w:rsidP="000D043F">
      <w:pPr>
        <w:spacing w:line="360" w:lineRule="exact"/>
        <w:rPr>
          <w:rFonts w:ascii="微软雅黑" w:eastAsia="微软雅黑" w:hAnsi="微软雅黑"/>
        </w:rPr>
      </w:pPr>
    </w:p>
    <w:p w:rsidR="000D043F" w:rsidRPr="00842735" w:rsidRDefault="000D043F" w:rsidP="000D043F">
      <w:pPr>
        <w:spacing w:line="360" w:lineRule="exact"/>
        <w:rPr>
          <w:rFonts w:ascii="微软雅黑" w:eastAsia="微软雅黑" w:hAnsi="微软雅黑"/>
          <w:b/>
          <w:color w:val="2F5496" w:themeColor="accent5" w:themeShade="BF"/>
        </w:rPr>
      </w:pPr>
      <w:r w:rsidRPr="00842735">
        <w:rPr>
          <w:rFonts w:ascii="微软雅黑" w:eastAsia="微软雅黑" w:hAnsi="微软雅黑" w:hint="eastAsia"/>
          <w:b/>
          <w:color w:val="2F5496" w:themeColor="accent5" w:themeShade="BF"/>
        </w:rPr>
        <w:lastRenderedPageBreak/>
        <w:t>1. 第一个数据是毛利率</w:t>
      </w:r>
    </w:p>
    <w:p w:rsidR="000D043F" w:rsidRPr="000D043F" w:rsidRDefault="000D043F" w:rsidP="000D043F">
      <w:pPr>
        <w:spacing w:line="360" w:lineRule="exact"/>
        <w:rPr>
          <w:rFonts w:ascii="微软雅黑" w:eastAsia="微软雅黑" w:hAnsi="微软雅黑"/>
        </w:rPr>
      </w:pPr>
      <w:r w:rsidRPr="000D043F">
        <w:rPr>
          <w:rFonts w:ascii="微软雅黑" w:eastAsia="微软雅黑" w:hAnsi="微软雅黑" w:hint="eastAsia"/>
        </w:rPr>
        <w:t>该数据</w:t>
      </w:r>
      <w:r w:rsidRPr="000D043F">
        <w:rPr>
          <w:rFonts w:ascii="微软雅黑" w:eastAsia="微软雅黑" w:hAnsi="微软雅黑"/>
        </w:rPr>
        <w:t>是</w:t>
      </w:r>
      <w:r w:rsidRPr="000D043F">
        <w:rPr>
          <w:rFonts w:ascii="微软雅黑" w:eastAsia="微软雅黑" w:hAnsi="微软雅黑" w:hint="eastAsia"/>
        </w:rPr>
        <w:t>2002年，在2008年造纸行业达到激烈竞争阶段之前的年份</w:t>
      </w:r>
    </w:p>
    <w:p w:rsidR="000D043F" w:rsidRPr="000D043F" w:rsidRDefault="000D043F" w:rsidP="000D043F">
      <w:pPr>
        <w:spacing w:line="360" w:lineRule="exact"/>
        <w:rPr>
          <w:rFonts w:ascii="微软雅黑" w:eastAsia="微软雅黑" w:hAnsi="微软雅黑"/>
        </w:rPr>
      </w:pPr>
      <w:r w:rsidRPr="000D043F">
        <w:rPr>
          <w:rFonts w:ascii="微软雅黑" w:eastAsia="微软雅黑" w:hAnsi="微软雅黑" w:hint="eastAsia"/>
        </w:rPr>
        <w:t>造纸这个</w:t>
      </w:r>
      <w:r w:rsidRPr="000D043F">
        <w:rPr>
          <w:rFonts w:ascii="微软雅黑" w:eastAsia="微软雅黑" w:hAnsi="微软雅黑"/>
        </w:rPr>
        <w:t>领头企业</w:t>
      </w:r>
      <w:r w:rsidRPr="000D043F">
        <w:rPr>
          <w:rFonts w:ascii="微软雅黑" w:eastAsia="微软雅黑" w:hAnsi="微软雅黑" w:hint="eastAsia"/>
        </w:rPr>
        <w:t>毛利率是28%</w:t>
      </w:r>
    </w:p>
    <w:p w:rsidR="000D043F" w:rsidRPr="000D043F" w:rsidRDefault="000D043F" w:rsidP="000D043F">
      <w:pPr>
        <w:spacing w:line="360" w:lineRule="exact"/>
        <w:rPr>
          <w:rFonts w:ascii="微软雅黑" w:eastAsia="微软雅黑" w:hAnsi="微软雅黑"/>
        </w:rPr>
      </w:pPr>
      <w:r w:rsidRPr="000D043F">
        <w:rPr>
          <w:rFonts w:ascii="微软雅黑" w:eastAsia="微软雅黑" w:hAnsi="微软雅黑" w:hint="eastAsia"/>
        </w:rPr>
        <w:t>彩电的这个制造企业它的毛利率是15%</w:t>
      </w:r>
    </w:p>
    <w:p w:rsidR="000D043F" w:rsidRPr="000D043F" w:rsidRDefault="000D043F" w:rsidP="000D043F">
      <w:pPr>
        <w:spacing w:line="360" w:lineRule="exact"/>
        <w:rPr>
          <w:rFonts w:ascii="微软雅黑" w:eastAsia="微软雅黑" w:hAnsi="微软雅黑"/>
        </w:rPr>
      </w:pPr>
      <w:r w:rsidRPr="000D043F">
        <w:rPr>
          <w:rFonts w:ascii="微软雅黑" w:eastAsia="微软雅黑" w:hAnsi="微软雅黑" w:hint="eastAsia"/>
        </w:rPr>
        <w:t>我们会发现它们的毛利率</w:t>
      </w:r>
    </w:p>
    <w:p w:rsidR="000D043F" w:rsidRPr="000D043F" w:rsidRDefault="000D043F" w:rsidP="000D043F">
      <w:pPr>
        <w:spacing w:line="360" w:lineRule="exact"/>
        <w:rPr>
          <w:rFonts w:ascii="微软雅黑" w:eastAsia="微软雅黑" w:hAnsi="微软雅黑"/>
        </w:rPr>
      </w:pPr>
      <w:r w:rsidRPr="000D043F">
        <w:rPr>
          <w:rFonts w:ascii="微软雅黑" w:eastAsia="微软雅黑" w:hAnsi="微软雅黑" w:hint="eastAsia"/>
        </w:rPr>
        <w:t>相差非常之大，几乎是差了一倍，竞争状态是很不一样的</w:t>
      </w:r>
    </w:p>
    <w:p w:rsidR="000D043F" w:rsidRPr="000D043F" w:rsidRDefault="000D043F" w:rsidP="000D043F">
      <w:pPr>
        <w:spacing w:line="360" w:lineRule="exact"/>
        <w:rPr>
          <w:rFonts w:ascii="微软雅黑" w:eastAsia="微软雅黑" w:hAnsi="微软雅黑"/>
        </w:rPr>
      </w:pPr>
      <w:r w:rsidRPr="000D043F">
        <w:rPr>
          <w:rFonts w:ascii="微软雅黑" w:eastAsia="微软雅黑" w:hAnsi="微软雅黑" w:hint="eastAsia"/>
        </w:rPr>
        <w:t>在2002年的时候造纸行业</w:t>
      </w:r>
      <w:r w:rsidRPr="000D043F">
        <w:rPr>
          <w:rFonts w:ascii="微软雅黑" w:eastAsia="微软雅黑" w:hAnsi="微软雅黑"/>
        </w:rPr>
        <w:t>竞争不激烈告诉发展，而家电已经白热化竞争</w:t>
      </w:r>
    </w:p>
    <w:p w:rsidR="000D043F" w:rsidRPr="00842735" w:rsidRDefault="000D043F" w:rsidP="000D043F">
      <w:pPr>
        <w:spacing w:line="360" w:lineRule="exact"/>
        <w:rPr>
          <w:rFonts w:ascii="微软雅黑" w:eastAsia="微软雅黑" w:hAnsi="微软雅黑"/>
          <w:b/>
          <w:color w:val="2F5496" w:themeColor="accent5" w:themeShade="BF"/>
        </w:rPr>
      </w:pPr>
      <w:r w:rsidRPr="00842735">
        <w:rPr>
          <w:rFonts w:ascii="微软雅黑" w:eastAsia="微软雅黑" w:hAnsi="微软雅黑" w:hint="eastAsia"/>
          <w:b/>
          <w:color w:val="2F5496" w:themeColor="accent5" w:themeShade="BF"/>
        </w:rPr>
        <w:t>2. 四个财务数据（资产负债表上的项目）</w:t>
      </w:r>
    </w:p>
    <w:p w:rsidR="000D043F" w:rsidRPr="000D043F" w:rsidRDefault="000D043F" w:rsidP="000D043F">
      <w:pPr>
        <w:spacing w:line="360" w:lineRule="exact"/>
        <w:rPr>
          <w:rFonts w:ascii="微软雅黑" w:eastAsia="微软雅黑" w:hAnsi="微软雅黑"/>
        </w:rPr>
      </w:pPr>
      <w:r w:rsidRPr="000D043F">
        <w:rPr>
          <w:rFonts w:ascii="微软雅黑" w:eastAsia="微软雅黑" w:hAnsi="微软雅黑" w:hint="eastAsia"/>
        </w:rPr>
        <w:t>*</w:t>
      </w:r>
      <w:r w:rsidRPr="000D043F">
        <w:rPr>
          <w:rFonts w:ascii="微软雅黑" w:eastAsia="微软雅黑" w:hAnsi="微软雅黑"/>
        </w:rPr>
        <w:t xml:space="preserve"> </w:t>
      </w:r>
      <w:r w:rsidRPr="000D043F">
        <w:rPr>
          <w:rFonts w:ascii="微软雅黑" w:eastAsia="微软雅黑" w:hAnsi="微软雅黑" w:hint="eastAsia"/>
        </w:rPr>
        <w:t>百分比数据→</w:t>
      </w:r>
      <w:r w:rsidRPr="000D043F">
        <w:rPr>
          <w:rFonts w:ascii="微软雅黑" w:eastAsia="微软雅黑" w:hAnsi="微软雅黑"/>
        </w:rPr>
        <w:t>同型分析（比例分析）</w:t>
      </w:r>
      <w:r w:rsidRPr="000D043F">
        <w:rPr>
          <w:rFonts w:ascii="微软雅黑" w:eastAsia="微软雅黑" w:hAnsi="微软雅黑" w:hint="eastAsia"/>
        </w:rPr>
        <w:t>（</w:t>
      </w:r>
      <w:r w:rsidRPr="000D043F">
        <w:rPr>
          <w:rFonts w:ascii="微软雅黑" w:eastAsia="微软雅黑" w:hAnsi="微软雅黑"/>
        </w:rPr>
        <w:t>占总资产的比重）</w:t>
      </w:r>
    </w:p>
    <w:p w:rsidR="000D043F" w:rsidRPr="000D043F" w:rsidRDefault="000D043F" w:rsidP="000D043F">
      <w:pPr>
        <w:spacing w:line="360" w:lineRule="exact"/>
        <w:rPr>
          <w:rFonts w:ascii="微软雅黑" w:eastAsia="微软雅黑" w:hAnsi="微软雅黑"/>
        </w:rPr>
      </w:pPr>
      <w:r>
        <w:rPr>
          <w:rFonts w:ascii="微软雅黑" w:eastAsia="微软雅黑" w:hAnsi="微软雅黑"/>
        </w:rPr>
        <w:fldChar w:fldCharType="begin"/>
      </w:r>
      <w:r>
        <w:rPr>
          <w:rFonts w:ascii="微软雅黑" w:eastAsia="微软雅黑" w:hAnsi="微软雅黑"/>
        </w:rPr>
        <w:instrText xml:space="preserve"> </w:instrText>
      </w:r>
      <w:r>
        <w:rPr>
          <w:rFonts w:ascii="微软雅黑" w:eastAsia="微软雅黑" w:hAnsi="微软雅黑" w:hint="eastAsia"/>
        </w:rPr>
        <w:instrText>= 1 \* GB3</w:instrText>
      </w:r>
      <w:r>
        <w:rPr>
          <w:rFonts w:ascii="微软雅黑" w:eastAsia="微软雅黑" w:hAnsi="微软雅黑"/>
        </w:rPr>
        <w:instrText xml:space="preserve"> </w:instrText>
      </w:r>
      <w:r>
        <w:rPr>
          <w:rFonts w:ascii="微软雅黑" w:eastAsia="微软雅黑" w:hAnsi="微软雅黑"/>
        </w:rPr>
        <w:fldChar w:fldCharType="separate"/>
      </w:r>
      <w:r>
        <w:rPr>
          <w:rFonts w:ascii="微软雅黑" w:eastAsia="微软雅黑" w:hAnsi="微软雅黑" w:hint="eastAsia"/>
          <w:noProof/>
        </w:rPr>
        <w:t>①</w:t>
      </w:r>
      <w:r>
        <w:rPr>
          <w:rFonts w:ascii="微软雅黑" w:eastAsia="微软雅黑" w:hAnsi="微软雅黑"/>
        </w:rPr>
        <w:fldChar w:fldCharType="end"/>
      </w:r>
      <w:r w:rsidRPr="000D043F">
        <w:rPr>
          <w:rFonts w:ascii="微软雅黑" w:eastAsia="微软雅黑" w:hAnsi="微软雅黑"/>
        </w:rPr>
        <w:t xml:space="preserve"> </w:t>
      </w:r>
      <w:r w:rsidRPr="000D043F">
        <w:rPr>
          <w:rFonts w:ascii="微软雅黑" w:eastAsia="微软雅黑" w:hAnsi="微软雅黑" w:hint="eastAsia"/>
        </w:rPr>
        <w:t>应收账款</w:t>
      </w:r>
    </w:p>
    <w:p w:rsidR="000D043F" w:rsidRPr="000D043F" w:rsidRDefault="000D043F" w:rsidP="000D043F">
      <w:pPr>
        <w:spacing w:line="360" w:lineRule="exact"/>
        <w:rPr>
          <w:rFonts w:ascii="微软雅黑" w:eastAsia="微软雅黑" w:hAnsi="微软雅黑"/>
        </w:rPr>
      </w:pPr>
      <w:r>
        <w:rPr>
          <w:rFonts w:ascii="微软雅黑" w:eastAsia="微软雅黑" w:hAnsi="微软雅黑"/>
        </w:rPr>
        <w:fldChar w:fldCharType="begin"/>
      </w:r>
      <w:r>
        <w:rPr>
          <w:rFonts w:ascii="微软雅黑" w:eastAsia="微软雅黑" w:hAnsi="微软雅黑"/>
        </w:rPr>
        <w:instrText xml:space="preserve"> </w:instrText>
      </w:r>
      <w:r>
        <w:rPr>
          <w:rFonts w:ascii="微软雅黑" w:eastAsia="微软雅黑" w:hAnsi="微软雅黑" w:hint="eastAsia"/>
        </w:rPr>
        <w:instrText>= 2 \* GB3</w:instrText>
      </w:r>
      <w:r>
        <w:rPr>
          <w:rFonts w:ascii="微软雅黑" w:eastAsia="微软雅黑" w:hAnsi="微软雅黑"/>
        </w:rPr>
        <w:instrText xml:space="preserve"> </w:instrText>
      </w:r>
      <w:r>
        <w:rPr>
          <w:rFonts w:ascii="微软雅黑" w:eastAsia="微软雅黑" w:hAnsi="微软雅黑"/>
        </w:rPr>
        <w:fldChar w:fldCharType="separate"/>
      </w:r>
      <w:r>
        <w:rPr>
          <w:rFonts w:ascii="微软雅黑" w:eastAsia="微软雅黑" w:hAnsi="微软雅黑" w:hint="eastAsia"/>
          <w:noProof/>
        </w:rPr>
        <w:t>②</w:t>
      </w:r>
      <w:r>
        <w:rPr>
          <w:rFonts w:ascii="微软雅黑" w:eastAsia="微软雅黑" w:hAnsi="微软雅黑"/>
        </w:rPr>
        <w:fldChar w:fldCharType="end"/>
      </w:r>
      <w:r w:rsidRPr="000D043F">
        <w:rPr>
          <w:rFonts w:ascii="微软雅黑" w:eastAsia="微软雅黑" w:hAnsi="微软雅黑" w:hint="eastAsia"/>
        </w:rPr>
        <w:t xml:space="preserve"> 存货 </w:t>
      </w:r>
    </w:p>
    <w:p w:rsidR="000D043F" w:rsidRPr="000D043F" w:rsidRDefault="000D043F" w:rsidP="000D043F">
      <w:pPr>
        <w:spacing w:line="360" w:lineRule="exact"/>
        <w:rPr>
          <w:rFonts w:ascii="微软雅黑" w:eastAsia="微软雅黑" w:hAnsi="微软雅黑"/>
        </w:rPr>
      </w:pPr>
      <w:r w:rsidRPr="000D043F">
        <w:rPr>
          <w:rFonts w:ascii="微软雅黑" w:eastAsia="微软雅黑" w:hAnsi="微软雅黑" w:hint="eastAsia"/>
        </w:rPr>
        <w:t>为什么</w:t>
      </w:r>
      <w:r w:rsidRPr="000D043F">
        <w:rPr>
          <w:rFonts w:ascii="微软雅黑" w:eastAsia="微软雅黑" w:hAnsi="微软雅黑"/>
        </w:rPr>
        <w:t>家电公司那么多应收</w:t>
      </w:r>
      <w:r w:rsidRPr="000D043F">
        <w:rPr>
          <w:rFonts w:ascii="微软雅黑" w:eastAsia="微软雅黑" w:hAnsi="微软雅黑" w:hint="eastAsia"/>
        </w:rPr>
        <w:t>账款</w:t>
      </w:r>
      <w:r w:rsidRPr="000D043F">
        <w:rPr>
          <w:rFonts w:ascii="微软雅黑" w:eastAsia="微软雅黑" w:hAnsi="微软雅黑"/>
        </w:rPr>
        <w:t>+存货？</w:t>
      </w:r>
    </w:p>
    <w:p w:rsidR="000D043F" w:rsidRPr="000D043F" w:rsidRDefault="000D043F" w:rsidP="000D043F">
      <w:pPr>
        <w:spacing w:line="360" w:lineRule="exact"/>
        <w:rPr>
          <w:rFonts w:ascii="微软雅黑" w:eastAsia="微软雅黑" w:hAnsi="微软雅黑"/>
        </w:rPr>
      </w:pPr>
      <w:r w:rsidRPr="000D043F">
        <w:rPr>
          <w:rFonts w:ascii="微软雅黑" w:eastAsia="微软雅黑" w:hAnsi="微软雅黑" w:hint="eastAsia"/>
        </w:rPr>
        <w:t>→一方面这个行业的竞争非常激烈，这就导致它的购买方比较</w:t>
      </w:r>
      <w:r w:rsidRPr="000D043F">
        <w:rPr>
          <w:rFonts w:ascii="微软雅黑" w:eastAsia="微软雅黑" w:hAnsi="微软雅黑"/>
        </w:rPr>
        <w:t>强势，这种强势</w:t>
      </w:r>
      <w:r w:rsidRPr="000D043F">
        <w:rPr>
          <w:rFonts w:ascii="微软雅黑" w:eastAsia="微软雅黑" w:hAnsi="微软雅黑" w:hint="eastAsia"/>
        </w:rPr>
        <w:t>使得</w:t>
      </w:r>
      <w:r w:rsidRPr="000D043F">
        <w:rPr>
          <w:rFonts w:ascii="微软雅黑" w:eastAsia="微软雅黑" w:hAnsi="微软雅黑"/>
        </w:rPr>
        <w:t>他们压低价格，毛利率下降，同时也要求企业容忍他更长时间偿还应收账款</w:t>
      </w:r>
    </w:p>
    <w:p w:rsidR="000D043F" w:rsidRPr="000D043F" w:rsidRDefault="000D043F" w:rsidP="000D043F">
      <w:pPr>
        <w:spacing w:line="360" w:lineRule="exact"/>
        <w:rPr>
          <w:rFonts w:ascii="微软雅黑" w:eastAsia="微软雅黑" w:hAnsi="微软雅黑"/>
        </w:rPr>
      </w:pPr>
      <w:r w:rsidRPr="000D043F">
        <w:rPr>
          <w:rFonts w:ascii="微软雅黑" w:eastAsia="微软雅黑" w:hAnsi="微软雅黑" w:hint="eastAsia"/>
        </w:rPr>
        <w:t>→家电企业</w:t>
      </w:r>
      <w:r w:rsidRPr="000D043F">
        <w:rPr>
          <w:rFonts w:ascii="微软雅黑" w:eastAsia="微软雅黑" w:hAnsi="微软雅黑"/>
        </w:rPr>
        <w:t>所在</w:t>
      </w:r>
      <w:r w:rsidRPr="000D043F">
        <w:rPr>
          <w:rFonts w:ascii="微软雅黑" w:eastAsia="微软雅黑" w:hAnsi="微软雅黑" w:hint="eastAsia"/>
        </w:rPr>
        <w:t>行业</w:t>
      </w:r>
      <w:r w:rsidRPr="000D043F">
        <w:rPr>
          <w:rFonts w:ascii="微软雅黑" w:eastAsia="微软雅黑" w:hAnsi="微软雅黑"/>
        </w:rPr>
        <w:t>竞争激烈，</w:t>
      </w:r>
      <w:r w:rsidRPr="000D043F">
        <w:rPr>
          <w:rFonts w:ascii="微软雅黑" w:eastAsia="微软雅黑" w:hAnsi="微软雅黑" w:hint="eastAsia"/>
        </w:rPr>
        <w:t>产品</w:t>
      </w:r>
      <w:r w:rsidRPr="000D043F">
        <w:rPr>
          <w:rFonts w:ascii="微软雅黑" w:eastAsia="微软雅黑" w:hAnsi="微软雅黑"/>
        </w:rPr>
        <w:t>卖出去周期变长，</w:t>
      </w:r>
      <w:r w:rsidRPr="000D043F">
        <w:rPr>
          <w:rFonts w:ascii="微软雅黑" w:eastAsia="微软雅黑" w:hAnsi="微软雅黑" w:hint="eastAsia"/>
        </w:rPr>
        <w:t>存货卖出</w:t>
      </w:r>
      <w:r w:rsidRPr="000D043F">
        <w:rPr>
          <w:rFonts w:ascii="微软雅黑" w:eastAsia="微软雅黑" w:hAnsi="微软雅黑"/>
        </w:rPr>
        <w:t>周期变长</w:t>
      </w:r>
      <w:r w:rsidRPr="000D043F">
        <w:rPr>
          <w:rFonts w:ascii="微软雅黑" w:eastAsia="微软雅黑" w:hAnsi="微软雅黑" w:hint="eastAsia"/>
        </w:rPr>
        <w:t>，</w:t>
      </w:r>
      <w:r w:rsidRPr="000D043F">
        <w:rPr>
          <w:rFonts w:ascii="微软雅黑" w:eastAsia="微软雅黑" w:hAnsi="微软雅黑"/>
        </w:rPr>
        <w:t>不得不接受更多的存货</w:t>
      </w:r>
    </w:p>
    <w:p w:rsidR="000D043F" w:rsidRPr="000D043F" w:rsidRDefault="000D043F" w:rsidP="000D043F">
      <w:pPr>
        <w:spacing w:line="360" w:lineRule="exact"/>
        <w:rPr>
          <w:rFonts w:ascii="微软雅黑" w:eastAsia="微软雅黑" w:hAnsi="微软雅黑"/>
        </w:rPr>
      </w:pPr>
      <w:r w:rsidRPr="000D043F">
        <w:rPr>
          <w:rFonts w:ascii="微软雅黑" w:eastAsia="微软雅黑" w:hAnsi="微软雅黑" w:hint="eastAsia"/>
        </w:rPr>
        <w:t>*</w:t>
      </w:r>
      <w:r w:rsidRPr="000D043F">
        <w:rPr>
          <w:rFonts w:ascii="微软雅黑" w:eastAsia="微软雅黑" w:hAnsi="微软雅黑"/>
        </w:rPr>
        <w:t xml:space="preserve"> </w:t>
      </w:r>
      <w:r w:rsidRPr="000D043F">
        <w:rPr>
          <w:rFonts w:ascii="微软雅黑" w:eastAsia="微软雅黑" w:hAnsi="微软雅黑" w:hint="eastAsia"/>
        </w:rPr>
        <w:t>我们</w:t>
      </w:r>
      <w:r w:rsidRPr="000D043F">
        <w:rPr>
          <w:rFonts w:ascii="微软雅黑" w:eastAsia="微软雅黑" w:hAnsi="微软雅黑"/>
        </w:rPr>
        <w:t>倾向于拥有更多的应付款，因为应付款不需要付利息就可以占用他人的资金</w:t>
      </w:r>
    </w:p>
    <w:p w:rsidR="000D043F" w:rsidRPr="000D043F" w:rsidRDefault="000D043F" w:rsidP="000D043F">
      <w:pPr>
        <w:spacing w:line="360" w:lineRule="exact"/>
        <w:rPr>
          <w:rFonts w:ascii="微软雅黑" w:eastAsia="微软雅黑" w:hAnsi="微软雅黑"/>
        </w:rPr>
      </w:pPr>
      <w:r w:rsidRPr="000D043F">
        <w:rPr>
          <w:rFonts w:ascii="微软雅黑" w:eastAsia="微软雅黑" w:hAnsi="微软雅黑"/>
        </w:rPr>
        <w:t xml:space="preserve">* </w:t>
      </w:r>
      <w:r w:rsidRPr="000D043F">
        <w:rPr>
          <w:rFonts w:ascii="微软雅黑" w:eastAsia="微软雅黑" w:hAnsi="微软雅黑" w:hint="eastAsia"/>
        </w:rPr>
        <w:t>同一行业</w:t>
      </w:r>
      <w:r w:rsidRPr="000D043F">
        <w:rPr>
          <w:rFonts w:ascii="微软雅黑" w:eastAsia="微软雅黑" w:hAnsi="微软雅黑"/>
        </w:rPr>
        <w:t>中越大的公司越有能力欠别人钱</w:t>
      </w:r>
    </w:p>
    <w:p w:rsidR="000D043F" w:rsidRPr="000D043F" w:rsidRDefault="00752649" w:rsidP="000D043F">
      <w:pPr>
        <w:spacing w:line="360" w:lineRule="exact"/>
        <w:rPr>
          <w:rFonts w:ascii="微软雅黑" w:eastAsia="微软雅黑" w:hAnsi="微软雅黑"/>
        </w:rPr>
      </w:pPr>
      <w:r>
        <w:rPr>
          <w:rFonts w:ascii="微软雅黑" w:eastAsia="微软雅黑" w:hAnsi="微软雅黑"/>
        </w:rPr>
        <w:fldChar w:fldCharType="begin"/>
      </w:r>
      <w:r>
        <w:rPr>
          <w:rFonts w:ascii="微软雅黑" w:eastAsia="微软雅黑" w:hAnsi="微软雅黑"/>
        </w:rPr>
        <w:instrText xml:space="preserve"> </w:instrText>
      </w:r>
      <w:r>
        <w:rPr>
          <w:rFonts w:ascii="微软雅黑" w:eastAsia="微软雅黑" w:hAnsi="微软雅黑" w:hint="eastAsia"/>
        </w:rPr>
        <w:instrText>= 3 \* GB3</w:instrText>
      </w:r>
      <w:r>
        <w:rPr>
          <w:rFonts w:ascii="微软雅黑" w:eastAsia="微软雅黑" w:hAnsi="微软雅黑"/>
        </w:rPr>
        <w:instrText xml:space="preserve"> </w:instrText>
      </w:r>
      <w:r>
        <w:rPr>
          <w:rFonts w:ascii="微软雅黑" w:eastAsia="微软雅黑" w:hAnsi="微软雅黑"/>
        </w:rPr>
        <w:fldChar w:fldCharType="separate"/>
      </w:r>
      <w:r>
        <w:rPr>
          <w:rFonts w:ascii="微软雅黑" w:eastAsia="微软雅黑" w:hAnsi="微软雅黑" w:hint="eastAsia"/>
          <w:noProof/>
        </w:rPr>
        <w:t>③</w:t>
      </w:r>
      <w:r>
        <w:rPr>
          <w:rFonts w:ascii="微软雅黑" w:eastAsia="微软雅黑" w:hAnsi="微软雅黑"/>
        </w:rPr>
        <w:fldChar w:fldCharType="end"/>
      </w:r>
      <w:r w:rsidR="000D043F" w:rsidRPr="000D043F">
        <w:rPr>
          <w:rFonts w:ascii="微软雅黑" w:eastAsia="微软雅黑" w:hAnsi="微软雅黑"/>
        </w:rPr>
        <w:t xml:space="preserve"> </w:t>
      </w:r>
      <w:r w:rsidR="000D043F" w:rsidRPr="000D043F">
        <w:rPr>
          <w:rFonts w:ascii="微软雅黑" w:eastAsia="微软雅黑" w:hAnsi="微软雅黑" w:hint="eastAsia"/>
        </w:rPr>
        <w:t>应付账款</w:t>
      </w:r>
    </w:p>
    <w:p w:rsidR="000D043F" w:rsidRPr="000D043F" w:rsidRDefault="000D043F" w:rsidP="000D043F">
      <w:pPr>
        <w:spacing w:line="360" w:lineRule="exact"/>
        <w:rPr>
          <w:rFonts w:ascii="微软雅黑" w:eastAsia="微软雅黑" w:hAnsi="微软雅黑"/>
        </w:rPr>
      </w:pPr>
      <w:r w:rsidRPr="000D043F">
        <w:rPr>
          <w:rFonts w:ascii="微软雅黑" w:eastAsia="微软雅黑" w:hAnsi="微软雅黑" w:hint="eastAsia"/>
        </w:rPr>
        <w:t>造纸行业</w:t>
      </w:r>
      <w:r w:rsidRPr="000D043F">
        <w:rPr>
          <w:rFonts w:ascii="微软雅黑" w:eastAsia="微软雅黑" w:hAnsi="微软雅黑"/>
        </w:rPr>
        <w:t>虽然是行业中最大的公司，但是应付账款</w:t>
      </w:r>
      <w:r w:rsidRPr="000D043F">
        <w:rPr>
          <w:rFonts w:ascii="微软雅黑" w:eastAsia="微软雅黑" w:hAnsi="微软雅黑" w:hint="eastAsia"/>
        </w:rPr>
        <w:t>只占8</w:t>
      </w:r>
      <w:r w:rsidRPr="000D043F">
        <w:rPr>
          <w:rFonts w:ascii="微软雅黑" w:eastAsia="微软雅黑" w:hAnsi="微软雅黑"/>
        </w:rPr>
        <w:t>%，而规模不大的家电公司却有</w:t>
      </w:r>
      <w:r w:rsidRPr="000D043F">
        <w:rPr>
          <w:rFonts w:ascii="微软雅黑" w:eastAsia="微软雅黑" w:hAnsi="微软雅黑" w:hint="eastAsia"/>
        </w:rPr>
        <w:t>15</w:t>
      </w:r>
      <w:r w:rsidRPr="000D043F">
        <w:rPr>
          <w:rFonts w:ascii="微软雅黑" w:eastAsia="微软雅黑" w:hAnsi="微软雅黑"/>
        </w:rPr>
        <w:t>%的应付资金来自供应商</w:t>
      </w:r>
    </w:p>
    <w:p w:rsidR="000D043F" w:rsidRPr="000D043F" w:rsidRDefault="000D043F" w:rsidP="000D043F">
      <w:pPr>
        <w:spacing w:line="360" w:lineRule="exact"/>
        <w:rPr>
          <w:rFonts w:ascii="微软雅黑" w:eastAsia="微软雅黑" w:hAnsi="微软雅黑"/>
        </w:rPr>
      </w:pPr>
      <w:r w:rsidRPr="000D043F">
        <w:rPr>
          <w:rFonts w:ascii="微软雅黑" w:eastAsia="微软雅黑" w:hAnsi="微软雅黑"/>
        </w:rPr>
        <w:t>→原因就是</w:t>
      </w:r>
      <w:r w:rsidRPr="000D043F">
        <w:rPr>
          <w:rFonts w:ascii="微软雅黑" w:eastAsia="微软雅黑" w:hAnsi="微软雅黑" w:hint="eastAsia"/>
        </w:rPr>
        <w:t>造纸行业</w:t>
      </w:r>
      <w:r w:rsidRPr="000D043F">
        <w:rPr>
          <w:rFonts w:ascii="微软雅黑" w:eastAsia="微软雅黑" w:hAnsi="微软雅黑"/>
        </w:rPr>
        <w:t>的原材料比较短缺</w:t>
      </w:r>
      <w:r w:rsidRPr="000D043F">
        <w:rPr>
          <w:rFonts w:ascii="微软雅黑" w:eastAsia="微软雅黑" w:hAnsi="微软雅黑" w:hint="eastAsia"/>
        </w:rPr>
        <w:t>（</w:t>
      </w:r>
      <w:r w:rsidRPr="000D043F">
        <w:rPr>
          <w:rFonts w:ascii="微软雅黑" w:eastAsia="微软雅黑" w:hAnsi="微软雅黑"/>
        </w:rPr>
        <w:t>多数进口）</w:t>
      </w:r>
      <w:r w:rsidRPr="000D043F">
        <w:rPr>
          <w:rFonts w:ascii="微软雅黑" w:eastAsia="微软雅黑" w:hAnsi="微软雅黑" w:hint="eastAsia"/>
        </w:rPr>
        <w:t>，</w:t>
      </w:r>
      <w:r w:rsidRPr="000D043F">
        <w:rPr>
          <w:rFonts w:ascii="微软雅黑" w:eastAsia="微软雅黑" w:hAnsi="微软雅黑"/>
        </w:rPr>
        <w:t>相对于供应商缺乏谈判能力</w:t>
      </w:r>
      <w:r w:rsidRPr="000D043F">
        <w:rPr>
          <w:rFonts w:ascii="微软雅黑" w:eastAsia="微软雅黑" w:hAnsi="微软雅黑" w:hint="eastAsia"/>
        </w:rPr>
        <w:t>，</w:t>
      </w:r>
      <w:r w:rsidRPr="000D043F">
        <w:rPr>
          <w:rFonts w:ascii="微软雅黑" w:eastAsia="微软雅黑" w:hAnsi="微软雅黑"/>
        </w:rPr>
        <w:t>供应商的这种强势一方面带来了价格的上升，同时也带来了</w:t>
      </w:r>
      <w:r w:rsidRPr="000D043F">
        <w:rPr>
          <w:rFonts w:ascii="微软雅黑" w:eastAsia="微软雅黑" w:hAnsi="微软雅黑" w:hint="eastAsia"/>
        </w:rPr>
        <w:t>应付账款</w:t>
      </w:r>
      <w:r w:rsidRPr="000D043F">
        <w:rPr>
          <w:rFonts w:ascii="微软雅黑" w:eastAsia="微软雅黑" w:hAnsi="微软雅黑"/>
        </w:rPr>
        <w:t>这种表现。</w:t>
      </w:r>
    </w:p>
    <w:p w:rsidR="000D043F" w:rsidRPr="000D043F" w:rsidRDefault="00752649" w:rsidP="000D043F">
      <w:pPr>
        <w:spacing w:line="360" w:lineRule="exact"/>
        <w:rPr>
          <w:rFonts w:ascii="微软雅黑" w:eastAsia="微软雅黑" w:hAnsi="微软雅黑"/>
        </w:rPr>
      </w:pPr>
      <w:r>
        <w:rPr>
          <w:rFonts w:ascii="微软雅黑" w:eastAsia="微软雅黑" w:hAnsi="微软雅黑"/>
        </w:rPr>
        <w:fldChar w:fldCharType="begin"/>
      </w:r>
      <w:r>
        <w:rPr>
          <w:rFonts w:ascii="微软雅黑" w:eastAsia="微软雅黑" w:hAnsi="微软雅黑"/>
        </w:rPr>
        <w:instrText xml:space="preserve"> </w:instrText>
      </w:r>
      <w:r>
        <w:rPr>
          <w:rFonts w:ascii="微软雅黑" w:eastAsia="微软雅黑" w:hAnsi="微软雅黑" w:hint="eastAsia"/>
        </w:rPr>
        <w:instrText>= 4 \* GB3</w:instrText>
      </w:r>
      <w:r>
        <w:rPr>
          <w:rFonts w:ascii="微软雅黑" w:eastAsia="微软雅黑" w:hAnsi="微软雅黑"/>
        </w:rPr>
        <w:instrText xml:space="preserve"> </w:instrText>
      </w:r>
      <w:r>
        <w:rPr>
          <w:rFonts w:ascii="微软雅黑" w:eastAsia="微软雅黑" w:hAnsi="微软雅黑"/>
        </w:rPr>
        <w:fldChar w:fldCharType="separate"/>
      </w:r>
      <w:r>
        <w:rPr>
          <w:rFonts w:ascii="微软雅黑" w:eastAsia="微软雅黑" w:hAnsi="微软雅黑" w:hint="eastAsia"/>
          <w:noProof/>
        </w:rPr>
        <w:t>④</w:t>
      </w:r>
      <w:r>
        <w:rPr>
          <w:rFonts w:ascii="微软雅黑" w:eastAsia="微软雅黑" w:hAnsi="微软雅黑"/>
        </w:rPr>
        <w:fldChar w:fldCharType="end"/>
      </w:r>
      <w:r w:rsidR="000D043F" w:rsidRPr="000D043F">
        <w:rPr>
          <w:rFonts w:ascii="微软雅黑" w:eastAsia="微软雅黑" w:hAnsi="微软雅黑" w:hint="eastAsia"/>
        </w:rPr>
        <w:t xml:space="preserve"> 固定资产</w:t>
      </w:r>
    </w:p>
    <w:p w:rsidR="000D043F" w:rsidRPr="000D043F" w:rsidRDefault="000D043F" w:rsidP="000D043F">
      <w:pPr>
        <w:spacing w:line="360" w:lineRule="exact"/>
        <w:rPr>
          <w:rFonts w:ascii="微软雅黑" w:eastAsia="微软雅黑" w:hAnsi="微软雅黑"/>
        </w:rPr>
      </w:pPr>
      <w:r w:rsidRPr="000D043F">
        <w:rPr>
          <w:rFonts w:ascii="微软雅黑" w:eastAsia="微软雅黑" w:hAnsi="微软雅黑" w:hint="eastAsia"/>
        </w:rPr>
        <w:t>造纸</w:t>
      </w:r>
      <w:r w:rsidRPr="000D043F">
        <w:rPr>
          <w:rFonts w:ascii="微软雅黑" w:eastAsia="微软雅黑" w:hAnsi="微软雅黑"/>
        </w:rPr>
        <w:t>行业资金密集型，所以固定资产比重比较高。</w:t>
      </w:r>
    </w:p>
    <w:p w:rsidR="000D043F" w:rsidRPr="000D043F" w:rsidRDefault="00752649" w:rsidP="000D043F">
      <w:pPr>
        <w:spacing w:line="360" w:lineRule="exact"/>
        <w:rPr>
          <w:rFonts w:ascii="微软雅黑" w:eastAsia="微软雅黑" w:hAnsi="微软雅黑"/>
        </w:rPr>
      </w:pPr>
      <w:r>
        <w:rPr>
          <w:rFonts w:ascii="微软雅黑" w:eastAsia="微软雅黑" w:hAnsi="微软雅黑"/>
        </w:rPr>
        <w:fldChar w:fldCharType="begin"/>
      </w:r>
      <w:r>
        <w:rPr>
          <w:rFonts w:ascii="微软雅黑" w:eastAsia="微软雅黑" w:hAnsi="微软雅黑"/>
        </w:rPr>
        <w:instrText xml:space="preserve"> </w:instrText>
      </w:r>
      <w:r>
        <w:rPr>
          <w:rFonts w:ascii="微软雅黑" w:eastAsia="微软雅黑" w:hAnsi="微软雅黑" w:hint="eastAsia"/>
        </w:rPr>
        <w:instrText>= 5 \* GB3</w:instrText>
      </w:r>
      <w:r>
        <w:rPr>
          <w:rFonts w:ascii="微软雅黑" w:eastAsia="微软雅黑" w:hAnsi="微软雅黑"/>
        </w:rPr>
        <w:instrText xml:space="preserve"> </w:instrText>
      </w:r>
      <w:r>
        <w:rPr>
          <w:rFonts w:ascii="微软雅黑" w:eastAsia="微软雅黑" w:hAnsi="微软雅黑"/>
        </w:rPr>
        <w:fldChar w:fldCharType="separate"/>
      </w:r>
      <w:r>
        <w:rPr>
          <w:rFonts w:ascii="微软雅黑" w:eastAsia="微软雅黑" w:hAnsi="微软雅黑" w:hint="eastAsia"/>
          <w:noProof/>
        </w:rPr>
        <w:t>⑤</w:t>
      </w:r>
      <w:r>
        <w:rPr>
          <w:rFonts w:ascii="微软雅黑" w:eastAsia="微软雅黑" w:hAnsi="微软雅黑"/>
        </w:rPr>
        <w:fldChar w:fldCharType="end"/>
      </w:r>
      <w:r w:rsidR="000D043F" w:rsidRPr="000D043F">
        <w:rPr>
          <w:rFonts w:ascii="微软雅黑" w:eastAsia="微软雅黑" w:hAnsi="微软雅黑" w:hint="eastAsia"/>
        </w:rPr>
        <w:t xml:space="preserve"> 资产周转率</w:t>
      </w:r>
    </w:p>
    <w:p w:rsidR="000D043F" w:rsidRPr="000D043F" w:rsidRDefault="000D043F" w:rsidP="000D043F">
      <w:pPr>
        <w:spacing w:line="360" w:lineRule="exact"/>
        <w:rPr>
          <w:rFonts w:ascii="微软雅黑" w:eastAsia="微软雅黑" w:hAnsi="微软雅黑"/>
        </w:rPr>
      </w:pPr>
      <w:r w:rsidRPr="000D043F">
        <w:rPr>
          <w:rFonts w:ascii="微软雅黑" w:eastAsia="微软雅黑" w:hAnsi="微软雅黑" w:hint="eastAsia"/>
        </w:rPr>
        <w:t>→</w:t>
      </w:r>
      <w:r w:rsidRPr="000D043F">
        <w:rPr>
          <w:rFonts w:ascii="微软雅黑" w:eastAsia="微软雅黑" w:hAnsi="微软雅黑"/>
        </w:rPr>
        <w:t>如果一个企业以固定资产为主，那么可想而知它的</w:t>
      </w:r>
      <w:r w:rsidRPr="000D043F">
        <w:rPr>
          <w:rFonts w:ascii="微软雅黑" w:eastAsia="微软雅黑" w:hAnsi="微软雅黑" w:hint="eastAsia"/>
        </w:rPr>
        <w:t>资产</w:t>
      </w:r>
      <w:r w:rsidRPr="000D043F">
        <w:rPr>
          <w:rFonts w:ascii="微软雅黑" w:eastAsia="微软雅黑" w:hAnsi="微软雅黑"/>
        </w:rPr>
        <w:t>周转速度应该是比较低的</w:t>
      </w:r>
    </w:p>
    <w:p w:rsidR="000D043F" w:rsidRPr="000D043F" w:rsidRDefault="000D043F" w:rsidP="000D043F">
      <w:pPr>
        <w:spacing w:line="360" w:lineRule="exact"/>
        <w:rPr>
          <w:rFonts w:ascii="微软雅黑" w:eastAsia="微软雅黑" w:hAnsi="微软雅黑"/>
        </w:rPr>
      </w:pPr>
      <w:r w:rsidRPr="000D043F">
        <w:rPr>
          <w:rFonts w:ascii="微软雅黑" w:eastAsia="微软雅黑" w:hAnsi="微软雅黑" w:hint="eastAsia"/>
        </w:rPr>
        <w:t>然而</w:t>
      </w:r>
      <w:r w:rsidRPr="000D043F">
        <w:rPr>
          <w:rFonts w:ascii="微软雅黑" w:eastAsia="微软雅黑" w:hAnsi="微软雅黑"/>
        </w:rPr>
        <w:t>以流动资产为主的家电行业的资产周转率并没有那么高，</w:t>
      </w:r>
      <w:r w:rsidRPr="000D043F">
        <w:rPr>
          <w:rFonts w:ascii="微软雅黑" w:eastAsia="微软雅黑" w:hAnsi="微软雅黑" w:hint="eastAsia"/>
        </w:rPr>
        <w:t>可以理解</w:t>
      </w:r>
      <w:r w:rsidRPr="000D043F">
        <w:rPr>
          <w:rFonts w:ascii="微软雅黑" w:eastAsia="微软雅黑" w:hAnsi="微软雅黑"/>
        </w:rPr>
        <w:t>为</w:t>
      </w:r>
      <w:r w:rsidRPr="000D043F">
        <w:rPr>
          <w:rFonts w:ascii="微软雅黑" w:eastAsia="微软雅黑" w:hAnsi="微软雅黑" w:hint="eastAsia"/>
        </w:rPr>
        <w:t>家电行业</w:t>
      </w:r>
      <w:r w:rsidRPr="000D043F">
        <w:rPr>
          <w:rFonts w:ascii="微软雅黑" w:eastAsia="微软雅黑" w:hAnsi="微软雅黑"/>
        </w:rPr>
        <w:t>的流动资产的流动速度跟固定资产差不多，周转速度很慢</w:t>
      </w:r>
      <w:r w:rsidRPr="000D043F">
        <w:rPr>
          <w:rFonts w:ascii="微软雅黑" w:eastAsia="微软雅黑" w:hAnsi="微软雅黑" w:hint="eastAsia"/>
        </w:rPr>
        <w:t>→应收账款可能很长时间都收不回来，它的存货可能很长时间都卖不掉→</w:t>
      </w:r>
      <w:r w:rsidRPr="000D043F">
        <w:rPr>
          <w:rFonts w:ascii="微软雅黑" w:eastAsia="微软雅黑" w:hAnsi="微软雅黑"/>
        </w:rPr>
        <w:t>然而家电是一个更新迭代比较快的产品，长时间卖不掉就会导致贬值，</w:t>
      </w:r>
      <w:r w:rsidRPr="000D043F">
        <w:rPr>
          <w:rFonts w:ascii="微软雅黑" w:eastAsia="微软雅黑" w:hAnsi="微软雅黑" w:hint="eastAsia"/>
        </w:rPr>
        <w:t>应收款</w:t>
      </w:r>
      <w:r w:rsidRPr="000D043F">
        <w:rPr>
          <w:rFonts w:ascii="微软雅黑" w:eastAsia="微软雅黑" w:hAnsi="微软雅黑"/>
        </w:rPr>
        <w:t>长期收不到的时候，很容易变成坏账</w:t>
      </w:r>
    </w:p>
    <w:p w:rsidR="000D043F" w:rsidRPr="000D043F" w:rsidRDefault="000D043F" w:rsidP="000D043F">
      <w:pPr>
        <w:spacing w:line="360" w:lineRule="exact"/>
        <w:rPr>
          <w:rFonts w:ascii="微软雅黑" w:eastAsia="微软雅黑" w:hAnsi="微软雅黑"/>
        </w:rPr>
      </w:pPr>
    </w:p>
    <w:p w:rsidR="000D043F" w:rsidRPr="000D043F" w:rsidRDefault="000D043F" w:rsidP="000D043F">
      <w:pPr>
        <w:spacing w:line="360" w:lineRule="exact"/>
        <w:rPr>
          <w:rFonts w:ascii="微软雅黑" w:eastAsia="微软雅黑" w:hAnsi="微软雅黑"/>
        </w:rPr>
      </w:pPr>
    </w:p>
    <w:p w:rsidR="000D043F" w:rsidRPr="00842735" w:rsidRDefault="00842735" w:rsidP="000D043F">
      <w:pPr>
        <w:spacing w:line="360" w:lineRule="exact"/>
        <w:rPr>
          <w:rFonts w:ascii="微软雅黑" w:eastAsia="微软雅黑" w:hAnsi="微软雅黑"/>
          <w:b/>
          <w:color w:val="2F5496" w:themeColor="accent5" w:themeShade="BF"/>
        </w:rPr>
      </w:pPr>
      <w:r>
        <w:rPr>
          <w:rFonts w:ascii="微软雅黑" w:eastAsia="微软雅黑" w:hAnsi="微软雅黑" w:hint="eastAsia"/>
          <w:b/>
          <w:color w:val="2F5496" w:themeColor="accent5" w:themeShade="BF"/>
        </w:rPr>
        <w:t xml:space="preserve">3. </w:t>
      </w:r>
      <w:r w:rsidR="000D043F" w:rsidRPr="00842735">
        <w:rPr>
          <w:rFonts w:ascii="微软雅黑" w:eastAsia="微软雅黑" w:hAnsi="微软雅黑" w:hint="eastAsia"/>
          <w:b/>
          <w:color w:val="2F5496" w:themeColor="accent5" w:themeShade="BF"/>
        </w:rPr>
        <w:t>六个财务数据刻画了这种两行业特征：</w:t>
      </w:r>
    </w:p>
    <w:p w:rsidR="000D043F" w:rsidRPr="000D043F" w:rsidRDefault="000D043F" w:rsidP="000D043F">
      <w:pPr>
        <w:spacing w:line="360" w:lineRule="exact"/>
        <w:rPr>
          <w:rFonts w:ascii="微软雅黑" w:eastAsia="微软雅黑" w:hAnsi="微软雅黑"/>
        </w:rPr>
      </w:pPr>
      <w:r w:rsidRPr="000D043F">
        <w:rPr>
          <w:rFonts w:ascii="微软雅黑" w:eastAsia="微软雅黑" w:hAnsi="微软雅黑" w:hint="eastAsia"/>
        </w:rPr>
        <w:t>*</w:t>
      </w:r>
      <w:r w:rsidRPr="000D043F">
        <w:rPr>
          <w:rFonts w:ascii="微软雅黑" w:eastAsia="微软雅黑" w:hAnsi="微软雅黑"/>
        </w:rPr>
        <w:t xml:space="preserve"> </w:t>
      </w:r>
      <w:r w:rsidRPr="000D043F">
        <w:rPr>
          <w:rFonts w:ascii="微软雅黑" w:eastAsia="微软雅黑" w:hAnsi="微软雅黑" w:hint="eastAsia"/>
        </w:rPr>
        <w:t>毛利率反映了行业的整体的竞争环境</w:t>
      </w:r>
    </w:p>
    <w:p w:rsidR="000D043F" w:rsidRPr="000D043F" w:rsidRDefault="000D043F" w:rsidP="000D043F">
      <w:pPr>
        <w:spacing w:line="360" w:lineRule="exact"/>
        <w:rPr>
          <w:rFonts w:ascii="微软雅黑" w:eastAsia="微软雅黑" w:hAnsi="微软雅黑"/>
        </w:rPr>
      </w:pPr>
      <w:r w:rsidRPr="000D043F">
        <w:rPr>
          <w:rFonts w:ascii="微软雅黑" w:eastAsia="微软雅黑" w:hAnsi="微软雅黑" w:hint="eastAsia"/>
        </w:rPr>
        <w:t>*</w:t>
      </w:r>
      <w:r w:rsidRPr="000D043F">
        <w:rPr>
          <w:rFonts w:ascii="微软雅黑" w:eastAsia="微软雅黑" w:hAnsi="微软雅黑"/>
        </w:rPr>
        <w:t xml:space="preserve"> </w:t>
      </w:r>
      <w:r w:rsidRPr="000D043F">
        <w:rPr>
          <w:rFonts w:ascii="微软雅黑" w:eastAsia="微软雅黑" w:hAnsi="微软雅黑" w:hint="eastAsia"/>
        </w:rPr>
        <w:t>应收款和存货反映了这个行业和它的下游购买方之间他们的谈判能力</w:t>
      </w:r>
    </w:p>
    <w:p w:rsidR="000D043F" w:rsidRPr="000D043F" w:rsidRDefault="000D043F" w:rsidP="000D043F">
      <w:pPr>
        <w:spacing w:line="360" w:lineRule="exact"/>
        <w:rPr>
          <w:rFonts w:ascii="微软雅黑" w:eastAsia="微软雅黑" w:hAnsi="微软雅黑"/>
        </w:rPr>
      </w:pPr>
      <w:r w:rsidRPr="000D043F">
        <w:rPr>
          <w:rFonts w:ascii="微软雅黑" w:eastAsia="微软雅黑" w:hAnsi="微软雅黑" w:hint="eastAsia"/>
        </w:rPr>
        <w:t>*</w:t>
      </w:r>
      <w:r w:rsidRPr="000D043F">
        <w:rPr>
          <w:rFonts w:ascii="微软雅黑" w:eastAsia="微软雅黑" w:hAnsi="微软雅黑"/>
        </w:rPr>
        <w:t xml:space="preserve"> </w:t>
      </w:r>
      <w:r w:rsidRPr="000D043F">
        <w:rPr>
          <w:rFonts w:ascii="微软雅黑" w:eastAsia="微软雅黑" w:hAnsi="微软雅黑" w:hint="eastAsia"/>
        </w:rPr>
        <w:t>应付账款反映了这个行业和它的上游也就是供应商他们之间的谈判能力</w:t>
      </w:r>
    </w:p>
    <w:p w:rsidR="000D043F" w:rsidRPr="000D043F" w:rsidRDefault="000D043F" w:rsidP="000D043F">
      <w:pPr>
        <w:spacing w:line="360" w:lineRule="exact"/>
        <w:rPr>
          <w:rFonts w:ascii="微软雅黑" w:eastAsia="微软雅黑" w:hAnsi="微软雅黑"/>
        </w:rPr>
      </w:pPr>
      <w:r w:rsidRPr="000D043F">
        <w:rPr>
          <w:rFonts w:ascii="微软雅黑" w:eastAsia="微软雅黑" w:hAnsi="微软雅黑" w:hint="eastAsia"/>
        </w:rPr>
        <w:t>*</w:t>
      </w:r>
      <w:r w:rsidRPr="000D043F">
        <w:rPr>
          <w:rFonts w:ascii="微软雅黑" w:eastAsia="微软雅黑" w:hAnsi="微软雅黑"/>
        </w:rPr>
        <w:t xml:space="preserve"> </w:t>
      </w:r>
      <w:r w:rsidRPr="000D043F">
        <w:rPr>
          <w:rFonts w:ascii="微软雅黑" w:eastAsia="微软雅黑" w:hAnsi="微软雅黑" w:hint="eastAsia"/>
        </w:rPr>
        <w:t>固定资产的比重反映了这个行业的一个基本特征</w:t>
      </w:r>
    </w:p>
    <w:p w:rsidR="000D043F" w:rsidRPr="000D043F" w:rsidRDefault="000D043F" w:rsidP="000D043F">
      <w:pPr>
        <w:spacing w:line="360" w:lineRule="exact"/>
        <w:rPr>
          <w:rFonts w:ascii="微软雅黑" w:eastAsia="微软雅黑" w:hAnsi="微软雅黑"/>
        </w:rPr>
      </w:pPr>
      <w:r w:rsidRPr="000D043F">
        <w:rPr>
          <w:rFonts w:ascii="微软雅黑" w:eastAsia="微软雅黑" w:hAnsi="微软雅黑" w:hint="eastAsia"/>
        </w:rPr>
        <w:t>*</w:t>
      </w:r>
      <w:r w:rsidRPr="000D043F">
        <w:rPr>
          <w:rFonts w:ascii="微软雅黑" w:eastAsia="微软雅黑" w:hAnsi="微软雅黑"/>
        </w:rPr>
        <w:t xml:space="preserve"> </w:t>
      </w:r>
      <w:r w:rsidRPr="000D043F">
        <w:rPr>
          <w:rFonts w:ascii="微软雅黑" w:eastAsia="微软雅黑" w:hAnsi="微软雅黑" w:hint="eastAsia"/>
        </w:rPr>
        <w:t>周转率涉及企业的管理</w:t>
      </w:r>
    </w:p>
    <w:p w:rsidR="000D043F" w:rsidRPr="000D043F" w:rsidRDefault="000D043F" w:rsidP="000D043F">
      <w:pPr>
        <w:spacing w:line="360" w:lineRule="exact"/>
        <w:rPr>
          <w:rFonts w:ascii="微软雅黑" w:eastAsia="微软雅黑" w:hAnsi="微软雅黑"/>
        </w:rPr>
      </w:pPr>
    </w:p>
    <w:p w:rsidR="000D043F" w:rsidRPr="00842735" w:rsidRDefault="000D043F" w:rsidP="000D043F">
      <w:pPr>
        <w:spacing w:line="360" w:lineRule="exact"/>
        <w:rPr>
          <w:rFonts w:ascii="微软雅黑" w:eastAsia="微软雅黑" w:hAnsi="微软雅黑"/>
          <w:b/>
        </w:rPr>
      </w:pPr>
      <w:r w:rsidRPr="00842735">
        <w:rPr>
          <w:rFonts w:ascii="微软雅黑" w:eastAsia="微软雅黑" w:hAnsi="微软雅黑" w:hint="eastAsia"/>
          <w:b/>
        </w:rPr>
        <w:t>*</w:t>
      </w:r>
      <w:r w:rsidRPr="00842735">
        <w:rPr>
          <w:rFonts w:ascii="微软雅黑" w:eastAsia="微软雅黑" w:hAnsi="微软雅黑"/>
          <w:b/>
        </w:rPr>
        <w:t xml:space="preserve"> </w:t>
      </w:r>
      <w:r w:rsidRPr="00842735">
        <w:rPr>
          <w:rFonts w:ascii="微软雅黑" w:eastAsia="微软雅黑" w:hAnsi="微软雅黑" w:hint="eastAsia"/>
          <w:b/>
        </w:rPr>
        <w:t>以上</w:t>
      </w:r>
      <w:r w:rsidRPr="00842735">
        <w:rPr>
          <w:rFonts w:ascii="微软雅黑" w:eastAsia="微软雅黑" w:hAnsi="微软雅黑"/>
          <w:b/>
        </w:rPr>
        <w:t>的分析都是静止的分析，</w:t>
      </w:r>
      <w:r w:rsidRPr="00842735">
        <w:rPr>
          <w:rFonts w:ascii="微软雅黑" w:eastAsia="微软雅黑" w:hAnsi="微软雅黑" w:hint="eastAsia"/>
          <w:b/>
        </w:rPr>
        <w:t>而企业</w:t>
      </w:r>
      <w:r w:rsidRPr="00842735">
        <w:rPr>
          <w:rFonts w:ascii="微软雅黑" w:eastAsia="微软雅黑" w:hAnsi="微软雅黑"/>
          <w:b/>
        </w:rPr>
        <w:t>财务数据是</w:t>
      </w:r>
      <w:r w:rsidRPr="00842735">
        <w:rPr>
          <w:rFonts w:ascii="微软雅黑" w:eastAsia="微软雅黑" w:hAnsi="微软雅黑" w:hint="eastAsia"/>
          <w:b/>
        </w:rPr>
        <w:t>瞬息</w:t>
      </w:r>
      <w:r w:rsidRPr="00842735">
        <w:rPr>
          <w:rFonts w:ascii="微软雅黑" w:eastAsia="微软雅黑" w:hAnsi="微软雅黑"/>
          <w:b/>
        </w:rPr>
        <w:t>变化的，</w:t>
      </w:r>
      <w:r w:rsidRPr="00842735">
        <w:rPr>
          <w:rFonts w:ascii="微软雅黑" w:eastAsia="微软雅黑" w:hAnsi="微软雅黑" w:hint="eastAsia"/>
          <w:b/>
        </w:rPr>
        <w:t>未来我们还要</w:t>
      </w:r>
      <w:r w:rsidRPr="00842735">
        <w:rPr>
          <w:rFonts w:ascii="微软雅黑" w:eastAsia="微软雅黑" w:hAnsi="微软雅黑"/>
          <w:b/>
        </w:rPr>
        <w:t>考虑变化的分析</w:t>
      </w:r>
    </w:p>
    <w:p w:rsidR="00404AD5" w:rsidRPr="000D043F" w:rsidRDefault="00404AD5" w:rsidP="00CC5A53">
      <w:pPr>
        <w:spacing w:line="360" w:lineRule="exact"/>
        <w:rPr>
          <w:rFonts w:ascii="微软雅黑" w:eastAsia="微软雅黑" w:hAnsi="微软雅黑"/>
        </w:rPr>
      </w:pPr>
    </w:p>
    <w:p w:rsidR="00404AD5" w:rsidRPr="00833ACE" w:rsidRDefault="002F3B82" w:rsidP="00CC5A53">
      <w:pPr>
        <w:spacing w:line="360" w:lineRule="exact"/>
        <w:rPr>
          <w:rFonts w:ascii="微软雅黑" w:eastAsia="微软雅黑" w:hAnsi="微软雅黑"/>
          <w:b/>
          <w:color w:val="0070C0"/>
          <w:sz w:val="32"/>
          <w:u w:val="single"/>
        </w:rPr>
      </w:pPr>
      <w:r w:rsidRPr="00833ACE">
        <w:rPr>
          <w:rFonts w:ascii="微软雅黑" w:eastAsia="微软雅黑" w:hAnsi="微软雅黑" w:hint="eastAsia"/>
          <w:b/>
          <w:color w:val="0070C0"/>
          <w:sz w:val="32"/>
          <w:u w:val="single"/>
        </w:rPr>
        <w:t xml:space="preserve">6.4 </w:t>
      </w:r>
      <w:r w:rsidR="00833ACE" w:rsidRPr="00833ACE">
        <w:rPr>
          <w:rFonts w:ascii="微软雅黑" w:eastAsia="微软雅黑" w:hAnsi="微软雅黑" w:hint="eastAsia"/>
          <w:b/>
          <w:color w:val="0070C0"/>
          <w:sz w:val="32"/>
          <w:u w:val="single"/>
        </w:rPr>
        <w:t>财务数据与行业特征——造纸行业的纵向分析</w:t>
      </w:r>
    </w:p>
    <w:p w:rsidR="00842735" w:rsidRDefault="00842735" w:rsidP="00C21291">
      <w:pPr>
        <w:spacing w:line="360" w:lineRule="exact"/>
        <w:rPr>
          <w:rFonts w:ascii="微软雅黑" w:eastAsia="微软雅黑" w:hAnsi="微软雅黑"/>
          <w:b/>
          <w:color w:val="2F5496" w:themeColor="accent5" w:themeShade="BF"/>
        </w:rPr>
      </w:pPr>
    </w:p>
    <w:p w:rsidR="00C21291" w:rsidRPr="00842735" w:rsidRDefault="00C21291" w:rsidP="00C21291">
      <w:pPr>
        <w:spacing w:line="360" w:lineRule="exact"/>
        <w:rPr>
          <w:rFonts w:ascii="微软雅黑" w:eastAsia="微软雅黑" w:hAnsi="微软雅黑"/>
          <w:b/>
          <w:color w:val="2F5496" w:themeColor="accent5" w:themeShade="BF"/>
        </w:rPr>
      </w:pPr>
      <w:r w:rsidRPr="00842735">
        <w:rPr>
          <w:rFonts w:ascii="微软雅黑" w:eastAsia="微软雅黑" w:hAnsi="微软雅黑" w:hint="eastAsia"/>
          <w:b/>
          <w:color w:val="2F5496" w:themeColor="accent5" w:themeShade="BF"/>
        </w:rPr>
        <w:lastRenderedPageBreak/>
        <w:t>1. 行业发生变化之后企业的财务数据的</w:t>
      </w:r>
      <w:r w:rsidRPr="00842735">
        <w:rPr>
          <w:rFonts w:ascii="微软雅黑" w:eastAsia="微软雅黑" w:hAnsi="微软雅黑"/>
          <w:b/>
          <w:color w:val="2F5496" w:themeColor="accent5" w:themeShade="BF"/>
        </w:rPr>
        <w:t>变化分析：</w:t>
      </w:r>
    </w:p>
    <w:p w:rsidR="00842735" w:rsidRDefault="00842735" w:rsidP="00C21291">
      <w:pPr>
        <w:spacing w:line="360" w:lineRule="exact"/>
        <w:rPr>
          <w:rFonts w:ascii="微软雅黑" w:eastAsia="微软雅黑" w:hAnsi="微软雅黑"/>
        </w:rPr>
      </w:pPr>
    </w:p>
    <w:p w:rsidR="00842735" w:rsidRDefault="00842735" w:rsidP="00C21291">
      <w:pPr>
        <w:spacing w:line="360" w:lineRule="exact"/>
        <w:rPr>
          <w:rFonts w:ascii="微软雅黑" w:eastAsia="微软雅黑" w:hAnsi="微软雅黑"/>
        </w:rPr>
      </w:pPr>
    </w:p>
    <w:p w:rsidR="00C21291" w:rsidRPr="00C21291" w:rsidRDefault="00C21291" w:rsidP="00C21291">
      <w:pPr>
        <w:spacing w:line="360" w:lineRule="exact"/>
        <w:rPr>
          <w:rFonts w:ascii="微软雅黑" w:eastAsia="微软雅黑" w:hAnsi="微软雅黑"/>
        </w:rPr>
      </w:pPr>
      <w:r w:rsidRPr="00C21291">
        <w:rPr>
          <w:rFonts w:ascii="微软雅黑" w:eastAsia="微软雅黑" w:hAnsi="微软雅黑" w:hint="eastAsia"/>
        </w:rPr>
        <w:t>三个时点的财务数据：</w:t>
      </w:r>
    </w:p>
    <w:tbl>
      <w:tblPr>
        <w:tblStyle w:val="5"/>
        <w:tblW w:w="0" w:type="auto"/>
        <w:tblLook w:val="04A0" w:firstRow="1" w:lastRow="0" w:firstColumn="1" w:lastColumn="0" w:noHBand="0" w:noVBand="1"/>
      </w:tblPr>
      <w:tblGrid>
        <w:gridCol w:w="2977"/>
        <w:gridCol w:w="1134"/>
        <w:gridCol w:w="1129"/>
        <w:gridCol w:w="1139"/>
      </w:tblGrid>
      <w:tr w:rsidR="00C21291" w:rsidRPr="00C21291" w:rsidTr="00833AC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977" w:type="dxa"/>
          </w:tcPr>
          <w:p w:rsidR="00C21291" w:rsidRPr="00C21291" w:rsidRDefault="00C21291" w:rsidP="00C21291">
            <w:pPr>
              <w:spacing w:line="360" w:lineRule="exact"/>
              <w:rPr>
                <w:rFonts w:ascii="微软雅黑" w:eastAsia="微软雅黑" w:hAnsi="微软雅黑"/>
              </w:rPr>
            </w:pPr>
            <w:r w:rsidRPr="00C21291">
              <w:rPr>
                <w:rFonts w:ascii="微软雅黑" w:eastAsia="微软雅黑" w:hAnsi="微软雅黑" w:hint="eastAsia"/>
              </w:rPr>
              <w:t>P</w:t>
            </w:r>
            <w:r w:rsidRPr="00C21291">
              <w:rPr>
                <w:rFonts w:ascii="微软雅黑" w:eastAsia="微软雅黑" w:hAnsi="微软雅黑"/>
              </w:rPr>
              <w:t>aper Manufacturer</w:t>
            </w:r>
          </w:p>
        </w:tc>
        <w:tc>
          <w:tcPr>
            <w:tcW w:w="1134" w:type="dxa"/>
          </w:tcPr>
          <w:p w:rsidR="00C21291" w:rsidRPr="00C21291" w:rsidRDefault="00C21291" w:rsidP="00C21291">
            <w:pPr>
              <w:spacing w:line="360" w:lineRule="exact"/>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rPr>
            </w:pPr>
            <w:r w:rsidRPr="00C21291">
              <w:rPr>
                <w:rFonts w:ascii="微软雅黑" w:eastAsia="微软雅黑" w:hAnsi="微软雅黑" w:hint="eastAsia"/>
              </w:rPr>
              <w:t>1998</w:t>
            </w:r>
          </w:p>
        </w:tc>
        <w:tc>
          <w:tcPr>
            <w:tcW w:w="1129" w:type="dxa"/>
          </w:tcPr>
          <w:p w:rsidR="00C21291" w:rsidRPr="00C21291" w:rsidRDefault="00C21291" w:rsidP="00C21291">
            <w:pPr>
              <w:spacing w:line="360" w:lineRule="exact"/>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rPr>
            </w:pPr>
            <w:r w:rsidRPr="00C21291">
              <w:rPr>
                <w:rFonts w:ascii="微软雅黑" w:eastAsia="微软雅黑" w:hAnsi="微软雅黑" w:hint="eastAsia"/>
              </w:rPr>
              <w:t>2002</w:t>
            </w:r>
          </w:p>
        </w:tc>
        <w:tc>
          <w:tcPr>
            <w:tcW w:w="1139" w:type="dxa"/>
          </w:tcPr>
          <w:p w:rsidR="00C21291" w:rsidRPr="00C21291" w:rsidRDefault="00C21291" w:rsidP="00C21291">
            <w:pPr>
              <w:spacing w:line="360" w:lineRule="exact"/>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rPr>
            </w:pPr>
            <w:r w:rsidRPr="00C21291">
              <w:rPr>
                <w:rFonts w:ascii="微软雅黑" w:eastAsia="微软雅黑" w:hAnsi="微软雅黑" w:hint="eastAsia"/>
              </w:rPr>
              <w:t>2012</w:t>
            </w:r>
          </w:p>
        </w:tc>
      </w:tr>
      <w:tr w:rsidR="00C21291" w:rsidRPr="00C21291" w:rsidTr="00833A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7" w:type="dxa"/>
          </w:tcPr>
          <w:p w:rsidR="00C21291" w:rsidRPr="00C21291" w:rsidRDefault="00C21291" w:rsidP="00C21291">
            <w:pPr>
              <w:spacing w:line="360" w:lineRule="exact"/>
              <w:rPr>
                <w:rFonts w:ascii="微软雅黑" w:eastAsia="微软雅黑" w:hAnsi="微软雅黑"/>
              </w:rPr>
            </w:pPr>
            <w:r w:rsidRPr="00C21291">
              <w:rPr>
                <w:rFonts w:ascii="微软雅黑" w:eastAsia="微软雅黑" w:hAnsi="微软雅黑" w:hint="eastAsia"/>
              </w:rPr>
              <w:t>G</w:t>
            </w:r>
            <w:r w:rsidRPr="00C21291">
              <w:rPr>
                <w:rFonts w:ascii="微软雅黑" w:eastAsia="微软雅黑" w:hAnsi="微软雅黑"/>
              </w:rPr>
              <w:t>ross margin</w:t>
            </w:r>
          </w:p>
        </w:tc>
        <w:tc>
          <w:tcPr>
            <w:tcW w:w="1134" w:type="dxa"/>
          </w:tcPr>
          <w:p w:rsidR="00C21291" w:rsidRPr="00C21291" w:rsidRDefault="00C21291" w:rsidP="00C21291">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C21291">
              <w:rPr>
                <w:rFonts w:ascii="微软雅黑" w:eastAsia="微软雅黑" w:hAnsi="微软雅黑" w:hint="eastAsia"/>
              </w:rPr>
              <w:t>32</w:t>
            </w:r>
            <w:r w:rsidRPr="00C21291">
              <w:rPr>
                <w:rFonts w:ascii="微软雅黑" w:eastAsia="微软雅黑" w:hAnsi="微软雅黑"/>
              </w:rPr>
              <w:t>%</w:t>
            </w:r>
          </w:p>
        </w:tc>
        <w:tc>
          <w:tcPr>
            <w:tcW w:w="1129" w:type="dxa"/>
          </w:tcPr>
          <w:p w:rsidR="00C21291" w:rsidRPr="00C21291" w:rsidRDefault="00C21291" w:rsidP="00C21291">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C21291">
              <w:rPr>
                <w:rFonts w:ascii="微软雅黑" w:eastAsia="微软雅黑" w:hAnsi="微软雅黑" w:hint="eastAsia"/>
              </w:rPr>
              <w:t>28</w:t>
            </w:r>
            <w:r w:rsidRPr="00C21291">
              <w:rPr>
                <w:rFonts w:ascii="微软雅黑" w:eastAsia="微软雅黑" w:hAnsi="微软雅黑"/>
              </w:rPr>
              <w:t>%</w:t>
            </w:r>
          </w:p>
        </w:tc>
        <w:tc>
          <w:tcPr>
            <w:tcW w:w="1139" w:type="dxa"/>
          </w:tcPr>
          <w:p w:rsidR="00C21291" w:rsidRPr="00C21291" w:rsidRDefault="00C21291" w:rsidP="00C21291">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C21291">
              <w:rPr>
                <w:rFonts w:ascii="微软雅黑" w:eastAsia="微软雅黑" w:hAnsi="微软雅黑" w:hint="eastAsia"/>
              </w:rPr>
              <w:t>15</w:t>
            </w:r>
            <w:r w:rsidRPr="00C21291">
              <w:rPr>
                <w:rFonts w:ascii="微软雅黑" w:eastAsia="微软雅黑" w:hAnsi="微软雅黑"/>
              </w:rPr>
              <w:t>%</w:t>
            </w:r>
          </w:p>
        </w:tc>
      </w:tr>
      <w:tr w:rsidR="00C21291" w:rsidRPr="00C21291" w:rsidTr="00833ACE">
        <w:tc>
          <w:tcPr>
            <w:cnfStyle w:val="001000000000" w:firstRow="0" w:lastRow="0" w:firstColumn="1" w:lastColumn="0" w:oddVBand="0" w:evenVBand="0" w:oddHBand="0" w:evenHBand="0" w:firstRowFirstColumn="0" w:firstRowLastColumn="0" w:lastRowFirstColumn="0" w:lastRowLastColumn="0"/>
            <w:tcW w:w="2977" w:type="dxa"/>
          </w:tcPr>
          <w:p w:rsidR="00C21291" w:rsidRPr="00C21291" w:rsidRDefault="00C21291" w:rsidP="00C21291">
            <w:pPr>
              <w:spacing w:line="360" w:lineRule="exact"/>
              <w:rPr>
                <w:rFonts w:ascii="微软雅黑" w:eastAsia="微软雅黑" w:hAnsi="微软雅黑"/>
              </w:rPr>
            </w:pPr>
            <w:r w:rsidRPr="00C21291">
              <w:rPr>
                <w:rFonts w:ascii="微软雅黑" w:eastAsia="微软雅黑" w:hAnsi="微软雅黑" w:hint="eastAsia"/>
              </w:rPr>
              <w:t>A</w:t>
            </w:r>
            <w:r w:rsidRPr="00C21291">
              <w:rPr>
                <w:rFonts w:ascii="微软雅黑" w:eastAsia="微软雅黑" w:hAnsi="微软雅黑"/>
              </w:rPr>
              <w:t>ccounts receivable</w:t>
            </w:r>
          </w:p>
        </w:tc>
        <w:tc>
          <w:tcPr>
            <w:tcW w:w="1134" w:type="dxa"/>
          </w:tcPr>
          <w:p w:rsidR="00C21291" w:rsidRPr="00C21291" w:rsidRDefault="00C21291" w:rsidP="00C21291">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C21291">
              <w:rPr>
                <w:rFonts w:ascii="微软雅黑" w:eastAsia="微软雅黑" w:hAnsi="微软雅黑" w:hint="eastAsia"/>
              </w:rPr>
              <w:t>10</w:t>
            </w:r>
            <w:r w:rsidRPr="00C21291">
              <w:rPr>
                <w:rFonts w:ascii="微软雅黑" w:eastAsia="微软雅黑" w:hAnsi="微软雅黑"/>
              </w:rPr>
              <w:t>%</w:t>
            </w:r>
          </w:p>
        </w:tc>
        <w:tc>
          <w:tcPr>
            <w:tcW w:w="1129" w:type="dxa"/>
          </w:tcPr>
          <w:p w:rsidR="00C21291" w:rsidRPr="00C21291" w:rsidRDefault="00C21291" w:rsidP="00C21291">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C21291">
              <w:rPr>
                <w:rFonts w:ascii="微软雅黑" w:eastAsia="微软雅黑" w:hAnsi="微软雅黑" w:hint="eastAsia"/>
              </w:rPr>
              <w:t>14</w:t>
            </w:r>
            <w:r w:rsidRPr="00C21291">
              <w:rPr>
                <w:rFonts w:ascii="微软雅黑" w:eastAsia="微软雅黑" w:hAnsi="微软雅黑"/>
              </w:rPr>
              <w:t>%</w:t>
            </w:r>
          </w:p>
        </w:tc>
        <w:tc>
          <w:tcPr>
            <w:tcW w:w="1139" w:type="dxa"/>
          </w:tcPr>
          <w:p w:rsidR="00C21291" w:rsidRPr="00C21291" w:rsidRDefault="00C21291" w:rsidP="00C21291">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C21291">
              <w:rPr>
                <w:rFonts w:ascii="微软雅黑" w:eastAsia="微软雅黑" w:hAnsi="微软雅黑" w:hint="eastAsia"/>
              </w:rPr>
              <w:t>8</w:t>
            </w:r>
            <w:r w:rsidRPr="00C21291">
              <w:rPr>
                <w:rFonts w:ascii="微软雅黑" w:eastAsia="微软雅黑" w:hAnsi="微软雅黑"/>
              </w:rPr>
              <w:t>%</w:t>
            </w:r>
          </w:p>
        </w:tc>
      </w:tr>
      <w:tr w:rsidR="00C21291" w:rsidRPr="00C21291" w:rsidTr="00833A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7" w:type="dxa"/>
          </w:tcPr>
          <w:p w:rsidR="00C21291" w:rsidRPr="00C21291" w:rsidRDefault="00C21291" w:rsidP="00C21291">
            <w:pPr>
              <w:spacing w:line="360" w:lineRule="exact"/>
              <w:rPr>
                <w:rFonts w:ascii="微软雅黑" w:eastAsia="微软雅黑" w:hAnsi="微软雅黑"/>
              </w:rPr>
            </w:pPr>
            <w:r w:rsidRPr="00C21291">
              <w:rPr>
                <w:rFonts w:ascii="微软雅黑" w:eastAsia="微软雅黑" w:hAnsi="微软雅黑" w:hint="eastAsia"/>
              </w:rPr>
              <w:t>I</w:t>
            </w:r>
            <w:r w:rsidRPr="00C21291">
              <w:rPr>
                <w:rFonts w:ascii="微软雅黑" w:eastAsia="微软雅黑" w:hAnsi="微软雅黑"/>
              </w:rPr>
              <w:t>nventory</w:t>
            </w:r>
          </w:p>
        </w:tc>
        <w:tc>
          <w:tcPr>
            <w:tcW w:w="1134" w:type="dxa"/>
          </w:tcPr>
          <w:p w:rsidR="00C21291" w:rsidRPr="00C21291" w:rsidRDefault="00C21291" w:rsidP="00C21291">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C21291">
              <w:rPr>
                <w:rFonts w:ascii="微软雅黑" w:eastAsia="微软雅黑" w:hAnsi="微软雅黑" w:hint="eastAsia"/>
              </w:rPr>
              <w:t>13</w:t>
            </w:r>
            <w:r w:rsidRPr="00C21291">
              <w:rPr>
                <w:rFonts w:ascii="微软雅黑" w:eastAsia="微软雅黑" w:hAnsi="微软雅黑"/>
              </w:rPr>
              <w:t>%</w:t>
            </w:r>
          </w:p>
        </w:tc>
        <w:tc>
          <w:tcPr>
            <w:tcW w:w="1129" w:type="dxa"/>
          </w:tcPr>
          <w:p w:rsidR="00C21291" w:rsidRPr="00C21291" w:rsidRDefault="00C21291" w:rsidP="00C21291">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C21291">
              <w:rPr>
                <w:rFonts w:ascii="微软雅黑" w:eastAsia="微软雅黑" w:hAnsi="微软雅黑" w:hint="eastAsia"/>
              </w:rPr>
              <w:t>7</w:t>
            </w:r>
            <w:r w:rsidRPr="00C21291">
              <w:rPr>
                <w:rFonts w:ascii="微软雅黑" w:eastAsia="微软雅黑" w:hAnsi="微软雅黑"/>
              </w:rPr>
              <w:t>%</w:t>
            </w:r>
          </w:p>
        </w:tc>
        <w:tc>
          <w:tcPr>
            <w:tcW w:w="1139" w:type="dxa"/>
          </w:tcPr>
          <w:p w:rsidR="00C21291" w:rsidRPr="00C21291" w:rsidRDefault="00C21291" w:rsidP="00C21291">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C21291">
              <w:rPr>
                <w:rFonts w:ascii="微软雅黑" w:eastAsia="微软雅黑" w:hAnsi="微软雅黑" w:hint="eastAsia"/>
              </w:rPr>
              <w:t>9</w:t>
            </w:r>
            <w:r w:rsidRPr="00C21291">
              <w:rPr>
                <w:rFonts w:ascii="微软雅黑" w:eastAsia="微软雅黑" w:hAnsi="微软雅黑"/>
              </w:rPr>
              <w:t>%</w:t>
            </w:r>
          </w:p>
        </w:tc>
      </w:tr>
    </w:tbl>
    <w:p w:rsidR="00C21291" w:rsidRPr="00C21291" w:rsidRDefault="00C21291" w:rsidP="00C21291">
      <w:pPr>
        <w:spacing w:line="360" w:lineRule="exact"/>
        <w:rPr>
          <w:rFonts w:ascii="微软雅黑" w:eastAsia="微软雅黑" w:hAnsi="微软雅黑"/>
        </w:rPr>
      </w:pPr>
      <w:r w:rsidRPr="00C21291">
        <w:rPr>
          <w:rFonts w:ascii="微软雅黑" w:eastAsia="微软雅黑" w:hAnsi="微软雅黑" w:hint="eastAsia"/>
        </w:rPr>
        <w:t>1998年是这个公司刚刚上市的第一年，2002年，</w:t>
      </w:r>
      <w:r w:rsidRPr="00C21291">
        <w:rPr>
          <w:rFonts w:ascii="微软雅黑" w:eastAsia="微软雅黑" w:hAnsi="微软雅黑"/>
        </w:rPr>
        <w:t>以及</w:t>
      </w:r>
      <w:r w:rsidRPr="00C21291">
        <w:rPr>
          <w:rFonts w:ascii="微软雅黑" w:eastAsia="微软雅黑" w:hAnsi="微软雅黑" w:hint="eastAsia"/>
        </w:rPr>
        <w:t>最晚</w:t>
      </w:r>
      <w:r w:rsidRPr="00C21291">
        <w:rPr>
          <w:rFonts w:ascii="微软雅黑" w:eastAsia="微软雅黑" w:hAnsi="微软雅黑"/>
        </w:rPr>
        <w:t>一年的数据</w:t>
      </w:r>
      <w:r w:rsidRPr="00C21291">
        <w:rPr>
          <w:rFonts w:ascii="微软雅黑" w:eastAsia="微软雅黑" w:hAnsi="微软雅黑" w:hint="eastAsia"/>
        </w:rPr>
        <w:t>2012年</w:t>
      </w:r>
    </w:p>
    <w:p w:rsidR="00C21291" w:rsidRPr="00C21291" w:rsidRDefault="00C21291" w:rsidP="00C21291">
      <w:pPr>
        <w:spacing w:line="360" w:lineRule="exact"/>
        <w:rPr>
          <w:rFonts w:ascii="微软雅黑" w:eastAsia="微软雅黑" w:hAnsi="微软雅黑"/>
        </w:rPr>
      </w:pPr>
    </w:p>
    <w:p w:rsidR="00C21291" w:rsidRPr="00842735" w:rsidRDefault="00C21291" w:rsidP="00C21291">
      <w:pPr>
        <w:spacing w:line="360" w:lineRule="exact"/>
        <w:rPr>
          <w:rFonts w:ascii="微软雅黑" w:eastAsia="微软雅黑" w:hAnsi="微软雅黑"/>
          <w:b/>
          <w:color w:val="2F5496" w:themeColor="accent5" w:themeShade="BF"/>
        </w:rPr>
      </w:pPr>
      <w:r w:rsidRPr="00842735">
        <w:rPr>
          <w:rFonts w:ascii="微软雅黑" w:eastAsia="微软雅黑" w:hAnsi="微软雅黑"/>
          <w:b/>
          <w:color w:val="2F5496" w:themeColor="accent5" w:themeShade="BF"/>
        </w:rPr>
        <w:t xml:space="preserve">2. </w:t>
      </w:r>
      <w:r w:rsidRPr="00842735">
        <w:rPr>
          <w:rFonts w:ascii="微软雅黑" w:eastAsia="微软雅黑" w:hAnsi="微软雅黑" w:hint="eastAsia"/>
          <w:b/>
          <w:color w:val="2F5496" w:themeColor="accent5" w:themeShade="BF"/>
        </w:rPr>
        <w:t>1998年和2002年的对比，毛利率从32</w:t>
      </w:r>
      <w:r w:rsidRPr="00842735">
        <w:rPr>
          <w:rFonts w:ascii="微软雅黑" w:eastAsia="微软雅黑" w:hAnsi="微软雅黑"/>
          <w:b/>
          <w:color w:val="2F5496" w:themeColor="accent5" w:themeShade="BF"/>
        </w:rPr>
        <w:t>%下降到</w:t>
      </w:r>
      <w:r w:rsidRPr="00842735">
        <w:rPr>
          <w:rFonts w:ascii="微软雅黑" w:eastAsia="微软雅黑" w:hAnsi="微软雅黑" w:hint="eastAsia"/>
          <w:b/>
          <w:color w:val="2F5496" w:themeColor="accent5" w:themeShade="BF"/>
        </w:rPr>
        <w:t>28</w:t>
      </w:r>
      <w:r w:rsidRPr="00842735">
        <w:rPr>
          <w:rFonts w:ascii="微软雅黑" w:eastAsia="微软雅黑" w:hAnsi="微软雅黑"/>
          <w:b/>
          <w:color w:val="2F5496" w:themeColor="accent5" w:themeShade="BF"/>
        </w:rPr>
        <w:t>%</w:t>
      </w:r>
    </w:p>
    <w:p w:rsidR="00C21291" w:rsidRPr="00C21291" w:rsidRDefault="00C21291" w:rsidP="00C21291">
      <w:pPr>
        <w:spacing w:line="360" w:lineRule="exact"/>
        <w:rPr>
          <w:rFonts w:ascii="微软雅黑" w:eastAsia="微软雅黑" w:hAnsi="微软雅黑"/>
        </w:rPr>
      </w:pPr>
      <w:r w:rsidRPr="00C21291">
        <w:rPr>
          <w:rFonts w:ascii="微软雅黑" w:eastAsia="微软雅黑" w:hAnsi="微软雅黑" w:hint="eastAsia"/>
        </w:rPr>
        <w:t>→毛利率反映的是一个行业的竞争状态</w:t>
      </w:r>
    </w:p>
    <w:p w:rsidR="00C21291" w:rsidRPr="00C21291" w:rsidRDefault="00C21291" w:rsidP="00C21291">
      <w:pPr>
        <w:spacing w:line="360" w:lineRule="exact"/>
        <w:rPr>
          <w:rFonts w:ascii="微软雅黑" w:eastAsia="微软雅黑" w:hAnsi="微软雅黑"/>
        </w:rPr>
      </w:pPr>
      <w:r w:rsidRPr="00C21291">
        <w:rPr>
          <w:rFonts w:ascii="微软雅黑" w:eastAsia="微软雅黑" w:hAnsi="微软雅黑" w:hint="eastAsia"/>
        </w:rPr>
        <w:t>过去60年</w:t>
      </w:r>
      <w:r w:rsidRPr="00C21291">
        <w:rPr>
          <w:rFonts w:ascii="微软雅黑" w:eastAsia="微软雅黑" w:hAnsi="微软雅黑"/>
        </w:rPr>
        <w:t>投资</w:t>
      </w:r>
      <w:r w:rsidRPr="00C21291">
        <w:rPr>
          <w:rFonts w:ascii="微软雅黑" w:eastAsia="微软雅黑" w:hAnsi="微软雅黑" w:hint="eastAsia"/>
        </w:rPr>
        <w:t>增速</w:t>
      </w:r>
      <w:r w:rsidRPr="00C21291">
        <w:rPr>
          <w:rFonts w:ascii="微软雅黑" w:eastAsia="微软雅黑" w:hAnsi="微软雅黑"/>
        </w:rPr>
        <w:t>不断上涨，越来越多投资</w:t>
      </w:r>
      <w:r w:rsidRPr="00C21291">
        <w:rPr>
          <w:rFonts w:ascii="微软雅黑" w:eastAsia="微软雅黑" w:hAnsi="微软雅黑" w:hint="eastAsia"/>
        </w:rPr>
        <w:t>进来</w:t>
      </w:r>
      <w:r w:rsidRPr="00C21291">
        <w:rPr>
          <w:rFonts w:ascii="微软雅黑" w:eastAsia="微软雅黑" w:hAnsi="微软雅黑"/>
        </w:rPr>
        <w:t>行业供给越来越多</w:t>
      </w:r>
      <w:r w:rsidRPr="00C21291">
        <w:rPr>
          <w:rFonts w:ascii="微软雅黑" w:eastAsia="微软雅黑" w:hAnsi="微软雅黑" w:hint="eastAsia"/>
        </w:rPr>
        <w:t>，</w:t>
      </w:r>
      <w:r w:rsidRPr="00C21291">
        <w:rPr>
          <w:rFonts w:ascii="微软雅黑" w:eastAsia="微软雅黑" w:hAnsi="微软雅黑"/>
        </w:rPr>
        <w:t>行业竞争加剧</w:t>
      </w:r>
      <w:r w:rsidRPr="00C21291">
        <w:rPr>
          <w:rFonts w:ascii="微软雅黑" w:eastAsia="微软雅黑" w:hAnsi="微软雅黑" w:hint="eastAsia"/>
        </w:rPr>
        <w:t>。</w:t>
      </w:r>
    </w:p>
    <w:p w:rsidR="00C21291" w:rsidRPr="00C21291" w:rsidRDefault="00C21291" w:rsidP="00C21291">
      <w:pPr>
        <w:spacing w:line="360" w:lineRule="exact"/>
        <w:rPr>
          <w:rFonts w:ascii="微软雅黑" w:eastAsia="微软雅黑" w:hAnsi="微软雅黑"/>
        </w:rPr>
      </w:pPr>
      <w:r w:rsidRPr="00C21291">
        <w:rPr>
          <w:rFonts w:ascii="微软雅黑" w:eastAsia="微软雅黑" w:hAnsi="微软雅黑" w:hint="eastAsia"/>
        </w:rPr>
        <w:t>→</w:t>
      </w:r>
      <w:r w:rsidRPr="00C21291">
        <w:rPr>
          <w:rFonts w:ascii="微软雅黑" w:eastAsia="微软雅黑" w:hAnsi="微软雅黑"/>
        </w:rPr>
        <w:t>行业竞争增加后，可想而知</w:t>
      </w:r>
      <w:r w:rsidRPr="00C21291">
        <w:rPr>
          <w:rFonts w:ascii="微软雅黑" w:eastAsia="微软雅黑" w:hAnsi="微软雅黑" w:hint="eastAsia"/>
        </w:rPr>
        <w:t>卖</w:t>
      </w:r>
      <w:r w:rsidRPr="00C21291">
        <w:rPr>
          <w:rFonts w:ascii="微软雅黑" w:eastAsia="微软雅黑" w:hAnsi="微软雅黑"/>
        </w:rPr>
        <w:t>东西变得困难了</w:t>
      </w:r>
      <w:r w:rsidRPr="00C21291">
        <w:rPr>
          <w:rFonts w:ascii="微软雅黑" w:eastAsia="微软雅黑" w:hAnsi="微软雅黑" w:hint="eastAsia"/>
        </w:rPr>
        <w:t>，</w:t>
      </w:r>
      <w:r w:rsidRPr="00C21291">
        <w:rPr>
          <w:rFonts w:ascii="微软雅黑" w:eastAsia="微软雅黑" w:hAnsi="微软雅黑"/>
        </w:rPr>
        <w:t>可推测存货会增加</w:t>
      </w:r>
    </w:p>
    <w:p w:rsidR="00C21291" w:rsidRPr="00C21291" w:rsidRDefault="00C21291" w:rsidP="00C21291">
      <w:pPr>
        <w:spacing w:line="360" w:lineRule="exact"/>
        <w:rPr>
          <w:rFonts w:ascii="微软雅黑" w:eastAsia="微软雅黑" w:hAnsi="微软雅黑"/>
        </w:rPr>
      </w:pPr>
      <w:r w:rsidRPr="00C21291">
        <w:rPr>
          <w:rFonts w:ascii="微软雅黑" w:eastAsia="微软雅黑" w:hAnsi="微软雅黑" w:hint="eastAsia"/>
        </w:rPr>
        <w:t>然而1998年</w:t>
      </w:r>
      <w:r w:rsidRPr="00C21291">
        <w:rPr>
          <w:rFonts w:ascii="微软雅黑" w:eastAsia="微软雅黑" w:hAnsi="微软雅黑"/>
        </w:rPr>
        <w:t>到</w:t>
      </w:r>
      <w:r w:rsidRPr="00C21291">
        <w:rPr>
          <w:rFonts w:ascii="微软雅黑" w:eastAsia="微软雅黑" w:hAnsi="微软雅黑" w:hint="eastAsia"/>
        </w:rPr>
        <w:t>2002年</w:t>
      </w:r>
      <w:r w:rsidRPr="00C21291">
        <w:rPr>
          <w:rFonts w:ascii="微软雅黑" w:eastAsia="微软雅黑" w:hAnsi="微软雅黑"/>
        </w:rPr>
        <w:t>，存货反而</w:t>
      </w:r>
      <w:r w:rsidRPr="00C21291">
        <w:rPr>
          <w:rFonts w:ascii="微软雅黑" w:eastAsia="微软雅黑" w:hAnsi="微软雅黑" w:hint="eastAsia"/>
        </w:rPr>
        <w:t>从13</w:t>
      </w:r>
      <w:r w:rsidRPr="00C21291">
        <w:rPr>
          <w:rFonts w:ascii="微软雅黑" w:eastAsia="微软雅黑" w:hAnsi="微软雅黑"/>
        </w:rPr>
        <w:t>%减少到</w:t>
      </w:r>
      <w:r w:rsidRPr="00C21291">
        <w:rPr>
          <w:rFonts w:ascii="微软雅黑" w:eastAsia="微软雅黑" w:hAnsi="微软雅黑" w:hint="eastAsia"/>
        </w:rPr>
        <w:t>7</w:t>
      </w:r>
      <w:r w:rsidRPr="00C21291">
        <w:rPr>
          <w:rFonts w:ascii="微软雅黑" w:eastAsia="微软雅黑" w:hAnsi="微软雅黑"/>
        </w:rPr>
        <w:t>%</w:t>
      </w:r>
    </w:p>
    <w:p w:rsidR="00C21291" w:rsidRPr="00C21291" w:rsidRDefault="00C21291" w:rsidP="00C21291">
      <w:pPr>
        <w:spacing w:line="360" w:lineRule="exact"/>
        <w:rPr>
          <w:rFonts w:ascii="微软雅黑" w:eastAsia="微软雅黑" w:hAnsi="微软雅黑"/>
        </w:rPr>
      </w:pPr>
      <w:r w:rsidRPr="00C21291">
        <w:rPr>
          <w:rFonts w:ascii="微软雅黑" w:eastAsia="微软雅黑" w:hAnsi="微软雅黑" w:hint="eastAsia"/>
        </w:rPr>
        <w:t>而</w:t>
      </w:r>
      <w:r w:rsidRPr="00C21291">
        <w:rPr>
          <w:rFonts w:ascii="微软雅黑" w:eastAsia="微软雅黑" w:hAnsi="微软雅黑"/>
        </w:rPr>
        <w:t>此时看到应收款增加了</w:t>
      </w:r>
    </w:p>
    <w:p w:rsidR="00C21291" w:rsidRPr="00C21291" w:rsidRDefault="00C21291" w:rsidP="00C21291">
      <w:pPr>
        <w:spacing w:line="360" w:lineRule="exact"/>
        <w:rPr>
          <w:rFonts w:ascii="微软雅黑" w:eastAsia="微软雅黑" w:hAnsi="微软雅黑"/>
        </w:rPr>
      </w:pPr>
      <w:r w:rsidRPr="00C21291">
        <w:rPr>
          <w:rFonts w:ascii="微软雅黑" w:eastAsia="微软雅黑" w:hAnsi="微软雅黑" w:hint="eastAsia"/>
        </w:rPr>
        <w:t>面临更多的竞争了之后，</w:t>
      </w:r>
      <w:r w:rsidRPr="00C21291">
        <w:rPr>
          <w:rFonts w:ascii="微软雅黑" w:eastAsia="微软雅黑" w:hAnsi="微软雅黑"/>
        </w:rPr>
        <w:t>企业首先会通过降价</w:t>
      </w:r>
      <w:r w:rsidRPr="00C21291">
        <w:rPr>
          <w:rFonts w:ascii="微软雅黑" w:eastAsia="微软雅黑" w:hAnsi="微软雅黑" w:hint="eastAsia"/>
        </w:rPr>
        <w:t>初步</w:t>
      </w:r>
      <w:r w:rsidRPr="00C21291">
        <w:rPr>
          <w:rFonts w:ascii="微软雅黑" w:eastAsia="微软雅黑" w:hAnsi="微软雅黑"/>
        </w:rPr>
        <w:t>化解竞争（</w:t>
      </w:r>
      <w:r w:rsidRPr="00C21291">
        <w:rPr>
          <w:rFonts w:ascii="微软雅黑" w:eastAsia="微软雅黑" w:hAnsi="微软雅黑" w:hint="eastAsia"/>
        </w:rPr>
        <w:t>带来</w:t>
      </w:r>
      <w:r w:rsidRPr="00C21291">
        <w:rPr>
          <w:rFonts w:ascii="微软雅黑" w:eastAsia="微软雅黑" w:hAnsi="微软雅黑"/>
        </w:rPr>
        <w:t>毛利率的下降）</w:t>
      </w:r>
    </w:p>
    <w:p w:rsidR="00C21291" w:rsidRPr="00C21291" w:rsidRDefault="00C21291" w:rsidP="00C21291">
      <w:pPr>
        <w:spacing w:line="360" w:lineRule="exact"/>
        <w:rPr>
          <w:rFonts w:ascii="微软雅黑" w:eastAsia="微软雅黑" w:hAnsi="微软雅黑"/>
        </w:rPr>
      </w:pPr>
      <w:r w:rsidRPr="00C21291">
        <w:rPr>
          <w:rFonts w:ascii="微软雅黑" w:eastAsia="微软雅黑" w:hAnsi="微软雅黑" w:hint="eastAsia"/>
        </w:rPr>
        <w:t>其次</w:t>
      </w:r>
      <w:r w:rsidRPr="00C21291">
        <w:rPr>
          <w:rFonts w:ascii="微软雅黑" w:eastAsia="微软雅黑" w:hAnsi="微软雅黑"/>
        </w:rPr>
        <w:t>，企业</w:t>
      </w:r>
      <w:r w:rsidRPr="00C21291">
        <w:rPr>
          <w:rFonts w:ascii="微软雅黑" w:eastAsia="微软雅黑" w:hAnsi="微软雅黑" w:hint="eastAsia"/>
        </w:rPr>
        <w:t>采用</w:t>
      </w:r>
      <w:r w:rsidRPr="00C21291">
        <w:rPr>
          <w:rFonts w:ascii="微软雅黑" w:eastAsia="微软雅黑" w:hAnsi="微软雅黑"/>
        </w:rPr>
        <w:t>更多的赊销，</w:t>
      </w:r>
      <w:r w:rsidRPr="00C21291">
        <w:rPr>
          <w:rFonts w:ascii="微软雅黑" w:eastAsia="微软雅黑" w:hAnsi="微软雅黑" w:hint="eastAsia"/>
        </w:rPr>
        <w:t>消化库存</w:t>
      </w:r>
      <w:r w:rsidRPr="00C21291">
        <w:rPr>
          <w:rFonts w:ascii="微软雅黑" w:eastAsia="微软雅黑" w:hAnsi="微软雅黑"/>
        </w:rPr>
        <w:t>产生更多应收款</w:t>
      </w:r>
      <w:r w:rsidRPr="00C21291">
        <w:rPr>
          <w:rFonts w:ascii="微软雅黑" w:eastAsia="微软雅黑" w:hAnsi="微软雅黑" w:hint="eastAsia"/>
        </w:rPr>
        <w:t>（</w:t>
      </w:r>
      <w:r w:rsidRPr="00C21291">
        <w:rPr>
          <w:rFonts w:ascii="微软雅黑" w:eastAsia="微软雅黑" w:hAnsi="微软雅黑"/>
        </w:rPr>
        <w:t>其实是一种存货转应收款的赊销策略）</w:t>
      </w:r>
    </w:p>
    <w:p w:rsidR="00C21291" w:rsidRPr="00C21291" w:rsidRDefault="00C21291" w:rsidP="00C21291">
      <w:pPr>
        <w:spacing w:line="360" w:lineRule="exact"/>
        <w:rPr>
          <w:rFonts w:ascii="微软雅黑" w:eastAsia="微软雅黑" w:hAnsi="微软雅黑"/>
        </w:rPr>
      </w:pPr>
    </w:p>
    <w:p w:rsidR="00C21291" w:rsidRPr="00842735" w:rsidRDefault="00C21291" w:rsidP="00C21291">
      <w:pPr>
        <w:spacing w:line="360" w:lineRule="exact"/>
        <w:rPr>
          <w:rFonts w:ascii="微软雅黑" w:eastAsia="微软雅黑" w:hAnsi="微软雅黑"/>
          <w:b/>
        </w:rPr>
      </w:pPr>
      <w:r w:rsidRPr="00842735">
        <w:rPr>
          <w:rFonts w:ascii="微软雅黑" w:eastAsia="微软雅黑" w:hAnsi="微软雅黑" w:hint="eastAsia"/>
          <w:b/>
        </w:rPr>
        <w:t>*</w:t>
      </w:r>
      <w:r w:rsidRPr="00842735">
        <w:rPr>
          <w:rFonts w:ascii="微软雅黑" w:eastAsia="微软雅黑" w:hAnsi="微软雅黑"/>
          <w:b/>
        </w:rPr>
        <w:t xml:space="preserve"> </w:t>
      </w:r>
      <w:r w:rsidRPr="00842735">
        <w:rPr>
          <w:rFonts w:ascii="微软雅黑" w:eastAsia="微软雅黑" w:hAnsi="微软雅黑" w:hint="eastAsia"/>
          <w:b/>
        </w:rPr>
        <w:t>为什么很多企业面对竞争的时候采用赊销策略</w:t>
      </w:r>
      <w:r w:rsidRPr="00842735">
        <w:rPr>
          <w:rFonts w:ascii="微软雅黑" w:eastAsia="微软雅黑" w:hAnsi="微软雅黑"/>
          <w:b/>
        </w:rPr>
        <w:t>？</w:t>
      </w:r>
    </w:p>
    <w:p w:rsidR="00C21291" w:rsidRPr="00C21291" w:rsidRDefault="00C21291" w:rsidP="00C21291">
      <w:pPr>
        <w:spacing w:line="360" w:lineRule="exact"/>
        <w:rPr>
          <w:rFonts w:ascii="微软雅黑" w:eastAsia="微软雅黑" w:hAnsi="微软雅黑"/>
        </w:rPr>
      </w:pPr>
      <w:r w:rsidRPr="00C21291">
        <w:rPr>
          <w:rFonts w:ascii="微软雅黑" w:eastAsia="微软雅黑" w:hAnsi="微软雅黑" w:hint="eastAsia"/>
        </w:rPr>
        <w:t>→赊销策略</w:t>
      </w:r>
      <w:r w:rsidRPr="00C21291">
        <w:rPr>
          <w:rFonts w:ascii="微软雅黑" w:eastAsia="微软雅黑" w:hAnsi="微软雅黑"/>
        </w:rPr>
        <w:t>的优势？好处</w:t>
      </w:r>
      <w:r w:rsidRPr="00C21291">
        <w:rPr>
          <w:rFonts w:ascii="微软雅黑" w:eastAsia="微软雅黑" w:hAnsi="微软雅黑" w:hint="eastAsia"/>
        </w:rPr>
        <w:t>？</w:t>
      </w:r>
    </w:p>
    <w:p w:rsidR="00C21291" w:rsidRPr="00C21291" w:rsidRDefault="00C21291" w:rsidP="00C21291">
      <w:pPr>
        <w:spacing w:line="360" w:lineRule="exact"/>
        <w:rPr>
          <w:rFonts w:ascii="微软雅黑" w:eastAsia="微软雅黑" w:hAnsi="微软雅黑"/>
        </w:rPr>
      </w:pPr>
      <w:r w:rsidRPr="00C21291">
        <w:rPr>
          <w:rFonts w:ascii="微软雅黑" w:eastAsia="微软雅黑" w:hAnsi="微软雅黑"/>
        </w:rPr>
        <w:fldChar w:fldCharType="begin"/>
      </w:r>
      <w:r w:rsidRPr="00C21291">
        <w:rPr>
          <w:rFonts w:ascii="微软雅黑" w:eastAsia="微软雅黑" w:hAnsi="微软雅黑"/>
        </w:rPr>
        <w:instrText xml:space="preserve"> </w:instrText>
      </w:r>
      <w:r w:rsidRPr="00C21291">
        <w:rPr>
          <w:rFonts w:ascii="微软雅黑" w:eastAsia="微软雅黑" w:hAnsi="微软雅黑" w:hint="eastAsia"/>
        </w:rPr>
        <w:instrText>= 1 \* GB3</w:instrText>
      </w:r>
      <w:r w:rsidRPr="00C21291">
        <w:rPr>
          <w:rFonts w:ascii="微软雅黑" w:eastAsia="微软雅黑" w:hAnsi="微软雅黑"/>
        </w:rPr>
        <w:instrText xml:space="preserve"> </w:instrText>
      </w:r>
      <w:r w:rsidRPr="00C21291">
        <w:rPr>
          <w:rFonts w:ascii="微软雅黑" w:eastAsia="微软雅黑" w:hAnsi="微软雅黑"/>
        </w:rPr>
        <w:fldChar w:fldCharType="separate"/>
      </w:r>
      <w:r w:rsidRPr="00C21291">
        <w:rPr>
          <w:rFonts w:ascii="微软雅黑" w:eastAsia="微软雅黑" w:hAnsi="微软雅黑" w:hint="eastAsia"/>
        </w:rPr>
        <w:t>①</w:t>
      </w:r>
      <w:r w:rsidRPr="00C21291">
        <w:rPr>
          <w:rFonts w:ascii="微软雅黑" w:eastAsia="微软雅黑" w:hAnsi="微软雅黑"/>
        </w:rPr>
        <w:fldChar w:fldCharType="end"/>
      </w:r>
      <w:r w:rsidRPr="00C21291">
        <w:rPr>
          <w:rFonts w:ascii="微软雅黑" w:eastAsia="微软雅黑" w:hAnsi="微软雅黑" w:hint="eastAsia"/>
        </w:rPr>
        <w:t xml:space="preserve"> 抢占市场，</w:t>
      </w:r>
      <w:r w:rsidRPr="00C21291">
        <w:rPr>
          <w:rFonts w:ascii="微软雅黑" w:eastAsia="微软雅黑" w:hAnsi="微软雅黑"/>
        </w:rPr>
        <w:t>减少损失</w:t>
      </w:r>
      <w:r w:rsidRPr="00C21291">
        <w:rPr>
          <w:rFonts w:ascii="微软雅黑" w:eastAsia="微软雅黑" w:hAnsi="微软雅黑" w:hint="eastAsia"/>
        </w:rPr>
        <w:t>（若</w:t>
      </w:r>
      <w:r w:rsidRPr="00C21291">
        <w:rPr>
          <w:rFonts w:ascii="微软雅黑" w:eastAsia="微软雅黑" w:hAnsi="微软雅黑"/>
        </w:rPr>
        <w:t>该商品未来</w:t>
      </w:r>
      <w:r w:rsidRPr="00C21291">
        <w:rPr>
          <w:rFonts w:ascii="微软雅黑" w:eastAsia="微软雅黑" w:hAnsi="微软雅黑" w:hint="eastAsia"/>
        </w:rPr>
        <w:t>预期</w:t>
      </w:r>
      <w:r w:rsidRPr="00C21291">
        <w:rPr>
          <w:rFonts w:ascii="微软雅黑" w:eastAsia="微软雅黑" w:hAnsi="微软雅黑"/>
        </w:rPr>
        <w:t>价格是下降的，我更早卖出商品，还可以少下降一点</w:t>
      </w:r>
      <w:r w:rsidRPr="00C21291">
        <w:rPr>
          <w:rFonts w:ascii="微软雅黑" w:eastAsia="微软雅黑" w:hAnsi="微软雅黑" w:hint="eastAsia"/>
        </w:rPr>
        <w:t>）</w:t>
      </w:r>
    </w:p>
    <w:p w:rsidR="00C21291" w:rsidRPr="00C21291" w:rsidRDefault="00C21291" w:rsidP="00C21291">
      <w:pPr>
        <w:spacing w:line="360" w:lineRule="exact"/>
        <w:rPr>
          <w:rFonts w:ascii="微软雅黑" w:eastAsia="微软雅黑" w:hAnsi="微软雅黑"/>
        </w:rPr>
      </w:pPr>
      <w:r w:rsidRPr="00C21291">
        <w:rPr>
          <w:rFonts w:ascii="微软雅黑" w:eastAsia="微软雅黑" w:hAnsi="微软雅黑"/>
        </w:rPr>
        <w:fldChar w:fldCharType="begin"/>
      </w:r>
      <w:r w:rsidRPr="00C21291">
        <w:rPr>
          <w:rFonts w:ascii="微软雅黑" w:eastAsia="微软雅黑" w:hAnsi="微软雅黑"/>
        </w:rPr>
        <w:instrText xml:space="preserve"> </w:instrText>
      </w:r>
      <w:r w:rsidRPr="00C21291">
        <w:rPr>
          <w:rFonts w:ascii="微软雅黑" w:eastAsia="微软雅黑" w:hAnsi="微软雅黑" w:hint="eastAsia"/>
        </w:rPr>
        <w:instrText>= 2 \* GB3</w:instrText>
      </w:r>
      <w:r w:rsidRPr="00C21291">
        <w:rPr>
          <w:rFonts w:ascii="微软雅黑" w:eastAsia="微软雅黑" w:hAnsi="微软雅黑"/>
        </w:rPr>
        <w:instrText xml:space="preserve"> </w:instrText>
      </w:r>
      <w:r w:rsidRPr="00C21291">
        <w:rPr>
          <w:rFonts w:ascii="微软雅黑" w:eastAsia="微软雅黑" w:hAnsi="微软雅黑"/>
        </w:rPr>
        <w:fldChar w:fldCharType="separate"/>
      </w:r>
      <w:r w:rsidRPr="00C21291">
        <w:rPr>
          <w:rFonts w:ascii="微软雅黑" w:eastAsia="微软雅黑" w:hAnsi="微软雅黑" w:hint="eastAsia"/>
        </w:rPr>
        <w:t>②</w:t>
      </w:r>
      <w:r w:rsidRPr="00C21291">
        <w:rPr>
          <w:rFonts w:ascii="微软雅黑" w:eastAsia="微软雅黑" w:hAnsi="微软雅黑"/>
        </w:rPr>
        <w:fldChar w:fldCharType="end"/>
      </w:r>
      <w:r w:rsidRPr="00C21291">
        <w:rPr>
          <w:rFonts w:ascii="微软雅黑" w:eastAsia="微软雅黑" w:hAnsi="微软雅黑"/>
        </w:rPr>
        <w:t xml:space="preserve"> </w:t>
      </w:r>
      <w:r w:rsidRPr="00C21291">
        <w:rPr>
          <w:rFonts w:ascii="微软雅黑" w:eastAsia="微软雅黑" w:hAnsi="微软雅黑" w:hint="eastAsia"/>
        </w:rPr>
        <w:t>存货</w:t>
      </w:r>
      <w:r w:rsidRPr="00C21291">
        <w:rPr>
          <w:rFonts w:ascii="微软雅黑" w:eastAsia="微软雅黑" w:hAnsi="微软雅黑"/>
        </w:rPr>
        <w:t>意味着有仓储成本</w:t>
      </w:r>
      <w:r w:rsidRPr="00C21291">
        <w:rPr>
          <w:rFonts w:ascii="微软雅黑" w:eastAsia="微软雅黑" w:hAnsi="微软雅黑" w:hint="eastAsia"/>
        </w:rPr>
        <w:t>，</w:t>
      </w:r>
      <w:r w:rsidRPr="00C21291">
        <w:rPr>
          <w:rFonts w:ascii="微软雅黑" w:eastAsia="微软雅黑" w:hAnsi="微软雅黑"/>
        </w:rPr>
        <w:t>提早变成应收款减少了仓储成本</w:t>
      </w:r>
    </w:p>
    <w:p w:rsidR="00C21291" w:rsidRPr="00C21291" w:rsidRDefault="00C21291" w:rsidP="00C21291">
      <w:pPr>
        <w:spacing w:line="360" w:lineRule="exact"/>
        <w:rPr>
          <w:rFonts w:ascii="微软雅黑" w:eastAsia="微软雅黑" w:hAnsi="微软雅黑"/>
        </w:rPr>
      </w:pPr>
      <w:r w:rsidRPr="00C21291">
        <w:rPr>
          <w:rFonts w:ascii="微软雅黑" w:eastAsia="微软雅黑" w:hAnsi="微软雅黑"/>
        </w:rPr>
        <w:fldChar w:fldCharType="begin"/>
      </w:r>
      <w:r w:rsidRPr="00C21291">
        <w:rPr>
          <w:rFonts w:ascii="微软雅黑" w:eastAsia="微软雅黑" w:hAnsi="微软雅黑"/>
        </w:rPr>
        <w:instrText xml:space="preserve"> </w:instrText>
      </w:r>
      <w:r w:rsidRPr="00C21291">
        <w:rPr>
          <w:rFonts w:ascii="微软雅黑" w:eastAsia="微软雅黑" w:hAnsi="微软雅黑" w:hint="eastAsia"/>
        </w:rPr>
        <w:instrText>= 3 \* GB3</w:instrText>
      </w:r>
      <w:r w:rsidRPr="00C21291">
        <w:rPr>
          <w:rFonts w:ascii="微软雅黑" w:eastAsia="微软雅黑" w:hAnsi="微软雅黑"/>
        </w:rPr>
        <w:instrText xml:space="preserve"> </w:instrText>
      </w:r>
      <w:r w:rsidRPr="00C21291">
        <w:rPr>
          <w:rFonts w:ascii="微软雅黑" w:eastAsia="微软雅黑" w:hAnsi="微软雅黑"/>
        </w:rPr>
        <w:fldChar w:fldCharType="separate"/>
      </w:r>
      <w:r w:rsidRPr="00C21291">
        <w:rPr>
          <w:rFonts w:ascii="微软雅黑" w:eastAsia="微软雅黑" w:hAnsi="微软雅黑" w:hint="eastAsia"/>
        </w:rPr>
        <w:t>③</w:t>
      </w:r>
      <w:r w:rsidRPr="00C21291">
        <w:rPr>
          <w:rFonts w:ascii="微软雅黑" w:eastAsia="微软雅黑" w:hAnsi="微软雅黑"/>
        </w:rPr>
        <w:fldChar w:fldCharType="end"/>
      </w:r>
      <w:r w:rsidRPr="00C21291">
        <w:rPr>
          <w:rFonts w:ascii="微软雅黑" w:eastAsia="微软雅黑" w:hAnsi="微软雅黑" w:hint="eastAsia"/>
        </w:rPr>
        <w:t xml:space="preserve"> 应收款比</w:t>
      </w:r>
      <w:r w:rsidRPr="00C21291">
        <w:rPr>
          <w:rFonts w:ascii="微软雅黑" w:eastAsia="微软雅黑" w:hAnsi="微软雅黑"/>
        </w:rPr>
        <w:t>存货更近距离成为</w:t>
      </w:r>
      <w:r w:rsidRPr="00C21291">
        <w:rPr>
          <w:rFonts w:ascii="微软雅黑" w:eastAsia="微软雅黑" w:hAnsi="微软雅黑" w:hint="eastAsia"/>
        </w:rPr>
        <w:t>现金</w:t>
      </w:r>
      <w:r w:rsidRPr="00C21291">
        <w:rPr>
          <w:rFonts w:ascii="微软雅黑" w:eastAsia="微软雅黑" w:hAnsi="微软雅黑"/>
        </w:rPr>
        <w:t>，加快了资金的周转</w:t>
      </w:r>
    </w:p>
    <w:p w:rsidR="00C21291" w:rsidRPr="00C21291" w:rsidRDefault="00C21291" w:rsidP="00C21291">
      <w:pPr>
        <w:spacing w:line="360" w:lineRule="exact"/>
        <w:rPr>
          <w:rFonts w:ascii="微软雅黑" w:eastAsia="微软雅黑" w:hAnsi="微软雅黑"/>
        </w:rPr>
      </w:pPr>
    </w:p>
    <w:p w:rsidR="00C21291" w:rsidRPr="00842735" w:rsidRDefault="00C21291" w:rsidP="00C21291">
      <w:pPr>
        <w:spacing w:line="360" w:lineRule="exact"/>
        <w:rPr>
          <w:rFonts w:ascii="微软雅黑" w:eastAsia="微软雅黑" w:hAnsi="微软雅黑"/>
          <w:b/>
        </w:rPr>
      </w:pPr>
      <w:r w:rsidRPr="00842735">
        <w:rPr>
          <w:rFonts w:ascii="微软雅黑" w:eastAsia="微软雅黑" w:hAnsi="微软雅黑" w:hint="eastAsia"/>
          <w:b/>
        </w:rPr>
        <w:t>*</w:t>
      </w:r>
      <w:r w:rsidRPr="00842735">
        <w:rPr>
          <w:rFonts w:ascii="微软雅黑" w:eastAsia="微软雅黑" w:hAnsi="微软雅黑"/>
          <w:b/>
        </w:rPr>
        <w:t xml:space="preserve"> </w:t>
      </w:r>
      <w:r w:rsidRPr="00842735">
        <w:rPr>
          <w:rFonts w:ascii="微软雅黑" w:eastAsia="微软雅黑" w:hAnsi="微软雅黑" w:hint="eastAsia"/>
          <w:b/>
        </w:rPr>
        <w:t>应收款</w:t>
      </w:r>
      <w:r w:rsidRPr="00842735">
        <w:rPr>
          <w:rFonts w:ascii="微软雅黑" w:eastAsia="微软雅黑" w:hAnsi="微软雅黑"/>
          <w:b/>
        </w:rPr>
        <w:t>是否能收回来？</w:t>
      </w:r>
    </w:p>
    <w:p w:rsidR="00C21291" w:rsidRPr="00C21291" w:rsidRDefault="00C21291" w:rsidP="00C21291">
      <w:pPr>
        <w:spacing w:line="360" w:lineRule="exact"/>
        <w:rPr>
          <w:rFonts w:ascii="微软雅黑" w:eastAsia="微软雅黑" w:hAnsi="微软雅黑"/>
        </w:rPr>
      </w:pPr>
      <w:r w:rsidRPr="00C21291">
        <w:rPr>
          <w:rFonts w:ascii="微软雅黑" w:eastAsia="微软雅黑" w:hAnsi="微软雅黑" w:hint="eastAsia"/>
        </w:rPr>
        <w:t>→</w:t>
      </w:r>
      <w:r w:rsidRPr="00C21291">
        <w:rPr>
          <w:rFonts w:ascii="微软雅黑" w:eastAsia="微软雅黑" w:hAnsi="微软雅黑"/>
        </w:rPr>
        <w:t>赊销</w:t>
      </w:r>
      <w:r w:rsidRPr="00C21291">
        <w:rPr>
          <w:rFonts w:ascii="微软雅黑" w:eastAsia="微软雅黑" w:hAnsi="微软雅黑" w:hint="eastAsia"/>
        </w:rPr>
        <w:t>策略的</w:t>
      </w:r>
      <w:r w:rsidRPr="00C21291">
        <w:rPr>
          <w:rFonts w:ascii="微软雅黑" w:eastAsia="微软雅黑" w:hAnsi="微软雅黑"/>
        </w:rPr>
        <w:t>劣势？</w:t>
      </w:r>
      <w:r w:rsidRPr="00C21291">
        <w:rPr>
          <w:rFonts w:ascii="微软雅黑" w:eastAsia="微软雅黑" w:hAnsi="微软雅黑" w:hint="eastAsia"/>
        </w:rPr>
        <w:t>弊端</w:t>
      </w:r>
      <w:r w:rsidRPr="00C21291">
        <w:rPr>
          <w:rFonts w:ascii="微软雅黑" w:eastAsia="微软雅黑" w:hAnsi="微软雅黑"/>
        </w:rPr>
        <w:t>？坏处</w:t>
      </w:r>
      <w:r w:rsidRPr="00C21291">
        <w:rPr>
          <w:rFonts w:ascii="微软雅黑" w:eastAsia="微软雅黑" w:hAnsi="微软雅黑" w:hint="eastAsia"/>
        </w:rPr>
        <w:t>？</w:t>
      </w:r>
    </w:p>
    <w:p w:rsidR="00C21291" w:rsidRPr="00C21291" w:rsidRDefault="00C21291" w:rsidP="00C21291">
      <w:pPr>
        <w:spacing w:line="360" w:lineRule="exact"/>
        <w:rPr>
          <w:rFonts w:ascii="微软雅黑" w:eastAsia="微软雅黑" w:hAnsi="微软雅黑"/>
        </w:rPr>
      </w:pPr>
      <w:r w:rsidRPr="00C21291">
        <w:rPr>
          <w:rFonts w:ascii="微软雅黑" w:eastAsia="微软雅黑" w:hAnsi="微软雅黑" w:hint="eastAsia"/>
        </w:rPr>
        <w:t>*</w:t>
      </w:r>
      <w:r w:rsidRPr="00C21291">
        <w:rPr>
          <w:rFonts w:ascii="微软雅黑" w:eastAsia="微软雅黑" w:hAnsi="微软雅黑"/>
        </w:rPr>
        <w:t xml:space="preserve"> </w:t>
      </w:r>
      <w:r w:rsidRPr="00C21291">
        <w:rPr>
          <w:rFonts w:ascii="微软雅黑" w:eastAsia="微软雅黑" w:hAnsi="微软雅黑" w:hint="eastAsia"/>
        </w:rPr>
        <w:t>无法回收的风险，也就是成为坏账的风险</w:t>
      </w:r>
    </w:p>
    <w:p w:rsidR="00C21291" w:rsidRPr="00C21291" w:rsidRDefault="00C21291" w:rsidP="00C21291">
      <w:pPr>
        <w:spacing w:line="360" w:lineRule="exact"/>
        <w:rPr>
          <w:rFonts w:ascii="微软雅黑" w:eastAsia="微软雅黑" w:hAnsi="微软雅黑"/>
        </w:rPr>
      </w:pPr>
      <w:r w:rsidRPr="00C21291">
        <w:rPr>
          <w:rFonts w:ascii="微软雅黑" w:eastAsia="微软雅黑" w:hAnsi="微软雅黑" w:hint="eastAsia"/>
        </w:rPr>
        <w:t>赊销策略的</w:t>
      </w:r>
      <w:r w:rsidRPr="00C21291">
        <w:rPr>
          <w:rFonts w:ascii="微软雅黑" w:eastAsia="微软雅黑" w:hAnsi="微软雅黑"/>
        </w:rPr>
        <w:t>弊端</w:t>
      </w:r>
      <w:r w:rsidRPr="00C21291">
        <w:rPr>
          <w:rFonts w:ascii="微软雅黑" w:eastAsia="微软雅黑" w:hAnsi="微软雅黑" w:hint="eastAsia"/>
        </w:rPr>
        <w:t>：</w:t>
      </w:r>
      <w:r w:rsidRPr="00C21291">
        <w:rPr>
          <w:rFonts w:ascii="微软雅黑" w:eastAsia="微软雅黑" w:hAnsi="微软雅黑"/>
        </w:rPr>
        <w:t>一旦应收账款收不回来，成为坏账，增加企业的风险，使得企业面临巨大的损失</w:t>
      </w:r>
    </w:p>
    <w:p w:rsidR="00C21291" w:rsidRPr="00C21291" w:rsidRDefault="00C21291" w:rsidP="00C21291">
      <w:pPr>
        <w:spacing w:line="360" w:lineRule="exact"/>
        <w:rPr>
          <w:rFonts w:ascii="微软雅黑" w:eastAsia="微软雅黑" w:hAnsi="微软雅黑"/>
        </w:rPr>
      </w:pPr>
      <w:r w:rsidRPr="00C21291">
        <w:rPr>
          <w:rFonts w:ascii="微软雅黑" w:eastAsia="微软雅黑" w:hAnsi="微软雅黑" w:hint="eastAsia"/>
        </w:rPr>
        <w:t>（一旦应收账款成为坏账，我们之前卖出去的所有东西，实际上等于是扔掉了）</w:t>
      </w:r>
    </w:p>
    <w:p w:rsidR="00C21291" w:rsidRPr="00C21291" w:rsidRDefault="00C21291" w:rsidP="00C21291">
      <w:pPr>
        <w:spacing w:line="360" w:lineRule="exact"/>
        <w:rPr>
          <w:rFonts w:ascii="微软雅黑" w:eastAsia="微软雅黑" w:hAnsi="微软雅黑"/>
        </w:rPr>
      </w:pPr>
      <w:r w:rsidRPr="00C21291">
        <w:rPr>
          <w:rFonts w:ascii="微软雅黑" w:eastAsia="微软雅黑" w:hAnsi="微软雅黑" w:hint="eastAsia"/>
        </w:rPr>
        <w:t>→对企业</w:t>
      </w:r>
      <w:r w:rsidRPr="00C21291">
        <w:rPr>
          <w:rFonts w:ascii="微软雅黑" w:eastAsia="微软雅黑" w:hAnsi="微软雅黑"/>
        </w:rPr>
        <w:t>来说，把存货变成应收账款是好事还是坏事，取决于应收账款的回收情况。</w:t>
      </w:r>
    </w:p>
    <w:p w:rsidR="00C21291" w:rsidRPr="00C21291" w:rsidRDefault="00C21291" w:rsidP="00C21291">
      <w:pPr>
        <w:spacing w:line="360" w:lineRule="exact"/>
        <w:rPr>
          <w:rFonts w:ascii="微软雅黑" w:eastAsia="微软雅黑" w:hAnsi="微软雅黑"/>
        </w:rPr>
      </w:pPr>
    </w:p>
    <w:p w:rsidR="00C21291" w:rsidRPr="00842735" w:rsidRDefault="00C21291" w:rsidP="00C21291">
      <w:pPr>
        <w:spacing w:line="360" w:lineRule="exact"/>
        <w:rPr>
          <w:rFonts w:ascii="微软雅黑" w:eastAsia="微软雅黑" w:hAnsi="微软雅黑"/>
          <w:b/>
          <w:color w:val="2F5496" w:themeColor="accent5" w:themeShade="BF"/>
        </w:rPr>
      </w:pPr>
      <w:r w:rsidRPr="00842735">
        <w:rPr>
          <w:rFonts w:ascii="微软雅黑" w:eastAsia="微软雅黑" w:hAnsi="微软雅黑" w:hint="eastAsia"/>
          <w:b/>
          <w:color w:val="2F5496" w:themeColor="accent5" w:themeShade="BF"/>
        </w:rPr>
        <w:t>3. 从2002年到2012年发生了什么？</w:t>
      </w:r>
    </w:p>
    <w:p w:rsidR="00C21291" w:rsidRPr="00C21291" w:rsidRDefault="00C21291" w:rsidP="00C21291">
      <w:pPr>
        <w:spacing w:line="360" w:lineRule="exact"/>
        <w:rPr>
          <w:rFonts w:ascii="微软雅黑" w:eastAsia="微软雅黑" w:hAnsi="微软雅黑"/>
        </w:rPr>
      </w:pPr>
      <w:r w:rsidRPr="00C21291">
        <w:rPr>
          <w:rFonts w:ascii="微软雅黑" w:eastAsia="微软雅黑" w:hAnsi="微软雅黑" w:hint="eastAsia"/>
        </w:rPr>
        <w:t>毛利率由28%下降到了15%</w:t>
      </w:r>
    </w:p>
    <w:p w:rsidR="00C21291" w:rsidRPr="00C21291" w:rsidRDefault="00C21291" w:rsidP="00C21291">
      <w:pPr>
        <w:spacing w:line="360" w:lineRule="exact"/>
        <w:rPr>
          <w:rFonts w:ascii="微软雅黑" w:eastAsia="微软雅黑" w:hAnsi="微软雅黑"/>
        </w:rPr>
      </w:pPr>
      <w:r w:rsidRPr="00C21291">
        <w:rPr>
          <w:rFonts w:ascii="微软雅黑" w:eastAsia="微软雅黑" w:hAnsi="微软雅黑"/>
        </w:rPr>
        <w:t>→这个降幅是</w:t>
      </w:r>
      <w:r w:rsidRPr="00C21291">
        <w:rPr>
          <w:rFonts w:ascii="微软雅黑" w:eastAsia="微软雅黑" w:hAnsi="微软雅黑" w:hint="eastAsia"/>
        </w:rPr>
        <w:t>非常</w:t>
      </w:r>
      <w:r w:rsidRPr="00C21291">
        <w:rPr>
          <w:rFonts w:ascii="微软雅黑" w:eastAsia="微软雅黑" w:hAnsi="微软雅黑"/>
        </w:rPr>
        <w:t>巨大的</w:t>
      </w:r>
      <w:r w:rsidRPr="00C21291">
        <w:rPr>
          <w:rFonts w:ascii="微软雅黑" w:eastAsia="微软雅黑" w:hAnsi="微软雅黑" w:hint="eastAsia"/>
        </w:rPr>
        <w:t>（</w:t>
      </w:r>
      <w:r w:rsidRPr="00C21291">
        <w:rPr>
          <w:rFonts w:ascii="微软雅黑" w:eastAsia="微软雅黑" w:hAnsi="微软雅黑"/>
        </w:rPr>
        <w:t>接近一半）</w:t>
      </w:r>
    </w:p>
    <w:p w:rsidR="00C21291" w:rsidRPr="00C21291" w:rsidRDefault="00C21291" w:rsidP="00C21291">
      <w:pPr>
        <w:spacing w:line="360" w:lineRule="exact"/>
        <w:rPr>
          <w:rFonts w:ascii="微软雅黑" w:eastAsia="微软雅黑" w:hAnsi="微软雅黑"/>
        </w:rPr>
      </w:pPr>
      <w:r w:rsidRPr="00C21291">
        <w:rPr>
          <w:rFonts w:ascii="微软雅黑" w:eastAsia="微软雅黑" w:hAnsi="微软雅黑" w:hint="eastAsia"/>
        </w:rPr>
        <w:t>原因是2008年</w:t>
      </w:r>
      <w:r w:rsidRPr="00C21291">
        <w:rPr>
          <w:rFonts w:ascii="微软雅黑" w:eastAsia="微软雅黑" w:hAnsi="微软雅黑"/>
        </w:rPr>
        <w:t>是造纸行业的分水岭，进入产能过剩的阶段</w:t>
      </w:r>
    </w:p>
    <w:p w:rsidR="00C21291" w:rsidRPr="00C21291" w:rsidRDefault="00C21291" w:rsidP="00C21291">
      <w:pPr>
        <w:spacing w:line="360" w:lineRule="exact"/>
        <w:rPr>
          <w:rFonts w:ascii="微软雅黑" w:eastAsia="微软雅黑" w:hAnsi="微软雅黑"/>
        </w:rPr>
      </w:pPr>
    </w:p>
    <w:p w:rsidR="00C21291" w:rsidRPr="00C21291" w:rsidRDefault="00C21291" w:rsidP="00C21291">
      <w:pPr>
        <w:spacing w:line="360" w:lineRule="exact"/>
        <w:rPr>
          <w:rFonts w:ascii="微软雅黑" w:eastAsia="微软雅黑" w:hAnsi="微软雅黑"/>
        </w:rPr>
      </w:pPr>
      <w:r w:rsidRPr="00C21291">
        <w:rPr>
          <w:rFonts w:ascii="微软雅黑" w:eastAsia="微软雅黑" w:hAnsi="微软雅黑" w:hint="eastAsia"/>
        </w:rPr>
        <w:t>*</w:t>
      </w:r>
      <w:r w:rsidRPr="00C21291">
        <w:rPr>
          <w:rFonts w:ascii="微软雅黑" w:eastAsia="微软雅黑" w:hAnsi="微软雅黑"/>
        </w:rPr>
        <w:t xml:space="preserve"> </w:t>
      </w:r>
      <w:r w:rsidRPr="00C21291">
        <w:rPr>
          <w:rFonts w:ascii="微软雅黑" w:eastAsia="微软雅黑" w:hAnsi="微软雅黑" w:hint="eastAsia"/>
        </w:rPr>
        <w:t>再看应收账款和存货的情况</w:t>
      </w:r>
    </w:p>
    <w:p w:rsidR="00C21291" w:rsidRPr="00C21291" w:rsidRDefault="00C21291" w:rsidP="00C21291">
      <w:pPr>
        <w:spacing w:line="360" w:lineRule="exact"/>
        <w:rPr>
          <w:rFonts w:ascii="微软雅黑" w:eastAsia="微软雅黑" w:hAnsi="微软雅黑"/>
        </w:rPr>
      </w:pPr>
      <w:r w:rsidRPr="00C21291">
        <w:rPr>
          <w:rFonts w:ascii="微软雅黑" w:eastAsia="微软雅黑" w:hAnsi="微软雅黑" w:hint="eastAsia"/>
        </w:rPr>
        <w:t>我们会发现从2002年到2012年，</w:t>
      </w:r>
      <w:r w:rsidRPr="00C21291">
        <w:rPr>
          <w:rFonts w:ascii="微软雅黑" w:eastAsia="微软雅黑" w:hAnsi="微软雅黑"/>
        </w:rPr>
        <w:t>应收账款没有继续增加，反而减少了。</w:t>
      </w:r>
    </w:p>
    <w:p w:rsidR="00C21291" w:rsidRPr="00C21291" w:rsidRDefault="00C21291" w:rsidP="00C21291">
      <w:pPr>
        <w:spacing w:line="360" w:lineRule="exact"/>
        <w:rPr>
          <w:rFonts w:ascii="微软雅黑" w:eastAsia="微软雅黑" w:hAnsi="微软雅黑"/>
        </w:rPr>
      </w:pPr>
    </w:p>
    <w:p w:rsidR="00C21291" w:rsidRPr="00842735" w:rsidRDefault="00C21291" w:rsidP="00C21291">
      <w:pPr>
        <w:spacing w:line="360" w:lineRule="exact"/>
        <w:rPr>
          <w:rFonts w:ascii="微软雅黑" w:eastAsia="微软雅黑" w:hAnsi="微软雅黑"/>
          <w:b/>
        </w:rPr>
      </w:pPr>
      <w:r w:rsidRPr="00842735">
        <w:rPr>
          <w:rFonts w:ascii="微软雅黑" w:eastAsia="微软雅黑" w:hAnsi="微软雅黑" w:hint="eastAsia"/>
          <w:b/>
        </w:rPr>
        <w:t>*</w:t>
      </w:r>
      <w:r w:rsidRPr="00842735">
        <w:rPr>
          <w:rFonts w:ascii="微软雅黑" w:eastAsia="微软雅黑" w:hAnsi="微软雅黑"/>
          <w:b/>
        </w:rPr>
        <w:t xml:space="preserve"> </w:t>
      </w:r>
      <w:r w:rsidRPr="00842735">
        <w:rPr>
          <w:rFonts w:ascii="微软雅黑" w:eastAsia="微软雅黑" w:hAnsi="微软雅黑" w:hint="eastAsia"/>
          <w:b/>
        </w:rPr>
        <w:t>原因是</w:t>
      </w:r>
      <w:r w:rsidRPr="00842735">
        <w:rPr>
          <w:rFonts w:ascii="微软雅黑" w:eastAsia="微软雅黑" w:hAnsi="微软雅黑"/>
          <w:b/>
        </w:rPr>
        <w:t>：赊销策略是一个权宜之计</w:t>
      </w:r>
    </w:p>
    <w:p w:rsidR="00C21291" w:rsidRPr="00C21291" w:rsidRDefault="00C21291" w:rsidP="00C21291">
      <w:pPr>
        <w:spacing w:line="360" w:lineRule="exact"/>
        <w:rPr>
          <w:rFonts w:ascii="微软雅黑" w:eastAsia="微软雅黑" w:hAnsi="微软雅黑"/>
        </w:rPr>
      </w:pPr>
      <w:r w:rsidRPr="00C21291">
        <w:rPr>
          <w:rFonts w:ascii="微软雅黑" w:eastAsia="微软雅黑" w:hAnsi="微软雅黑"/>
        </w:rPr>
        <w:lastRenderedPageBreak/>
        <w:t>→</w:t>
      </w:r>
      <w:r w:rsidRPr="00C21291">
        <w:rPr>
          <w:rFonts w:ascii="微软雅黑" w:eastAsia="微软雅黑" w:hAnsi="微软雅黑" w:hint="eastAsia"/>
        </w:rPr>
        <w:t>更为</w:t>
      </w:r>
      <w:r w:rsidRPr="00C21291">
        <w:rPr>
          <w:rFonts w:ascii="微软雅黑" w:eastAsia="微软雅黑" w:hAnsi="微软雅黑"/>
        </w:rPr>
        <w:t>激进的赊销策略导致更激烈的竞争</w:t>
      </w:r>
      <w:r w:rsidRPr="00C21291">
        <w:rPr>
          <w:rFonts w:ascii="微软雅黑" w:eastAsia="微软雅黑" w:hAnsi="微软雅黑" w:hint="eastAsia"/>
        </w:rPr>
        <w:t>，</w:t>
      </w:r>
      <w:r w:rsidRPr="00C21291">
        <w:rPr>
          <w:rFonts w:ascii="微软雅黑" w:eastAsia="微软雅黑" w:hAnsi="微软雅黑"/>
        </w:rPr>
        <w:t>最后结果会发现企业不再是主动去赊销，而是被动赊销消化库存，更多的</w:t>
      </w:r>
      <w:r w:rsidRPr="00C21291">
        <w:rPr>
          <w:rFonts w:ascii="微软雅黑" w:eastAsia="微软雅黑" w:hAnsi="微软雅黑" w:hint="eastAsia"/>
        </w:rPr>
        <w:t>被动赊销未必</w:t>
      </w:r>
      <w:r w:rsidRPr="00C21291">
        <w:rPr>
          <w:rFonts w:ascii="微软雅黑" w:eastAsia="微软雅黑" w:hAnsi="微软雅黑"/>
        </w:rPr>
        <w:t>能带来存货的减少，却会带来财务的风险</w:t>
      </w:r>
      <w:r w:rsidRPr="00C21291">
        <w:rPr>
          <w:rFonts w:ascii="微软雅黑" w:eastAsia="微软雅黑" w:hAnsi="微软雅黑" w:hint="eastAsia"/>
        </w:rPr>
        <w:t>。</w:t>
      </w:r>
    </w:p>
    <w:p w:rsidR="00404AD5" w:rsidRPr="00C21291" w:rsidRDefault="00404AD5" w:rsidP="00CC5A53">
      <w:pPr>
        <w:spacing w:line="360" w:lineRule="exact"/>
        <w:rPr>
          <w:rFonts w:ascii="微软雅黑" w:eastAsia="微软雅黑" w:hAnsi="微软雅黑"/>
        </w:rPr>
      </w:pPr>
    </w:p>
    <w:p w:rsidR="00833ACE" w:rsidRPr="00833ACE" w:rsidRDefault="00833ACE" w:rsidP="00833ACE">
      <w:pPr>
        <w:spacing w:line="360" w:lineRule="exact"/>
        <w:rPr>
          <w:rFonts w:ascii="微软雅黑" w:eastAsia="微软雅黑" w:hAnsi="微软雅黑"/>
          <w:b/>
          <w:color w:val="0070C0"/>
          <w:sz w:val="32"/>
          <w:u w:val="single"/>
        </w:rPr>
      </w:pPr>
      <w:r w:rsidRPr="00833ACE">
        <w:rPr>
          <w:rFonts w:ascii="微软雅黑" w:eastAsia="微软雅黑" w:hAnsi="微软雅黑"/>
          <w:b/>
          <w:color w:val="0070C0"/>
          <w:sz w:val="32"/>
          <w:u w:val="single"/>
        </w:rPr>
        <w:t>6.5 财务数据与行业特征——家电行业的纵向分析</w:t>
      </w:r>
    </w:p>
    <w:p w:rsidR="00404AD5" w:rsidRPr="00842735" w:rsidRDefault="00833ACE" w:rsidP="00CC5A53">
      <w:pPr>
        <w:spacing w:line="360" w:lineRule="exact"/>
        <w:rPr>
          <w:rFonts w:ascii="微软雅黑" w:eastAsia="微软雅黑" w:hAnsi="微软雅黑"/>
          <w:b/>
          <w:color w:val="2F5496" w:themeColor="accent5" w:themeShade="BF"/>
        </w:rPr>
      </w:pPr>
      <w:r w:rsidRPr="00842735">
        <w:rPr>
          <w:rFonts w:ascii="微软雅黑" w:eastAsia="微软雅黑" w:hAnsi="微软雅黑" w:hint="eastAsia"/>
          <w:b/>
          <w:color w:val="2F5496" w:themeColor="accent5" w:themeShade="BF"/>
        </w:rPr>
        <w:t xml:space="preserve">1. </w:t>
      </w:r>
      <w:r w:rsidR="0063321F" w:rsidRPr="00842735">
        <w:rPr>
          <w:rFonts w:ascii="微软雅黑" w:eastAsia="微软雅黑" w:hAnsi="微软雅黑" w:hint="eastAsia"/>
          <w:b/>
          <w:color w:val="2F5496" w:themeColor="accent5" w:themeShade="BF"/>
        </w:rPr>
        <w:t>三个时点</w:t>
      </w:r>
      <w:r w:rsidR="0063321F" w:rsidRPr="00842735">
        <w:rPr>
          <w:rFonts w:ascii="微软雅黑" w:eastAsia="微软雅黑" w:hAnsi="微软雅黑"/>
          <w:b/>
          <w:color w:val="2F5496" w:themeColor="accent5" w:themeShade="BF"/>
        </w:rPr>
        <w:t>的财务数据</w:t>
      </w:r>
    </w:p>
    <w:p w:rsidR="0063321F" w:rsidRPr="0063321F" w:rsidRDefault="0063321F" w:rsidP="00CC5A53">
      <w:pPr>
        <w:spacing w:line="360" w:lineRule="exact"/>
        <w:rPr>
          <w:rFonts w:ascii="微软雅黑" w:eastAsia="微软雅黑" w:hAnsi="微软雅黑"/>
        </w:rPr>
      </w:pPr>
      <w:r w:rsidRPr="0063321F">
        <w:rPr>
          <w:rFonts w:ascii="微软雅黑" w:eastAsia="微软雅黑" w:hAnsi="微软雅黑" w:hint="eastAsia"/>
        </w:rPr>
        <w:t>1996年（</w:t>
      </w:r>
      <w:r w:rsidRPr="0063321F">
        <w:rPr>
          <w:rFonts w:ascii="微软雅黑" w:eastAsia="微软雅黑" w:hAnsi="微软雅黑"/>
        </w:rPr>
        <w:t>上市第一年）</w:t>
      </w:r>
      <w:r w:rsidRPr="0063321F">
        <w:rPr>
          <w:rFonts w:ascii="微软雅黑" w:eastAsia="微软雅黑" w:hAnsi="微软雅黑" w:hint="eastAsia"/>
        </w:rPr>
        <w:t>、2002年、2012年（</w:t>
      </w:r>
      <w:r w:rsidRPr="0063321F">
        <w:rPr>
          <w:rFonts w:ascii="微软雅黑" w:eastAsia="微软雅黑" w:hAnsi="微软雅黑"/>
        </w:rPr>
        <w:t>可获取数据的最后一年）</w:t>
      </w:r>
    </w:p>
    <w:tbl>
      <w:tblPr>
        <w:tblStyle w:val="5"/>
        <w:tblW w:w="0" w:type="auto"/>
        <w:tblLook w:val="04A0" w:firstRow="1" w:lastRow="0" w:firstColumn="1" w:lastColumn="0" w:noHBand="0" w:noVBand="1"/>
      </w:tblPr>
      <w:tblGrid>
        <w:gridCol w:w="3686"/>
        <w:gridCol w:w="1134"/>
        <w:gridCol w:w="1402"/>
        <w:gridCol w:w="1433"/>
      </w:tblGrid>
      <w:tr w:rsidR="0063321F" w:rsidRPr="0063321F" w:rsidTr="0063321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686" w:type="dxa"/>
          </w:tcPr>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T</w:t>
            </w:r>
            <w:r w:rsidRPr="0063321F">
              <w:rPr>
                <w:rFonts w:ascii="微软雅黑" w:eastAsia="微软雅黑" w:hAnsi="微软雅黑"/>
              </w:rPr>
              <w:t>elevision manufacturer</w:t>
            </w:r>
          </w:p>
        </w:tc>
        <w:tc>
          <w:tcPr>
            <w:tcW w:w="1134" w:type="dxa"/>
          </w:tcPr>
          <w:p w:rsidR="0063321F" w:rsidRPr="0063321F" w:rsidRDefault="0063321F" w:rsidP="0063321F">
            <w:pPr>
              <w:spacing w:line="360" w:lineRule="exact"/>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rPr>
            </w:pPr>
            <w:r w:rsidRPr="0063321F">
              <w:rPr>
                <w:rFonts w:ascii="微软雅黑" w:eastAsia="微软雅黑" w:hAnsi="微软雅黑" w:hint="eastAsia"/>
              </w:rPr>
              <w:t>1996</w:t>
            </w:r>
          </w:p>
        </w:tc>
        <w:tc>
          <w:tcPr>
            <w:tcW w:w="1402" w:type="dxa"/>
          </w:tcPr>
          <w:p w:rsidR="0063321F" w:rsidRPr="0063321F" w:rsidRDefault="0063321F" w:rsidP="0063321F">
            <w:pPr>
              <w:spacing w:line="360" w:lineRule="exact"/>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rPr>
            </w:pPr>
            <w:r w:rsidRPr="0063321F">
              <w:rPr>
                <w:rFonts w:ascii="微软雅黑" w:eastAsia="微软雅黑" w:hAnsi="微软雅黑" w:hint="eastAsia"/>
              </w:rPr>
              <w:t>2002</w:t>
            </w:r>
          </w:p>
        </w:tc>
        <w:tc>
          <w:tcPr>
            <w:tcW w:w="1433" w:type="dxa"/>
          </w:tcPr>
          <w:p w:rsidR="0063321F" w:rsidRPr="0063321F" w:rsidRDefault="0063321F" w:rsidP="0063321F">
            <w:pPr>
              <w:spacing w:line="360" w:lineRule="exact"/>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rPr>
            </w:pPr>
            <w:r w:rsidRPr="0063321F">
              <w:rPr>
                <w:rFonts w:ascii="微软雅黑" w:eastAsia="微软雅黑" w:hAnsi="微软雅黑" w:hint="eastAsia"/>
              </w:rPr>
              <w:t>2012</w:t>
            </w:r>
          </w:p>
        </w:tc>
      </w:tr>
      <w:tr w:rsidR="0063321F" w:rsidRPr="0063321F" w:rsidTr="006332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6" w:type="dxa"/>
          </w:tcPr>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G</w:t>
            </w:r>
            <w:r w:rsidRPr="0063321F">
              <w:rPr>
                <w:rFonts w:ascii="微软雅黑" w:eastAsia="微软雅黑" w:hAnsi="微软雅黑"/>
              </w:rPr>
              <w:t>ross margin</w:t>
            </w:r>
          </w:p>
        </w:tc>
        <w:tc>
          <w:tcPr>
            <w:tcW w:w="1134" w:type="dxa"/>
          </w:tcPr>
          <w:p w:rsidR="0063321F" w:rsidRPr="0063321F" w:rsidRDefault="0063321F" w:rsidP="0063321F">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63321F">
              <w:rPr>
                <w:rFonts w:ascii="微软雅黑" w:eastAsia="微软雅黑" w:hAnsi="微软雅黑" w:hint="eastAsia"/>
              </w:rPr>
              <w:t>27</w:t>
            </w:r>
            <w:r w:rsidRPr="0063321F">
              <w:rPr>
                <w:rFonts w:ascii="微软雅黑" w:eastAsia="微软雅黑" w:hAnsi="微软雅黑"/>
              </w:rPr>
              <w:t>%</w:t>
            </w:r>
          </w:p>
        </w:tc>
        <w:tc>
          <w:tcPr>
            <w:tcW w:w="1402" w:type="dxa"/>
          </w:tcPr>
          <w:p w:rsidR="0063321F" w:rsidRPr="0063321F" w:rsidRDefault="0063321F" w:rsidP="0063321F">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63321F">
              <w:rPr>
                <w:rFonts w:ascii="微软雅黑" w:eastAsia="微软雅黑" w:hAnsi="微软雅黑" w:hint="eastAsia"/>
              </w:rPr>
              <w:t>15</w:t>
            </w:r>
            <w:r w:rsidRPr="0063321F">
              <w:rPr>
                <w:rFonts w:ascii="微软雅黑" w:eastAsia="微软雅黑" w:hAnsi="微软雅黑"/>
              </w:rPr>
              <w:t>%</w:t>
            </w:r>
          </w:p>
        </w:tc>
        <w:tc>
          <w:tcPr>
            <w:tcW w:w="1433" w:type="dxa"/>
          </w:tcPr>
          <w:p w:rsidR="0063321F" w:rsidRPr="0063321F" w:rsidRDefault="0063321F" w:rsidP="0063321F">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63321F">
              <w:rPr>
                <w:rFonts w:ascii="微软雅黑" w:eastAsia="微软雅黑" w:hAnsi="微软雅黑" w:hint="eastAsia"/>
              </w:rPr>
              <w:t>16</w:t>
            </w:r>
            <w:r w:rsidRPr="0063321F">
              <w:rPr>
                <w:rFonts w:ascii="微软雅黑" w:eastAsia="微软雅黑" w:hAnsi="微软雅黑"/>
              </w:rPr>
              <w:t>%</w:t>
            </w:r>
          </w:p>
        </w:tc>
      </w:tr>
      <w:tr w:rsidR="0063321F" w:rsidRPr="0063321F" w:rsidTr="0063321F">
        <w:tc>
          <w:tcPr>
            <w:cnfStyle w:val="001000000000" w:firstRow="0" w:lastRow="0" w:firstColumn="1" w:lastColumn="0" w:oddVBand="0" w:evenVBand="0" w:oddHBand="0" w:evenHBand="0" w:firstRowFirstColumn="0" w:firstRowLastColumn="0" w:lastRowFirstColumn="0" w:lastRowLastColumn="0"/>
            <w:tcW w:w="3686" w:type="dxa"/>
          </w:tcPr>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T</w:t>
            </w:r>
            <w:r w:rsidRPr="0063321F">
              <w:rPr>
                <w:rFonts w:ascii="微软雅黑" w:eastAsia="微软雅黑" w:hAnsi="微软雅黑"/>
              </w:rPr>
              <w:t>otal assets turnover ratio</w:t>
            </w:r>
          </w:p>
        </w:tc>
        <w:tc>
          <w:tcPr>
            <w:tcW w:w="1134" w:type="dxa"/>
          </w:tcPr>
          <w:p w:rsidR="0063321F" w:rsidRPr="0063321F" w:rsidRDefault="0063321F" w:rsidP="0063321F">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63321F">
              <w:rPr>
                <w:rFonts w:ascii="微软雅黑" w:eastAsia="微软雅黑" w:hAnsi="微软雅黑" w:hint="eastAsia"/>
              </w:rPr>
              <w:t>0.92</w:t>
            </w:r>
          </w:p>
        </w:tc>
        <w:tc>
          <w:tcPr>
            <w:tcW w:w="1402" w:type="dxa"/>
          </w:tcPr>
          <w:p w:rsidR="0063321F" w:rsidRPr="0063321F" w:rsidRDefault="0063321F" w:rsidP="0063321F">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63321F">
              <w:rPr>
                <w:rFonts w:ascii="微软雅黑" w:eastAsia="微软雅黑" w:hAnsi="微软雅黑" w:hint="eastAsia"/>
              </w:rPr>
              <w:t>0.69</w:t>
            </w:r>
          </w:p>
        </w:tc>
        <w:tc>
          <w:tcPr>
            <w:tcW w:w="1433" w:type="dxa"/>
          </w:tcPr>
          <w:p w:rsidR="0063321F" w:rsidRPr="0063321F" w:rsidRDefault="0063321F" w:rsidP="0063321F">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63321F">
              <w:rPr>
                <w:rFonts w:ascii="微软雅黑" w:eastAsia="微软雅黑" w:hAnsi="微软雅黑" w:hint="eastAsia"/>
              </w:rPr>
              <w:t>0.96</w:t>
            </w:r>
          </w:p>
        </w:tc>
      </w:tr>
      <w:tr w:rsidR="0063321F" w:rsidRPr="0063321F" w:rsidTr="006332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6" w:type="dxa"/>
          </w:tcPr>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A</w:t>
            </w:r>
            <w:r w:rsidRPr="0063321F">
              <w:rPr>
                <w:rFonts w:ascii="微软雅黑" w:eastAsia="微软雅黑" w:hAnsi="微软雅黑"/>
              </w:rPr>
              <w:t xml:space="preserve">ccounts receivable </w:t>
            </w:r>
          </w:p>
        </w:tc>
        <w:tc>
          <w:tcPr>
            <w:tcW w:w="1134" w:type="dxa"/>
          </w:tcPr>
          <w:p w:rsidR="0063321F" w:rsidRPr="0063321F" w:rsidRDefault="0063321F" w:rsidP="0063321F">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63321F">
              <w:rPr>
                <w:rFonts w:ascii="微软雅黑" w:eastAsia="微软雅黑" w:hAnsi="微软雅黑" w:hint="eastAsia"/>
              </w:rPr>
              <w:t>1</w:t>
            </w:r>
            <w:r w:rsidRPr="0063321F">
              <w:rPr>
                <w:rFonts w:ascii="微软雅黑" w:eastAsia="微软雅黑" w:hAnsi="微软雅黑"/>
              </w:rPr>
              <w:t>%</w:t>
            </w:r>
          </w:p>
        </w:tc>
        <w:tc>
          <w:tcPr>
            <w:tcW w:w="1402" w:type="dxa"/>
          </w:tcPr>
          <w:p w:rsidR="0063321F" w:rsidRPr="0063321F" w:rsidRDefault="0063321F" w:rsidP="0063321F">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63321F">
              <w:rPr>
                <w:rFonts w:ascii="微软雅黑" w:eastAsia="微软雅黑" w:hAnsi="微软雅黑" w:hint="eastAsia"/>
              </w:rPr>
              <w:t>23</w:t>
            </w:r>
            <w:r w:rsidRPr="0063321F">
              <w:rPr>
                <w:rFonts w:ascii="微软雅黑" w:eastAsia="微软雅黑" w:hAnsi="微软雅黑"/>
              </w:rPr>
              <w:t>%</w:t>
            </w:r>
          </w:p>
        </w:tc>
        <w:tc>
          <w:tcPr>
            <w:tcW w:w="1433" w:type="dxa"/>
          </w:tcPr>
          <w:p w:rsidR="0063321F" w:rsidRPr="0063321F" w:rsidRDefault="0063321F" w:rsidP="0063321F">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63321F">
              <w:rPr>
                <w:rFonts w:ascii="微软雅黑" w:eastAsia="微软雅黑" w:hAnsi="微软雅黑" w:hint="eastAsia"/>
              </w:rPr>
              <w:t>12</w:t>
            </w:r>
            <w:r w:rsidRPr="0063321F">
              <w:rPr>
                <w:rFonts w:ascii="微软雅黑" w:eastAsia="微软雅黑" w:hAnsi="微软雅黑"/>
              </w:rPr>
              <w:t>%</w:t>
            </w:r>
          </w:p>
        </w:tc>
      </w:tr>
      <w:tr w:rsidR="0063321F" w:rsidRPr="0063321F" w:rsidTr="0063321F">
        <w:tc>
          <w:tcPr>
            <w:cnfStyle w:val="001000000000" w:firstRow="0" w:lastRow="0" w:firstColumn="1" w:lastColumn="0" w:oddVBand="0" w:evenVBand="0" w:oddHBand="0" w:evenHBand="0" w:firstRowFirstColumn="0" w:firstRowLastColumn="0" w:lastRowFirstColumn="0" w:lastRowLastColumn="0"/>
            <w:tcW w:w="3686" w:type="dxa"/>
          </w:tcPr>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I</w:t>
            </w:r>
            <w:r w:rsidRPr="0063321F">
              <w:rPr>
                <w:rFonts w:ascii="微软雅黑" w:eastAsia="微软雅黑" w:hAnsi="微软雅黑"/>
              </w:rPr>
              <w:t>nventory</w:t>
            </w:r>
          </w:p>
        </w:tc>
        <w:tc>
          <w:tcPr>
            <w:tcW w:w="1134" w:type="dxa"/>
          </w:tcPr>
          <w:p w:rsidR="0063321F" w:rsidRPr="0063321F" w:rsidRDefault="0063321F" w:rsidP="0063321F">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63321F">
              <w:rPr>
                <w:rFonts w:ascii="微软雅黑" w:eastAsia="微软雅黑" w:hAnsi="微软雅黑" w:hint="eastAsia"/>
              </w:rPr>
              <w:t>24</w:t>
            </w:r>
            <w:r w:rsidRPr="0063321F">
              <w:rPr>
                <w:rFonts w:ascii="微软雅黑" w:eastAsia="微软雅黑" w:hAnsi="微软雅黑"/>
              </w:rPr>
              <w:t>%</w:t>
            </w:r>
          </w:p>
        </w:tc>
        <w:tc>
          <w:tcPr>
            <w:tcW w:w="1402" w:type="dxa"/>
          </w:tcPr>
          <w:p w:rsidR="0063321F" w:rsidRPr="0063321F" w:rsidRDefault="0063321F" w:rsidP="0063321F">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63321F">
              <w:rPr>
                <w:rFonts w:ascii="微软雅黑" w:eastAsia="微软雅黑" w:hAnsi="微软雅黑" w:hint="eastAsia"/>
              </w:rPr>
              <w:t>39</w:t>
            </w:r>
            <w:r w:rsidRPr="0063321F">
              <w:rPr>
                <w:rFonts w:ascii="微软雅黑" w:eastAsia="微软雅黑" w:hAnsi="微软雅黑"/>
              </w:rPr>
              <w:t>%</w:t>
            </w:r>
          </w:p>
        </w:tc>
        <w:tc>
          <w:tcPr>
            <w:tcW w:w="1433" w:type="dxa"/>
          </w:tcPr>
          <w:p w:rsidR="0063321F" w:rsidRPr="0063321F" w:rsidRDefault="0063321F" w:rsidP="0063321F">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63321F">
              <w:rPr>
                <w:rFonts w:ascii="微软雅黑" w:eastAsia="微软雅黑" w:hAnsi="微软雅黑" w:hint="eastAsia"/>
              </w:rPr>
              <w:t>23</w:t>
            </w:r>
            <w:r w:rsidRPr="0063321F">
              <w:rPr>
                <w:rFonts w:ascii="微软雅黑" w:eastAsia="微软雅黑" w:hAnsi="微软雅黑"/>
              </w:rPr>
              <w:t>%</w:t>
            </w:r>
          </w:p>
        </w:tc>
      </w:tr>
    </w:tbl>
    <w:p w:rsidR="0063321F" w:rsidRPr="0063321F" w:rsidRDefault="0063321F" w:rsidP="0063321F">
      <w:pPr>
        <w:spacing w:line="360" w:lineRule="exact"/>
        <w:rPr>
          <w:rFonts w:ascii="微软雅黑" w:eastAsia="微软雅黑" w:hAnsi="微软雅黑"/>
        </w:rPr>
      </w:pPr>
    </w:p>
    <w:p w:rsidR="0063321F" w:rsidRPr="00842735" w:rsidRDefault="0063321F" w:rsidP="0063321F">
      <w:pPr>
        <w:spacing w:line="360" w:lineRule="exact"/>
        <w:rPr>
          <w:rFonts w:ascii="微软雅黑" w:eastAsia="微软雅黑" w:hAnsi="微软雅黑"/>
          <w:b/>
          <w:color w:val="2F5496" w:themeColor="accent5" w:themeShade="BF"/>
        </w:rPr>
      </w:pPr>
      <w:r w:rsidRPr="00842735">
        <w:rPr>
          <w:rFonts w:ascii="微软雅黑" w:eastAsia="微软雅黑" w:hAnsi="微软雅黑" w:hint="eastAsia"/>
          <w:b/>
          <w:color w:val="2F5496" w:themeColor="accent5" w:themeShade="BF"/>
        </w:rPr>
        <w:t>2. 1996</w:t>
      </w:r>
      <w:r w:rsidRPr="00842735">
        <w:rPr>
          <w:rFonts w:ascii="微软雅黑" w:eastAsia="微软雅黑" w:hAnsi="微软雅黑"/>
          <w:b/>
          <w:color w:val="2F5496" w:themeColor="accent5" w:themeShade="BF"/>
        </w:rPr>
        <w:t>-2002分析：</w:t>
      </w:r>
    </w:p>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1996年</w:t>
      </w:r>
      <w:r w:rsidRPr="0063321F">
        <w:rPr>
          <w:rFonts w:ascii="微软雅黑" w:eastAsia="微软雅黑" w:hAnsi="微软雅黑"/>
        </w:rPr>
        <w:t>的</w:t>
      </w:r>
      <w:r w:rsidRPr="0063321F">
        <w:rPr>
          <w:rFonts w:ascii="微软雅黑" w:eastAsia="微软雅黑" w:hAnsi="微软雅黑" w:hint="eastAsia"/>
        </w:rPr>
        <w:t>27</w:t>
      </w:r>
      <w:r w:rsidRPr="0063321F">
        <w:rPr>
          <w:rFonts w:ascii="微软雅黑" w:eastAsia="微软雅黑" w:hAnsi="微软雅黑"/>
        </w:rPr>
        <w:t>%下降到</w:t>
      </w:r>
      <w:r w:rsidRPr="0063321F">
        <w:rPr>
          <w:rFonts w:ascii="微软雅黑" w:eastAsia="微软雅黑" w:hAnsi="微软雅黑" w:hint="eastAsia"/>
        </w:rPr>
        <w:t>15</w:t>
      </w:r>
      <w:r w:rsidRPr="0063321F">
        <w:rPr>
          <w:rFonts w:ascii="微软雅黑" w:eastAsia="微软雅黑" w:hAnsi="微软雅黑"/>
        </w:rPr>
        <w:t>%</w:t>
      </w:r>
      <w:r w:rsidRPr="0063321F">
        <w:rPr>
          <w:rFonts w:ascii="微软雅黑" w:eastAsia="微软雅黑" w:hAnsi="微软雅黑" w:hint="eastAsia"/>
        </w:rPr>
        <w:t>（</w:t>
      </w:r>
      <w:r w:rsidRPr="0063321F">
        <w:rPr>
          <w:rFonts w:ascii="微软雅黑" w:eastAsia="微软雅黑" w:hAnsi="微软雅黑"/>
        </w:rPr>
        <w:t>接近一半）</w:t>
      </w:r>
    </w:p>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→家电行业</w:t>
      </w:r>
      <w:r w:rsidRPr="0063321F">
        <w:rPr>
          <w:rFonts w:ascii="微软雅黑" w:eastAsia="微软雅黑" w:hAnsi="微软雅黑"/>
        </w:rPr>
        <w:t>很早进入到白热化的竞争阶段，激烈的竞争使得</w:t>
      </w:r>
      <w:r w:rsidRPr="0063321F">
        <w:rPr>
          <w:rFonts w:ascii="微软雅黑" w:eastAsia="微软雅黑" w:hAnsi="微软雅黑" w:hint="eastAsia"/>
        </w:rPr>
        <w:t>企业</w:t>
      </w:r>
      <w:r w:rsidRPr="0063321F">
        <w:rPr>
          <w:rFonts w:ascii="微软雅黑" w:eastAsia="微软雅黑" w:hAnsi="微软雅黑"/>
        </w:rPr>
        <w:t>的毛利率迅速下滑</w:t>
      </w:r>
      <w:r w:rsidRPr="0063321F">
        <w:rPr>
          <w:rFonts w:ascii="微软雅黑" w:eastAsia="微软雅黑" w:hAnsi="微软雅黑" w:hint="eastAsia"/>
        </w:rPr>
        <w:t>（</w:t>
      </w:r>
      <w:r w:rsidRPr="0063321F">
        <w:rPr>
          <w:rFonts w:ascii="微软雅黑" w:eastAsia="微软雅黑" w:hAnsi="微软雅黑"/>
        </w:rPr>
        <w:t>市场价格不断下降）</w:t>
      </w:r>
      <w:r w:rsidRPr="0063321F">
        <w:rPr>
          <w:rFonts w:ascii="微软雅黑" w:eastAsia="微软雅黑" w:hAnsi="微软雅黑" w:hint="eastAsia"/>
        </w:rPr>
        <w:t>（</w:t>
      </w:r>
      <w:r w:rsidRPr="0063321F">
        <w:rPr>
          <w:rFonts w:ascii="微软雅黑" w:eastAsia="微软雅黑" w:hAnsi="微软雅黑"/>
        </w:rPr>
        <w:t>企业没有能力去标一个更高的市场价格，这种价格的下滑，</w:t>
      </w:r>
      <w:r w:rsidRPr="0063321F">
        <w:rPr>
          <w:rFonts w:ascii="微软雅黑" w:eastAsia="微软雅黑" w:hAnsi="微软雅黑" w:hint="eastAsia"/>
        </w:rPr>
        <w:t>通常</w:t>
      </w:r>
      <w:r w:rsidRPr="0063321F">
        <w:rPr>
          <w:rFonts w:ascii="微软雅黑" w:eastAsia="微软雅黑" w:hAnsi="微软雅黑"/>
        </w:rPr>
        <w:t>称为市场环境变得不好）</w:t>
      </w:r>
    </w:p>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w:t>
      </w:r>
      <w:r w:rsidRPr="0063321F">
        <w:rPr>
          <w:rFonts w:ascii="微软雅黑" w:eastAsia="微软雅黑" w:hAnsi="微软雅黑"/>
        </w:rPr>
        <w:t>市场环境变得不好之后，企业</w:t>
      </w:r>
      <w:r w:rsidRPr="0063321F">
        <w:rPr>
          <w:rFonts w:ascii="微软雅黑" w:eastAsia="微软雅黑" w:hAnsi="微软雅黑" w:hint="eastAsia"/>
        </w:rPr>
        <w:t>通过</w:t>
      </w:r>
      <w:r w:rsidRPr="0063321F">
        <w:rPr>
          <w:rFonts w:ascii="微软雅黑" w:eastAsia="微软雅黑" w:hAnsi="微软雅黑"/>
        </w:rPr>
        <w:t>什么办法保持自己的盈利？</w:t>
      </w:r>
    </w:p>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通过</w:t>
      </w:r>
      <w:r w:rsidRPr="0063321F">
        <w:rPr>
          <w:rFonts w:ascii="微软雅黑" w:eastAsia="微软雅黑" w:hAnsi="微软雅黑"/>
        </w:rPr>
        <w:t>管理</w:t>
      </w:r>
      <w:r w:rsidRPr="0063321F">
        <w:rPr>
          <w:rFonts w:ascii="微软雅黑" w:eastAsia="微软雅黑" w:hAnsi="微软雅黑" w:hint="eastAsia"/>
        </w:rPr>
        <w:t>!</w:t>
      </w:r>
    </w:p>
    <w:p w:rsidR="0063321F" w:rsidRPr="0063321F" w:rsidRDefault="0063321F" w:rsidP="0063321F">
      <w:pPr>
        <w:spacing w:line="360" w:lineRule="exact"/>
        <w:rPr>
          <w:rFonts w:ascii="微软雅黑" w:eastAsia="微软雅黑" w:hAnsi="微软雅黑"/>
        </w:rPr>
      </w:pPr>
    </w:p>
    <w:p w:rsidR="0063321F" w:rsidRPr="0063321F" w:rsidRDefault="0063321F" w:rsidP="0063321F">
      <w:pPr>
        <w:spacing w:line="360" w:lineRule="exact"/>
        <w:rPr>
          <w:rFonts w:ascii="微软雅黑" w:eastAsia="微软雅黑" w:hAnsi="微软雅黑"/>
          <w:b/>
        </w:rPr>
      </w:pPr>
      <w:r w:rsidRPr="0063321F">
        <w:rPr>
          <w:rFonts w:ascii="微软雅黑" w:eastAsia="微软雅黑" w:hAnsi="微软雅黑" w:hint="eastAsia"/>
          <w:b/>
        </w:rPr>
        <w:t>一个企业的投资回报，决定于效益和效率两个部分：</w:t>
      </w:r>
    </w:p>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rPr>
        <w:fldChar w:fldCharType="begin"/>
      </w:r>
      <w:r w:rsidRPr="0063321F">
        <w:rPr>
          <w:rFonts w:ascii="微软雅黑" w:eastAsia="微软雅黑" w:hAnsi="微软雅黑"/>
        </w:rPr>
        <w:instrText xml:space="preserve"> </w:instrText>
      </w:r>
      <w:r w:rsidRPr="0063321F">
        <w:rPr>
          <w:rFonts w:ascii="微软雅黑" w:eastAsia="微软雅黑" w:hAnsi="微软雅黑" w:hint="eastAsia"/>
        </w:rPr>
        <w:instrText>= 1 \* GB3</w:instrText>
      </w:r>
      <w:r w:rsidRPr="0063321F">
        <w:rPr>
          <w:rFonts w:ascii="微软雅黑" w:eastAsia="微软雅黑" w:hAnsi="微软雅黑"/>
        </w:rPr>
        <w:instrText xml:space="preserve"> </w:instrText>
      </w:r>
      <w:r w:rsidRPr="0063321F">
        <w:rPr>
          <w:rFonts w:ascii="微软雅黑" w:eastAsia="微软雅黑" w:hAnsi="微软雅黑"/>
        </w:rPr>
        <w:fldChar w:fldCharType="separate"/>
      </w:r>
      <w:r w:rsidRPr="0063321F">
        <w:rPr>
          <w:rFonts w:ascii="微软雅黑" w:eastAsia="微软雅黑" w:hAnsi="微软雅黑" w:hint="eastAsia"/>
        </w:rPr>
        <w:t>①</w:t>
      </w:r>
      <w:r w:rsidRPr="0063321F">
        <w:rPr>
          <w:rFonts w:ascii="微软雅黑" w:eastAsia="微软雅黑" w:hAnsi="微软雅黑"/>
        </w:rPr>
        <w:fldChar w:fldCharType="end"/>
      </w:r>
      <w:r w:rsidRPr="0063321F">
        <w:rPr>
          <w:rFonts w:ascii="微软雅黑" w:eastAsia="微软雅黑" w:hAnsi="微软雅黑"/>
        </w:rPr>
        <w:t xml:space="preserve"> </w:t>
      </w:r>
      <w:r w:rsidRPr="0063321F">
        <w:rPr>
          <w:rFonts w:ascii="微软雅黑" w:eastAsia="微软雅黑" w:hAnsi="微软雅黑" w:hint="eastAsia"/>
        </w:rPr>
        <w:t>效益越好投资回报越高</w:t>
      </w:r>
    </w:p>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rPr>
        <w:fldChar w:fldCharType="begin"/>
      </w:r>
      <w:r w:rsidRPr="0063321F">
        <w:rPr>
          <w:rFonts w:ascii="微软雅黑" w:eastAsia="微软雅黑" w:hAnsi="微软雅黑"/>
        </w:rPr>
        <w:instrText xml:space="preserve"> </w:instrText>
      </w:r>
      <w:r w:rsidRPr="0063321F">
        <w:rPr>
          <w:rFonts w:ascii="微软雅黑" w:eastAsia="微软雅黑" w:hAnsi="微软雅黑" w:hint="eastAsia"/>
        </w:rPr>
        <w:instrText>= 2 \* GB3</w:instrText>
      </w:r>
      <w:r w:rsidRPr="0063321F">
        <w:rPr>
          <w:rFonts w:ascii="微软雅黑" w:eastAsia="微软雅黑" w:hAnsi="微软雅黑"/>
        </w:rPr>
        <w:instrText xml:space="preserve"> </w:instrText>
      </w:r>
      <w:r w:rsidRPr="0063321F">
        <w:rPr>
          <w:rFonts w:ascii="微软雅黑" w:eastAsia="微软雅黑" w:hAnsi="微软雅黑"/>
        </w:rPr>
        <w:fldChar w:fldCharType="separate"/>
      </w:r>
      <w:r w:rsidRPr="0063321F">
        <w:rPr>
          <w:rFonts w:ascii="微软雅黑" w:eastAsia="微软雅黑" w:hAnsi="微软雅黑" w:hint="eastAsia"/>
        </w:rPr>
        <w:t>②</w:t>
      </w:r>
      <w:r w:rsidRPr="0063321F">
        <w:rPr>
          <w:rFonts w:ascii="微软雅黑" w:eastAsia="微软雅黑" w:hAnsi="微软雅黑"/>
        </w:rPr>
        <w:fldChar w:fldCharType="end"/>
      </w:r>
      <w:r w:rsidRPr="0063321F">
        <w:rPr>
          <w:rFonts w:ascii="微软雅黑" w:eastAsia="微软雅黑" w:hAnsi="微软雅黑"/>
        </w:rPr>
        <w:t xml:space="preserve"> </w:t>
      </w:r>
      <w:r w:rsidRPr="0063321F">
        <w:rPr>
          <w:rFonts w:ascii="微软雅黑" w:eastAsia="微软雅黑" w:hAnsi="微软雅黑" w:hint="eastAsia"/>
        </w:rPr>
        <w:t>效率越高投资回报越高</w:t>
      </w:r>
    </w:p>
    <w:p w:rsidR="0063321F" w:rsidRDefault="0063321F" w:rsidP="0063321F">
      <w:pPr>
        <w:spacing w:line="360" w:lineRule="exact"/>
        <w:rPr>
          <w:rFonts w:ascii="微软雅黑" w:eastAsia="微软雅黑" w:hAnsi="微软雅黑"/>
        </w:rPr>
      </w:pPr>
      <w:r>
        <w:rPr>
          <w:rFonts w:ascii="微软雅黑" w:eastAsia="微软雅黑" w:hAnsi="微软雅黑" w:hint="eastAsia"/>
          <w:noProof/>
        </w:rPr>
        <mc:AlternateContent>
          <mc:Choice Requires="wps">
            <w:drawing>
              <wp:anchor distT="0" distB="0" distL="114300" distR="114300" simplePos="0" relativeHeight="251770880" behindDoc="0" locked="0" layoutInCell="1" allowOverlap="1" wp14:anchorId="76FEAED2" wp14:editId="2385AC19">
                <wp:simplePos x="0" y="0"/>
                <wp:positionH relativeFrom="column">
                  <wp:posOffset>1143000</wp:posOffset>
                </wp:positionH>
                <wp:positionV relativeFrom="paragraph">
                  <wp:posOffset>47625</wp:posOffset>
                </wp:positionV>
                <wp:extent cx="542925" cy="638175"/>
                <wp:effectExtent l="0" t="0" r="28575" b="28575"/>
                <wp:wrapNone/>
                <wp:docPr id="40" name="矩形 40"/>
                <wp:cNvGraphicFramePr/>
                <a:graphic xmlns:a="http://schemas.openxmlformats.org/drawingml/2006/main">
                  <a:graphicData uri="http://schemas.microsoft.com/office/word/2010/wordprocessingShape">
                    <wps:wsp>
                      <wps:cNvSpPr/>
                      <wps:spPr>
                        <a:xfrm>
                          <a:off x="0" y="0"/>
                          <a:ext cx="542925" cy="638175"/>
                        </a:xfrm>
                        <a:prstGeom prst="rect">
                          <a:avLst/>
                        </a:prstGeom>
                        <a:noFill/>
                        <a:ln w="12700" cap="flat" cmpd="sng" algn="ctr">
                          <a:solidFill>
                            <a:sysClr val="windowText" lastClr="000000"/>
                          </a:solidFill>
                          <a:prstDash val="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0EC339F" id="矩形 40" o:spid="_x0000_s1026" style="position:absolute;left:0;text-align:left;margin-left:90pt;margin-top:3.75pt;width:42.75pt;height:50.25pt;z-index:2517708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" filled="f" strokecolor="windowText" strokeweight="1pt">
                <v:stroke dashstyle="dash"/>
              </v:rect>
            </w:pict>
          </mc:Fallback>
        </mc:AlternateContent>
      </w:r>
      <w:r>
        <w:rPr>
          <w:rFonts w:ascii="微软雅黑" w:eastAsia="微软雅黑" w:hAnsi="微软雅黑" w:hint="eastAsia"/>
          <w:noProof/>
        </w:rPr>
        <mc:AlternateContent>
          <mc:Choice Requires="wps">
            <w:drawing>
              <wp:anchor distT="0" distB="0" distL="114300" distR="114300" simplePos="0" relativeHeight="251769856" behindDoc="0" locked="0" layoutInCell="1" allowOverlap="1" wp14:anchorId="5A27EDA8" wp14:editId="48D5372C">
                <wp:simplePos x="0" y="0"/>
                <wp:positionH relativeFrom="column">
                  <wp:posOffset>457200</wp:posOffset>
                </wp:positionH>
                <wp:positionV relativeFrom="paragraph">
                  <wp:posOffset>47625</wp:posOffset>
                </wp:positionV>
                <wp:extent cx="409575" cy="638175"/>
                <wp:effectExtent l="0" t="0" r="28575" b="28575"/>
                <wp:wrapNone/>
                <wp:docPr id="51" name="矩形 51"/>
                <wp:cNvGraphicFramePr/>
                <a:graphic xmlns:a="http://schemas.openxmlformats.org/drawingml/2006/main">
                  <a:graphicData uri="http://schemas.microsoft.com/office/word/2010/wordprocessingShape">
                    <wps:wsp>
                      <wps:cNvSpPr/>
                      <wps:spPr>
                        <a:xfrm>
                          <a:off x="0" y="0"/>
                          <a:ext cx="409575" cy="638175"/>
                        </a:xfrm>
                        <a:prstGeom prst="rect">
                          <a:avLst/>
                        </a:prstGeom>
                        <a:noFill/>
                        <a:ln w="12700" cap="flat" cmpd="sng" algn="ctr">
                          <a:solidFill>
                            <a:sysClr val="windowText" lastClr="000000"/>
                          </a:solidFill>
                          <a:prstDash val="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ED46CE" id="矩形 51" o:spid="_x0000_s1026" style="position:absolute;left:0;text-align:left;margin-left:36pt;margin-top:3.75pt;width:32.25pt;height:50.25pt;z-index:2517698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" filled="f" strokecolor="windowText" strokeweight="1pt">
                <v:stroke dashstyle="dash"/>
              </v:rect>
            </w:pict>
          </mc:Fallback>
        </mc:AlternateContent>
      </w:r>
      <w:r>
        <w:rPr>
          <w:rFonts w:ascii="微软雅黑" w:eastAsia="微软雅黑" w:hAnsi="微软雅黑" w:hint="eastAsia"/>
          <w:noProof/>
        </w:rPr>
        <mc:AlternateContent>
          <mc:Choice Requires="wps">
            <w:drawing>
              <wp:anchor distT="0" distB="0" distL="114300" distR="114300" simplePos="0" relativeHeight="251768832" behindDoc="0" locked="0" layoutInCell="1" allowOverlap="1" wp14:anchorId="36B27777" wp14:editId="779DD9F5">
                <wp:simplePos x="0" y="0"/>
                <wp:positionH relativeFrom="column">
                  <wp:posOffset>-28575</wp:posOffset>
                </wp:positionH>
                <wp:positionV relativeFrom="paragraph">
                  <wp:posOffset>47625</wp:posOffset>
                </wp:positionV>
                <wp:extent cx="409575" cy="638175"/>
                <wp:effectExtent l="0" t="0" r="28575" b="28575"/>
                <wp:wrapNone/>
                <wp:docPr id="56" name="矩形 56"/>
                <wp:cNvGraphicFramePr/>
                <a:graphic xmlns:a="http://schemas.openxmlformats.org/drawingml/2006/main">
                  <a:graphicData uri="http://schemas.microsoft.com/office/word/2010/wordprocessingShape">
                    <wps:wsp>
                      <wps:cNvSpPr/>
                      <wps:spPr>
                        <a:xfrm>
                          <a:off x="0" y="0"/>
                          <a:ext cx="409575" cy="638175"/>
                        </a:xfrm>
                        <a:prstGeom prst="rect">
                          <a:avLst/>
                        </a:prstGeom>
                        <a:noFill/>
                        <a:ln w="12700" cap="flat" cmpd="sng" algn="ctr">
                          <a:solidFill>
                            <a:sysClr val="windowText" lastClr="000000"/>
                          </a:solidFill>
                          <a:prstDash val="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E36E9EB" id="矩形 56" o:spid="_x0000_s1026" style="position:absolute;left:0;text-align:left;margin-left:-2.25pt;margin-top:3.75pt;width:32.25pt;height:50.25pt;z-index:251768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" filled="f" strokecolor="windowText" strokeweight="1pt">
                <v:stroke dashstyle="dash"/>
              </v:rect>
            </w:pict>
          </mc:Fallback>
        </mc:AlternateContent>
      </w:r>
      <w:r>
        <w:rPr>
          <w:rFonts w:ascii="微软雅黑" w:eastAsia="微软雅黑" w:hAnsi="微软雅黑" w:hint="eastAsia"/>
          <w:noProof/>
        </w:rPr>
        <mc:AlternateContent>
          <mc:Choice Requires="wps">
            <w:drawing>
              <wp:anchor distT="0" distB="0" distL="114300" distR="114300" simplePos="0" relativeHeight="251766784" behindDoc="0" locked="0" layoutInCell="1" allowOverlap="1" wp14:anchorId="7DBF8203" wp14:editId="36EBB097">
                <wp:simplePos x="0" y="0"/>
                <wp:positionH relativeFrom="column">
                  <wp:posOffset>895350</wp:posOffset>
                </wp:positionH>
                <wp:positionV relativeFrom="paragraph">
                  <wp:posOffset>228600</wp:posOffset>
                </wp:positionV>
                <wp:extent cx="142875" cy="0"/>
                <wp:effectExtent l="0" t="0" r="28575" b="19050"/>
                <wp:wrapNone/>
                <wp:docPr id="57" name="直接连接符 57"/>
                <wp:cNvGraphicFramePr/>
                <a:graphic xmlns:a="http://schemas.openxmlformats.org/drawingml/2006/main">
                  <a:graphicData uri="http://schemas.microsoft.com/office/word/2010/wordprocessingShape">
                    <wps:wsp>
                      <wps:cNvCnPr/>
                      <wps:spPr>
                        <a:xfrm>
                          <a:off x="0" y="0"/>
                          <a:ext cx="14287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5AC450F0" id="直接连接符 57" o:spid="_x0000_s1026" style="position:absolute;left:0;text-align:left;z-index:2517667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5pt,18pt" to="81.7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" strokecolor="windowText" strokeweight=".5pt">
                <v:stroke joinstyle="miter"/>
              </v:line>
            </w:pict>
          </mc:Fallback>
        </mc:AlternateContent>
      </w:r>
      <w:r>
        <w:rPr>
          <w:rFonts w:ascii="微软雅黑" w:eastAsia="微软雅黑" w:hAnsi="微软雅黑" w:hint="eastAsia"/>
          <w:noProof/>
        </w:rPr>
        <mc:AlternateContent>
          <mc:Choice Requires="wps">
            <w:drawing>
              <wp:anchor distT="0" distB="0" distL="114300" distR="114300" simplePos="0" relativeHeight="251767808" behindDoc="0" locked="0" layoutInCell="1" allowOverlap="1" wp14:anchorId="0AE2624E" wp14:editId="29E20ED2">
                <wp:simplePos x="0" y="0"/>
                <wp:positionH relativeFrom="column">
                  <wp:posOffset>342900</wp:posOffset>
                </wp:positionH>
                <wp:positionV relativeFrom="paragraph">
                  <wp:posOffset>152400</wp:posOffset>
                </wp:positionV>
                <wp:extent cx="142875" cy="161925"/>
                <wp:effectExtent l="0" t="0" r="9525" b="9525"/>
                <wp:wrapNone/>
                <wp:docPr id="58" name="乘号 58"/>
                <wp:cNvGraphicFramePr/>
                <a:graphic xmlns:a="http://schemas.openxmlformats.org/drawingml/2006/main">
                  <a:graphicData uri="http://schemas.microsoft.com/office/word/2010/wordprocessingShape">
                    <wps:wsp>
                      <wps:cNvSpPr/>
                      <wps:spPr>
                        <a:xfrm>
                          <a:off x="0" y="0"/>
                          <a:ext cx="142875" cy="161925"/>
                        </a:xfrm>
                        <a:prstGeom prst="mathMultiply">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48E09E7" id="乘号 58" o:spid="_x0000_s1026" style="position:absolute;left:0;text-align:left;margin-left:27pt;margin-top:12pt;width:11.25pt;height:12.75pt;z-index:251767808;visibility:visible;mso-wrap-style:square;mso-wrap-distance-left:9pt;mso-wrap-distance-top:0;mso-wrap-distance-right:9pt;mso-wrap-distance-bottom:0;mso-position-horizontal:absolute;mso-position-horizontal-relative:text;mso-position-vertical:absolute;mso-position-vertical-relative:text;v-text-anchor:middle" coordsize="142875,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" path="m21716,50007l46914,27774,71438,55567,95961,27774r25198,22233l93845,80963r27314,30955l95961,134151,71438,106358,46914,134151,21716,111918,49030,80963,21716,50007xe" fillcolor="windowText" strokeweight="1pt">
                <v:stroke joinstyle="miter"/>
                <v:path arrowok="t" o:connecttype="custom" o:connectlocs="21716,50007;46914,27774;71438,55567;95961,27774;121159,50007;93845,80963;121159,111918;95961,134151;71438,106358;46914,134151;21716,111918;49030,80963;21716,50007" o:connectangles="0,0,0,0,0,0,0,0,0,0,0,0,0"/>
              </v:shape>
            </w:pict>
          </mc:Fallback>
        </mc:AlternateContent>
      </w:r>
      <w:r>
        <w:rPr>
          <w:rFonts w:ascii="微软雅黑" w:eastAsia="微软雅黑" w:hAnsi="微软雅黑" w:hint="eastAsia"/>
        </w:rPr>
        <w:t>收入   净利润     净利润</w:t>
      </w:r>
    </w:p>
    <w:p w:rsidR="0063321F" w:rsidRPr="00BC75CD" w:rsidRDefault="0063321F" w:rsidP="0063321F">
      <w:pPr>
        <w:spacing w:line="360" w:lineRule="exact"/>
        <w:rPr>
          <w:rFonts w:ascii="微软雅黑" w:eastAsia="微软雅黑" w:hAnsi="微软雅黑"/>
        </w:rPr>
      </w:pPr>
      <w:r>
        <w:rPr>
          <w:rFonts w:ascii="微软雅黑" w:eastAsia="微软雅黑" w:hAnsi="微软雅黑" w:hint="eastAsia"/>
          <w:noProof/>
        </w:rPr>
        <mc:AlternateContent>
          <mc:Choice Requires="wps">
            <w:drawing>
              <wp:anchor distT="0" distB="0" distL="114300" distR="114300" simplePos="0" relativeHeight="251765760" behindDoc="0" locked="0" layoutInCell="1" allowOverlap="1" wp14:anchorId="605F68E0" wp14:editId="47474A5E">
                <wp:simplePos x="0" y="0"/>
                <wp:positionH relativeFrom="column">
                  <wp:posOffset>895351</wp:posOffset>
                </wp:positionH>
                <wp:positionV relativeFrom="paragraph">
                  <wp:posOffset>66675</wp:posOffset>
                </wp:positionV>
                <wp:extent cx="152400" cy="0"/>
                <wp:effectExtent l="0" t="0" r="19050" b="19050"/>
                <wp:wrapNone/>
                <wp:docPr id="59" name="直接连接符 59"/>
                <wp:cNvGraphicFramePr/>
                <a:graphic xmlns:a="http://schemas.openxmlformats.org/drawingml/2006/main">
                  <a:graphicData uri="http://schemas.microsoft.com/office/word/2010/wordprocessingShape">
                    <wps:wsp>
                      <wps:cNvCnPr/>
                      <wps:spPr>
                        <a:xfrm>
                          <a:off x="0" y="0"/>
                          <a:ext cx="1524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68C2FC79" id="直接连接符 59" o:spid="_x0000_s1026" style="position:absolute;left:0;text-align:left;z-index:2517657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5pt,5.25pt" to="82.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" strokecolor="windowText" strokeweight=".5pt">
                <v:stroke joinstyle="miter"/>
              </v:line>
            </w:pict>
          </mc:Fallback>
        </mc:AlternateContent>
      </w:r>
      <w:r>
        <w:rPr>
          <w:rFonts w:ascii="微软雅黑" w:eastAsia="微软雅黑" w:hAnsi="微软雅黑" w:hint="eastAsia"/>
          <w:noProof/>
        </w:rPr>
        <mc:AlternateContent>
          <mc:Choice Requires="wps">
            <w:drawing>
              <wp:anchor distT="0" distB="0" distL="114300" distR="114300" simplePos="0" relativeHeight="251764736" behindDoc="0" locked="0" layoutInCell="1" allowOverlap="1" wp14:anchorId="14FCCEB2" wp14:editId="41922E46">
                <wp:simplePos x="0" y="0"/>
                <wp:positionH relativeFrom="column">
                  <wp:posOffset>1257300</wp:posOffset>
                </wp:positionH>
                <wp:positionV relativeFrom="paragraph">
                  <wp:posOffset>9525</wp:posOffset>
                </wp:positionV>
                <wp:extent cx="314325" cy="0"/>
                <wp:effectExtent l="0" t="0" r="28575" b="19050"/>
                <wp:wrapNone/>
                <wp:docPr id="68" name="直接连接符 68"/>
                <wp:cNvGraphicFramePr/>
                <a:graphic xmlns:a="http://schemas.openxmlformats.org/drawingml/2006/main">
                  <a:graphicData uri="http://schemas.microsoft.com/office/word/2010/wordprocessingShape">
                    <wps:wsp>
                      <wps:cNvCnPr/>
                      <wps:spPr>
                        <a:xfrm>
                          <a:off x="0" y="0"/>
                          <a:ext cx="31432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231B6785" id="直接连接符 68" o:spid="_x0000_s1026" style="position:absolute;left:0;text-align:left;z-index:251764736;visibility:visible;mso-wrap-style:square;mso-wrap-distance-left:9pt;mso-wrap-distance-top:0;mso-wrap-distance-right:9pt;mso-wrap-distance-bottom:0;mso-position-horizontal:absolute;mso-position-horizontal-relative:text;mso-position-vertical:absolute;mso-position-vertical-relative:text" from="99pt,.75pt" to="123.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" strokecolor="windowText" strokeweight=".5pt">
                <v:stroke joinstyle="miter"/>
              </v:line>
            </w:pict>
          </mc:Fallback>
        </mc:AlternateContent>
      </w:r>
      <w:r>
        <w:rPr>
          <w:rFonts w:ascii="微软雅黑" w:eastAsia="微软雅黑" w:hAnsi="微软雅黑" w:hint="eastAsia"/>
          <w:noProof/>
        </w:rPr>
        <mc:AlternateContent>
          <mc:Choice Requires="wps">
            <w:drawing>
              <wp:anchor distT="0" distB="0" distL="114300" distR="114300" simplePos="0" relativeHeight="251763712" behindDoc="0" locked="0" layoutInCell="1" allowOverlap="1" wp14:anchorId="20060255" wp14:editId="2194349F">
                <wp:simplePos x="0" y="0"/>
                <wp:positionH relativeFrom="column">
                  <wp:posOffset>504825</wp:posOffset>
                </wp:positionH>
                <wp:positionV relativeFrom="paragraph">
                  <wp:posOffset>9525</wp:posOffset>
                </wp:positionV>
                <wp:extent cx="314325" cy="0"/>
                <wp:effectExtent l="0" t="0" r="28575" b="19050"/>
                <wp:wrapNone/>
                <wp:docPr id="69" name="直接连接符 69"/>
                <wp:cNvGraphicFramePr/>
                <a:graphic xmlns:a="http://schemas.openxmlformats.org/drawingml/2006/main">
                  <a:graphicData uri="http://schemas.microsoft.com/office/word/2010/wordprocessingShape">
                    <wps:wsp>
                      <wps:cNvCnPr/>
                      <wps:spPr>
                        <a:xfrm>
                          <a:off x="0" y="0"/>
                          <a:ext cx="31432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3230C8B" id="直接连接符 69" o:spid="_x0000_s1026" style="position:absolute;left:0;text-align:left;z-index:251763712;visibility:visible;mso-wrap-style:square;mso-wrap-distance-left:9pt;mso-wrap-distance-top:0;mso-wrap-distance-right:9pt;mso-wrap-distance-bottom:0;mso-position-horizontal:absolute;mso-position-horizontal-relative:text;mso-position-vertical:absolute;mso-position-vertical-relative:text" from="39.75pt,.75pt" to="64.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" strokecolor="windowText" strokeweight=".5pt">
                <v:stroke joinstyle="miter"/>
              </v:line>
            </w:pict>
          </mc:Fallback>
        </mc:AlternateContent>
      </w:r>
      <w:r>
        <w:rPr>
          <w:rFonts w:ascii="微软雅黑" w:eastAsia="微软雅黑" w:hAnsi="微软雅黑" w:hint="eastAsia"/>
          <w:noProof/>
        </w:rPr>
        <mc:AlternateContent>
          <mc:Choice Requires="wps">
            <w:drawing>
              <wp:anchor distT="0" distB="0" distL="114300" distR="114300" simplePos="0" relativeHeight="251762688" behindDoc="0" locked="0" layoutInCell="1" allowOverlap="1" wp14:anchorId="4DB38503" wp14:editId="7B02A857">
                <wp:simplePos x="0" y="0"/>
                <wp:positionH relativeFrom="column">
                  <wp:posOffset>0</wp:posOffset>
                </wp:positionH>
                <wp:positionV relativeFrom="paragraph">
                  <wp:posOffset>9525</wp:posOffset>
                </wp:positionV>
                <wp:extent cx="314325" cy="0"/>
                <wp:effectExtent l="0" t="0" r="28575" b="19050"/>
                <wp:wrapNone/>
                <wp:docPr id="70" name="直接连接符 70"/>
                <wp:cNvGraphicFramePr/>
                <a:graphic xmlns:a="http://schemas.openxmlformats.org/drawingml/2006/main">
                  <a:graphicData uri="http://schemas.microsoft.com/office/word/2010/wordprocessingShape">
                    <wps:wsp>
                      <wps:cNvCnPr/>
                      <wps:spPr>
                        <a:xfrm>
                          <a:off x="0" y="0"/>
                          <a:ext cx="31432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194029F3" id="直接连接符 70" o:spid="_x0000_s1026" style="position:absolute;left:0;text-align:left;z-index:251762688;visibility:visible;mso-wrap-style:square;mso-wrap-distance-left:9pt;mso-wrap-distance-top:0;mso-wrap-distance-right:9pt;mso-wrap-distance-bottom:0;mso-position-horizontal:absolute;mso-position-horizontal-relative:text;mso-position-vertical:absolute;mso-position-vertical-relative:text" from="0,.75pt" to="24.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" strokecolor="windowText" strokeweight=".5pt">
                <v:stroke joinstyle="miter"/>
              </v:line>
            </w:pict>
          </mc:Fallback>
        </mc:AlternateContent>
      </w:r>
      <w:r>
        <w:rPr>
          <w:rFonts w:ascii="微软雅黑" w:eastAsia="微软雅黑" w:hAnsi="微软雅黑" w:hint="eastAsia"/>
        </w:rPr>
        <w:t>总资产  收入      总资产</w:t>
      </w:r>
    </w:p>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效益     效率    投资</w:t>
      </w:r>
      <w:r w:rsidRPr="0063321F">
        <w:rPr>
          <w:rFonts w:ascii="微软雅黑" w:eastAsia="微软雅黑" w:hAnsi="微软雅黑"/>
        </w:rPr>
        <w:t>回报</w:t>
      </w:r>
    </w:p>
    <w:p w:rsidR="0063321F" w:rsidRPr="0063321F" w:rsidRDefault="0063321F" w:rsidP="0063321F">
      <w:pPr>
        <w:spacing w:line="360" w:lineRule="exact"/>
        <w:rPr>
          <w:rFonts w:ascii="微软雅黑" w:eastAsia="微软雅黑" w:hAnsi="微软雅黑"/>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425"/>
        <w:gridCol w:w="2268"/>
        <w:gridCol w:w="425"/>
        <w:gridCol w:w="2410"/>
      </w:tblGrid>
      <w:tr w:rsidR="0063321F" w:rsidRPr="0063321F" w:rsidTr="0063321F">
        <w:tc>
          <w:tcPr>
            <w:tcW w:w="2127" w:type="dxa"/>
          </w:tcPr>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N</w:t>
            </w:r>
            <w:r w:rsidRPr="0063321F">
              <w:rPr>
                <w:rFonts w:ascii="微软雅黑" w:eastAsia="微软雅黑" w:hAnsi="微软雅黑"/>
              </w:rPr>
              <w:t>et profit margin</w:t>
            </w:r>
          </w:p>
        </w:tc>
        <w:tc>
          <w:tcPr>
            <w:tcW w:w="425" w:type="dxa"/>
          </w:tcPr>
          <w:p w:rsidR="0063321F" w:rsidRPr="0063321F" w:rsidRDefault="0063321F" w:rsidP="0063321F">
            <w:pPr>
              <w:spacing w:line="360" w:lineRule="exact"/>
              <w:rPr>
                <w:rFonts w:ascii="微软雅黑" w:eastAsia="微软雅黑" w:hAnsi="微软雅黑"/>
              </w:rPr>
            </w:pPr>
          </w:p>
        </w:tc>
        <w:tc>
          <w:tcPr>
            <w:tcW w:w="2268" w:type="dxa"/>
          </w:tcPr>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T</w:t>
            </w:r>
            <w:r w:rsidRPr="0063321F">
              <w:rPr>
                <w:rFonts w:ascii="微软雅黑" w:eastAsia="微软雅黑" w:hAnsi="微软雅黑"/>
              </w:rPr>
              <w:t>otal asset turnover</w:t>
            </w:r>
          </w:p>
        </w:tc>
        <w:tc>
          <w:tcPr>
            <w:tcW w:w="425" w:type="dxa"/>
          </w:tcPr>
          <w:p w:rsidR="0063321F" w:rsidRPr="0063321F" w:rsidRDefault="0063321F" w:rsidP="0063321F">
            <w:pPr>
              <w:spacing w:line="360" w:lineRule="exact"/>
              <w:rPr>
                <w:rFonts w:ascii="微软雅黑" w:eastAsia="微软雅黑" w:hAnsi="微软雅黑"/>
              </w:rPr>
            </w:pPr>
          </w:p>
        </w:tc>
        <w:tc>
          <w:tcPr>
            <w:tcW w:w="2410" w:type="dxa"/>
          </w:tcPr>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R</w:t>
            </w:r>
            <w:r w:rsidRPr="0063321F">
              <w:rPr>
                <w:rFonts w:ascii="微软雅黑" w:eastAsia="微软雅黑" w:hAnsi="微软雅黑"/>
              </w:rPr>
              <w:t>eturn on total assets</w:t>
            </w:r>
          </w:p>
        </w:tc>
      </w:tr>
      <w:tr w:rsidR="0063321F" w:rsidRPr="0063321F" w:rsidTr="0063321F">
        <w:tc>
          <w:tcPr>
            <w:tcW w:w="2127" w:type="dxa"/>
          </w:tcPr>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noProof/>
              </w:rPr>
              <mc:AlternateContent>
                <mc:Choice Requires="wps">
                  <w:drawing>
                    <wp:anchor distT="0" distB="0" distL="114300" distR="114300" simplePos="0" relativeHeight="251756544" behindDoc="0" locked="0" layoutInCell="1" allowOverlap="1" wp14:anchorId="30011328" wp14:editId="3448C19F">
                      <wp:simplePos x="0" y="0"/>
                      <wp:positionH relativeFrom="column">
                        <wp:posOffset>336729</wp:posOffset>
                      </wp:positionH>
                      <wp:positionV relativeFrom="paragraph">
                        <wp:posOffset>68019</wp:posOffset>
                      </wp:positionV>
                      <wp:extent cx="0" cy="140245"/>
                      <wp:effectExtent l="76200" t="0" r="57150" b="50800"/>
                      <wp:wrapNone/>
                      <wp:docPr id="71" name="直接箭头连接符 71"/>
                      <wp:cNvGraphicFramePr/>
                      <a:graphic xmlns:a="http://schemas.openxmlformats.org/drawingml/2006/main">
                        <a:graphicData uri="http://schemas.microsoft.com/office/word/2010/wordprocessingShape">
                          <wps:wsp>
                            <wps:cNvCnPr/>
                            <wps:spPr>
                              <a:xfrm>
                                <a:off x="0" y="0"/>
                                <a:ext cx="0" cy="14024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11C29243" id="直接箭头连接符 71" o:spid="_x0000_s1026" type="#_x0000_t32" style="position:absolute;left:0;text-align:left;margin-left:26.5pt;margin-top:5.35pt;width:0;height:11.05pt;z-index:2517565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" strokecolor="windowText" strokeweight=".5pt">
                      <v:stroke endarrow="block" joinstyle="miter"/>
                    </v:shape>
                  </w:pict>
                </mc:Fallback>
              </mc:AlternateContent>
            </w:r>
          </w:p>
        </w:tc>
        <w:tc>
          <w:tcPr>
            <w:tcW w:w="425" w:type="dxa"/>
          </w:tcPr>
          <w:p w:rsidR="0063321F" w:rsidRPr="0063321F" w:rsidRDefault="0063321F" w:rsidP="0063321F">
            <w:pPr>
              <w:spacing w:line="360" w:lineRule="exact"/>
              <w:rPr>
                <w:rFonts w:ascii="微软雅黑" w:eastAsia="微软雅黑" w:hAnsi="微软雅黑"/>
              </w:rPr>
            </w:pPr>
          </w:p>
        </w:tc>
        <w:tc>
          <w:tcPr>
            <w:tcW w:w="2268" w:type="dxa"/>
          </w:tcPr>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noProof/>
              </w:rPr>
              <mc:AlternateContent>
                <mc:Choice Requires="wps">
                  <w:drawing>
                    <wp:anchor distT="0" distB="0" distL="114300" distR="114300" simplePos="0" relativeHeight="251759616" behindDoc="0" locked="0" layoutInCell="1" allowOverlap="1" wp14:anchorId="6638AD4D" wp14:editId="275D5A2F">
                      <wp:simplePos x="0" y="0"/>
                      <wp:positionH relativeFrom="column">
                        <wp:posOffset>370205</wp:posOffset>
                      </wp:positionH>
                      <wp:positionV relativeFrom="paragraph">
                        <wp:posOffset>640715</wp:posOffset>
                      </wp:positionV>
                      <wp:extent cx="5080" cy="145415"/>
                      <wp:effectExtent l="76200" t="38100" r="71120" b="26035"/>
                      <wp:wrapNone/>
                      <wp:docPr id="72" name="直接箭头连接符 72"/>
                      <wp:cNvGraphicFramePr/>
                      <a:graphic xmlns:a="http://schemas.openxmlformats.org/drawingml/2006/main">
                        <a:graphicData uri="http://schemas.microsoft.com/office/word/2010/wordprocessingShape">
                          <wps:wsp>
                            <wps:cNvCnPr/>
                            <wps:spPr>
                              <a:xfrm flipH="1" flipV="1">
                                <a:off x="0" y="0"/>
                                <a:ext cx="5080" cy="14541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7D99957" id="直接箭头连接符 72" o:spid="_x0000_s1026" type="#_x0000_t32" style="position:absolute;left:0;text-align:left;margin-left:29.15pt;margin-top:50.45pt;width:.4pt;height:11.45pt;flip:x y;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" strokecolor="windowText" strokeweight=".5pt">
                      <v:stroke endarrow="block" joinstyle="miter"/>
                    </v:shape>
                  </w:pict>
                </mc:Fallback>
              </mc:AlternateContent>
            </w:r>
            <w:r w:rsidRPr="0063321F">
              <w:rPr>
                <w:rFonts w:ascii="微软雅黑" w:eastAsia="微软雅黑" w:hAnsi="微软雅黑" w:hint="eastAsia"/>
                <w:noProof/>
              </w:rPr>
              <mc:AlternateContent>
                <mc:Choice Requires="wps">
                  <w:drawing>
                    <wp:anchor distT="0" distB="0" distL="114300" distR="114300" simplePos="0" relativeHeight="251758592" behindDoc="0" locked="0" layoutInCell="1" allowOverlap="1" wp14:anchorId="4359968A" wp14:editId="5EF10153">
                      <wp:simplePos x="0" y="0"/>
                      <wp:positionH relativeFrom="column">
                        <wp:posOffset>376341</wp:posOffset>
                      </wp:positionH>
                      <wp:positionV relativeFrom="paragraph">
                        <wp:posOffset>91320</wp:posOffset>
                      </wp:positionV>
                      <wp:extent cx="0" cy="139700"/>
                      <wp:effectExtent l="76200" t="0" r="57150" b="50800"/>
                      <wp:wrapNone/>
                      <wp:docPr id="73" name="直接箭头连接符 73"/>
                      <wp:cNvGraphicFramePr/>
                      <a:graphic xmlns:a="http://schemas.openxmlformats.org/drawingml/2006/main">
                        <a:graphicData uri="http://schemas.microsoft.com/office/word/2010/wordprocessingShape">
                          <wps:wsp>
                            <wps:cNvCnPr/>
                            <wps:spPr>
                              <a:xfrm>
                                <a:off x="0" y="0"/>
                                <a:ext cx="0" cy="13970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6A6739F0" id="直接箭头连接符 73" o:spid="_x0000_s1026" type="#_x0000_t32" style="position:absolute;left:0;text-align:left;margin-left:29.65pt;margin-top:7.2pt;width:0;height:11pt;z-index:2517585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" strokecolor="windowText" strokeweight=".5pt">
                      <v:stroke endarrow="block" joinstyle="miter"/>
                    </v:shape>
                  </w:pict>
                </mc:Fallback>
              </mc:AlternateContent>
            </w:r>
          </w:p>
        </w:tc>
        <w:tc>
          <w:tcPr>
            <w:tcW w:w="425" w:type="dxa"/>
          </w:tcPr>
          <w:p w:rsidR="0063321F" w:rsidRPr="0063321F" w:rsidRDefault="0063321F" w:rsidP="0063321F">
            <w:pPr>
              <w:spacing w:line="360" w:lineRule="exact"/>
              <w:rPr>
                <w:rFonts w:ascii="微软雅黑" w:eastAsia="微软雅黑" w:hAnsi="微软雅黑"/>
              </w:rPr>
            </w:pPr>
          </w:p>
        </w:tc>
        <w:tc>
          <w:tcPr>
            <w:tcW w:w="2410" w:type="dxa"/>
          </w:tcPr>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noProof/>
              </w:rPr>
              <mc:AlternateContent>
                <mc:Choice Requires="wps">
                  <w:drawing>
                    <wp:anchor distT="0" distB="0" distL="114300" distR="114300" simplePos="0" relativeHeight="251760640" behindDoc="0" locked="0" layoutInCell="1" allowOverlap="1" wp14:anchorId="5ECCBB25" wp14:editId="6F346D27">
                      <wp:simplePos x="0" y="0"/>
                      <wp:positionH relativeFrom="column">
                        <wp:posOffset>348615</wp:posOffset>
                      </wp:positionH>
                      <wp:positionV relativeFrom="paragraph">
                        <wp:posOffset>80010</wp:posOffset>
                      </wp:positionV>
                      <wp:extent cx="0" cy="139700"/>
                      <wp:effectExtent l="76200" t="0" r="57150" b="50800"/>
                      <wp:wrapNone/>
                      <wp:docPr id="74" name="直接箭头连接符 74"/>
                      <wp:cNvGraphicFramePr/>
                      <a:graphic xmlns:a="http://schemas.openxmlformats.org/drawingml/2006/main">
                        <a:graphicData uri="http://schemas.microsoft.com/office/word/2010/wordprocessingShape">
                          <wps:wsp>
                            <wps:cNvCnPr/>
                            <wps:spPr>
                              <a:xfrm>
                                <a:off x="0" y="0"/>
                                <a:ext cx="0" cy="13970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3A8EE7F7" id="直接箭头连接符 74" o:spid="_x0000_s1026" type="#_x0000_t32" style="position:absolute;left:0;text-align:left;margin-left:27.45pt;margin-top:6.3pt;width:0;height:11pt;z-index:251760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" strokecolor="windowText" strokeweight=".5pt">
                      <v:stroke endarrow="block" joinstyle="miter"/>
                    </v:shape>
                  </w:pict>
                </mc:Fallback>
              </mc:AlternateContent>
            </w:r>
            <w:r w:rsidRPr="0063321F">
              <w:rPr>
                <w:rFonts w:ascii="微软雅黑" w:eastAsia="微软雅黑" w:hAnsi="微软雅黑" w:hint="eastAsia"/>
                <w:noProof/>
              </w:rPr>
              <mc:AlternateContent>
                <mc:Choice Requires="wps">
                  <w:drawing>
                    <wp:anchor distT="0" distB="0" distL="114300" distR="114300" simplePos="0" relativeHeight="251761664" behindDoc="0" locked="0" layoutInCell="1" allowOverlap="1" wp14:anchorId="494C74E4" wp14:editId="152D3542">
                      <wp:simplePos x="0" y="0"/>
                      <wp:positionH relativeFrom="column">
                        <wp:posOffset>342990</wp:posOffset>
                      </wp:positionH>
                      <wp:positionV relativeFrom="paragraph">
                        <wp:posOffset>630431</wp:posOffset>
                      </wp:positionV>
                      <wp:extent cx="5080" cy="145415"/>
                      <wp:effectExtent l="76200" t="38100" r="71120" b="26035"/>
                      <wp:wrapNone/>
                      <wp:docPr id="75" name="直接箭头连接符 75"/>
                      <wp:cNvGraphicFramePr/>
                      <a:graphic xmlns:a="http://schemas.openxmlformats.org/drawingml/2006/main">
                        <a:graphicData uri="http://schemas.microsoft.com/office/word/2010/wordprocessingShape">
                          <wps:wsp>
                            <wps:cNvCnPr/>
                            <wps:spPr>
                              <a:xfrm flipH="1" flipV="1">
                                <a:off x="0" y="0"/>
                                <a:ext cx="5080" cy="14541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9B981FE" id="直接箭头连接符 75" o:spid="_x0000_s1026" type="#_x0000_t32" style="position:absolute;left:0;text-align:left;margin-left:27pt;margin-top:49.65pt;width:.4pt;height:11.45pt;flip:x y;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" strokecolor="windowText" strokeweight=".5pt">
                      <v:stroke endarrow="block" joinstyle="miter"/>
                    </v:shape>
                  </w:pict>
                </mc:Fallback>
              </mc:AlternateContent>
            </w:r>
          </w:p>
        </w:tc>
      </w:tr>
      <w:tr w:rsidR="0063321F" w:rsidRPr="0063321F" w:rsidTr="0063321F">
        <w:tc>
          <w:tcPr>
            <w:tcW w:w="2127" w:type="dxa"/>
            <w:tcBorders>
              <w:bottom w:val="single" w:sz="4" w:space="0" w:color="auto"/>
            </w:tcBorders>
          </w:tcPr>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N</w:t>
            </w:r>
            <w:r w:rsidRPr="0063321F">
              <w:rPr>
                <w:rFonts w:ascii="微软雅黑" w:eastAsia="微软雅黑" w:hAnsi="微软雅黑"/>
              </w:rPr>
              <w:t>et profit</w:t>
            </w:r>
          </w:p>
        </w:tc>
        <w:tc>
          <w:tcPr>
            <w:tcW w:w="425" w:type="dxa"/>
          </w:tcPr>
          <w:p w:rsidR="0063321F" w:rsidRPr="0063321F" w:rsidRDefault="0063321F" w:rsidP="0063321F">
            <w:pPr>
              <w:spacing w:line="360" w:lineRule="exact"/>
              <w:rPr>
                <w:rFonts w:ascii="微软雅黑" w:eastAsia="微软雅黑" w:hAnsi="微软雅黑"/>
              </w:rPr>
            </w:pPr>
          </w:p>
        </w:tc>
        <w:tc>
          <w:tcPr>
            <w:tcW w:w="2268" w:type="dxa"/>
            <w:tcBorders>
              <w:bottom w:val="single" w:sz="4" w:space="0" w:color="auto"/>
            </w:tcBorders>
          </w:tcPr>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I</w:t>
            </w:r>
            <w:r w:rsidRPr="0063321F">
              <w:rPr>
                <w:rFonts w:ascii="微软雅黑" w:eastAsia="微软雅黑" w:hAnsi="微软雅黑"/>
              </w:rPr>
              <w:t>ncome</w:t>
            </w:r>
          </w:p>
        </w:tc>
        <w:tc>
          <w:tcPr>
            <w:tcW w:w="425" w:type="dxa"/>
          </w:tcPr>
          <w:p w:rsidR="0063321F" w:rsidRPr="0063321F" w:rsidRDefault="0063321F" w:rsidP="0063321F">
            <w:pPr>
              <w:spacing w:line="360" w:lineRule="exact"/>
              <w:rPr>
                <w:rFonts w:ascii="微软雅黑" w:eastAsia="微软雅黑" w:hAnsi="微软雅黑"/>
              </w:rPr>
            </w:pPr>
          </w:p>
        </w:tc>
        <w:tc>
          <w:tcPr>
            <w:tcW w:w="2410" w:type="dxa"/>
            <w:tcBorders>
              <w:bottom w:val="single" w:sz="4" w:space="0" w:color="auto"/>
            </w:tcBorders>
          </w:tcPr>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N</w:t>
            </w:r>
            <w:r w:rsidRPr="0063321F">
              <w:rPr>
                <w:rFonts w:ascii="微软雅黑" w:eastAsia="微软雅黑" w:hAnsi="微软雅黑"/>
              </w:rPr>
              <w:t>et profit</w:t>
            </w:r>
          </w:p>
        </w:tc>
      </w:tr>
      <w:tr w:rsidR="0063321F" w:rsidRPr="0063321F" w:rsidTr="0063321F">
        <w:tc>
          <w:tcPr>
            <w:tcW w:w="2127" w:type="dxa"/>
            <w:tcBorders>
              <w:top w:val="single" w:sz="4" w:space="0" w:color="auto"/>
            </w:tcBorders>
          </w:tcPr>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I</w:t>
            </w:r>
            <w:r w:rsidRPr="0063321F">
              <w:rPr>
                <w:rFonts w:ascii="微软雅黑" w:eastAsia="微软雅黑" w:hAnsi="微软雅黑"/>
              </w:rPr>
              <w:t>ncome</w:t>
            </w:r>
          </w:p>
        </w:tc>
        <w:tc>
          <w:tcPr>
            <w:tcW w:w="425" w:type="dxa"/>
          </w:tcPr>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noProof/>
              </w:rPr>
              <mc:AlternateContent>
                <mc:Choice Requires="wpg">
                  <w:drawing>
                    <wp:anchor distT="0" distB="0" distL="114300" distR="114300" simplePos="0" relativeHeight="251754496" behindDoc="0" locked="0" layoutInCell="1" allowOverlap="1" wp14:anchorId="7744BDD5" wp14:editId="2333940F">
                      <wp:simplePos x="0" y="0"/>
                      <wp:positionH relativeFrom="column">
                        <wp:posOffset>-38436</wp:posOffset>
                      </wp:positionH>
                      <wp:positionV relativeFrom="paragraph">
                        <wp:posOffset>-61986</wp:posOffset>
                      </wp:positionV>
                      <wp:extent cx="190734" cy="151188"/>
                      <wp:effectExtent l="0" t="0" r="19050" b="20320"/>
                      <wp:wrapNone/>
                      <wp:docPr id="76" name="组合 76"/>
                      <wp:cNvGraphicFramePr/>
                      <a:graphic xmlns:a="http://schemas.openxmlformats.org/drawingml/2006/main">
                        <a:graphicData uri="http://schemas.microsoft.com/office/word/2010/wordprocessingGroup">
                          <wpg:wgp>
                            <wpg:cNvGrpSpPr/>
                            <wpg:grpSpPr>
                              <a:xfrm>
                                <a:off x="0" y="0"/>
                                <a:ext cx="190734" cy="151188"/>
                                <a:chOff x="0" y="33569"/>
                                <a:chExt cx="190734" cy="151188"/>
                              </a:xfrm>
                            </wpg:grpSpPr>
                            <wps:wsp>
                              <wps:cNvPr id="77" name="直接连接符 77"/>
                              <wps:cNvCnPr/>
                              <wps:spPr>
                                <a:xfrm>
                                  <a:off x="0" y="33579"/>
                                  <a:ext cx="190734" cy="151178"/>
                                </a:xfrm>
                                <a:prstGeom prst="line">
                                  <a:avLst/>
                                </a:prstGeom>
                                <a:noFill/>
                                <a:ln w="6350" cap="flat" cmpd="sng" algn="ctr">
                                  <a:solidFill>
                                    <a:sysClr val="windowText" lastClr="000000"/>
                                  </a:solidFill>
                                  <a:prstDash val="solid"/>
                                  <a:miter lim="800000"/>
                                </a:ln>
                                <a:effectLst/>
                              </wps:spPr>
                              <wps:bodyPr/>
                            </wps:wsp>
                            <wps:wsp>
                              <wps:cNvPr id="78" name="直接连接符 78"/>
                              <wps:cNvCnPr/>
                              <wps:spPr>
                                <a:xfrm flipV="1">
                                  <a:off x="16830" y="33569"/>
                                  <a:ext cx="151259" cy="150821"/>
                                </a:xfrm>
                                <a:prstGeom prst="line">
                                  <a:avLst/>
                                </a:prstGeom>
                                <a:noFill/>
                                <a:ln w="6350" cap="flat" cmpd="sng" algn="ctr">
                                  <a:solidFill>
                                    <a:sysClr val="windowText" lastClr="000000"/>
                                  </a:solidFill>
                                  <a:prstDash val="solid"/>
                                  <a:miter lim="800000"/>
                                </a:ln>
                                <a:effectLst/>
                              </wps:spPr>
                              <wps:bodyPr/>
                            </wps:wsp>
                          </wpg:wgp>
                        </a:graphicData>
                      </a:graphic>
                      <wp14:sizeRelH relativeFrom="margin">
                        <wp14:pctWidth>0</wp14:pctWidth>
                      </wp14:sizeRelH>
                      <wp14:sizeRelV relativeFrom="margin">
                        <wp14:pctHeight>0</wp14:pctHeight>
                      </wp14:sizeRelV>
                    </wp:anchor>
                  </w:drawing>
                </mc:Choice>
                <mc:Fallback>
                  <w:pict>
                    <v:group w14:anchorId="66B07A19" id="组合 76" o:spid="_x0000_s1026" style="position:absolute;left:0;text-align:left;margin-left:-3.05pt;margin-top:-4.9pt;width:15pt;height:11.9pt;z-index:251754496;mso-width-relative:margin;mso-height-relative:margin" coordorigin=",33569" coordsize="190734,1511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">
                      <v:line id="直接连接符 77" o:spid="_x0000_s1027" style="position:absolute;visibility:visible;mso-wrap-style:square" from="0,33579" to="190734,1847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2vwsIAAADbAAAADwAAAGRycy9kb3ducmV2LnhtbESPQYvCMBSE74L/ITzBm6brQUs1yq4g&#10;ePCg1ou3Z/NsyzYvJYm2/nsjLOxxmJlvmNWmN414kvO1ZQVf0wQEcWF1zaWCS76bpCB8QNbYWCYF&#10;L/KwWQ8HK8y07fhEz3MoRYSwz1BBFUKbSemLigz6qW2Jo3e3zmCI0pVSO+wi3DRyliRzabDmuFBh&#10;S9uKit/zwyg4pGWXnq7XY+jS2+wnLy65eyVKjUf99xJEoD78h//ae61gsYDPl/gD5Po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2vwsIAAADbAAAADwAAAAAAAAAAAAAA&#10;AAChAgAAZHJzL2Rvd25yZXYueG1sUEsFBgAAAAAEAAQA+QAAAJADAAAAAA==&#10;" strokecolor="windowText" strokeweight=".5pt">
                        <v:stroke joinstyle="miter"/>
                      </v:line>
                      <v:line id="直接连接符 78" o:spid="_x0000_s1028" style="position:absolute;flip:y;visibility:visible;mso-wrap-style:square" from="16830,33569" to="168089,1843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AtgMIAAADbAAAADwAAAGRycy9kb3ducmV2LnhtbERPTWuDQBC9F/oflin0Vtfm0BTjKsWS&#10;kEsImkCb2+BO1dadFXdjzL/PHgI9Pt53ms+mFxONrrOs4DWKQRDXVnfcKDge1i/vIJxH1thbJgVX&#10;cpBnjw8pJtpeuKSp8o0IIewSVNB6PyRSurolgy6yA3Hgfuxo0Ac4NlKPeAnhppeLOH6TBjsODS0O&#10;VLRU/1Vno+BXl7vic//dnemr1/vN6WpdXSj1/DR/rEB4mv2/+O7eagXLMDZ8CT9AZj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GAtgMIAAADbAAAADwAAAAAAAAAAAAAA&#10;AAChAgAAZHJzL2Rvd25yZXYueG1sUEsFBgAAAAAEAAQA+QAAAJADAAAAAA==&#10;" strokecolor="windowText" strokeweight=".5pt">
                        <v:stroke joinstyle="miter"/>
                      </v:line>
                    </v:group>
                  </w:pict>
                </mc:Fallback>
              </mc:AlternateContent>
            </w:r>
          </w:p>
        </w:tc>
        <w:tc>
          <w:tcPr>
            <w:tcW w:w="2268" w:type="dxa"/>
            <w:tcBorders>
              <w:top w:val="single" w:sz="4" w:space="0" w:color="auto"/>
            </w:tcBorders>
          </w:tcPr>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T</w:t>
            </w:r>
            <w:r w:rsidRPr="0063321F">
              <w:rPr>
                <w:rFonts w:ascii="微软雅黑" w:eastAsia="微软雅黑" w:hAnsi="微软雅黑"/>
              </w:rPr>
              <w:t>otal Assets</w:t>
            </w:r>
          </w:p>
        </w:tc>
        <w:tc>
          <w:tcPr>
            <w:tcW w:w="425" w:type="dxa"/>
          </w:tcPr>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noProof/>
              </w:rPr>
              <mc:AlternateContent>
                <mc:Choice Requires="wpg">
                  <w:drawing>
                    <wp:anchor distT="0" distB="0" distL="114300" distR="114300" simplePos="0" relativeHeight="251755520" behindDoc="0" locked="0" layoutInCell="1" allowOverlap="1" wp14:anchorId="2DFC5918" wp14:editId="44F2ABC2">
                      <wp:simplePos x="0" y="0"/>
                      <wp:positionH relativeFrom="column">
                        <wp:posOffset>-80743</wp:posOffset>
                      </wp:positionH>
                      <wp:positionV relativeFrom="paragraph">
                        <wp:posOffset>-64321</wp:posOffset>
                      </wp:positionV>
                      <wp:extent cx="230003" cy="78537"/>
                      <wp:effectExtent l="0" t="0" r="36830" b="17145"/>
                      <wp:wrapNone/>
                      <wp:docPr id="79" name="组合 79"/>
                      <wp:cNvGraphicFramePr/>
                      <a:graphic xmlns:a="http://schemas.openxmlformats.org/drawingml/2006/main">
                        <a:graphicData uri="http://schemas.microsoft.com/office/word/2010/wordprocessingGroup">
                          <wpg:wgp>
                            <wpg:cNvGrpSpPr/>
                            <wpg:grpSpPr>
                              <a:xfrm>
                                <a:off x="0" y="0"/>
                                <a:ext cx="230003" cy="78537"/>
                                <a:chOff x="0" y="0"/>
                                <a:chExt cx="230003" cy="78537"/>
                              </a:xfrm>
                            </wpg:grpSpPr>
                            <wps:wsp>
                              <wps:cNvPr id="80" name="直接连接符 80"/>
                              <wps:cNvCnPr/>
                              <wps:spPr>
                                <a:xfrm>
                                  <a:off x="0" y="0"/>
                                  <a:ext cx="218783" cy="0"/>
                                </a:xfrm>
                                <a:prstGeom prst="line">
                                  <a:avLst/>
                                </a:prstGeom>
                                <a:noFill/>
                                <a:ln w="6350" cap="flat" cmpd="sng" algn="ctr">
                                  <a:solidFill>
                                    <a:sysClr val="windowText" lastClr="000000"/>
                                  </a:solidFill>
                                  <a:prstDash val="solid"/>
                                  <a:miter lim="800000"/>
                                </a:ln>
                                <a:effectLst/>
                              </wps:spPr>
                              <wps:bodyPr/>
                            </wps:wsp>
                            <wps:wsp>
                              <wps:cNvPr id="81" name="直接连接符 81"/>
                              <wps:cNvCnPr/>
                              <wps:spPr>
                                <a:xfrm>
                                  <a:off x="11220" y="78537"/>
                                  <a:ext cx="218783" cy="0"/>
                                </a:xfrm>
                                <a:prstGeom prst="line">
                                  <a:avLst/>
                                </a:prstGeom>
                                <a:noFill/>
                                <a:ln w="6350" cap="flat" cmpd="sng" algn="ctr">
                                  <a:solidFill>
                                    <a:sysClr val="windowText" lastClr="000000"/>
                                  </a:solidFill>
                                  <a:prstDash val="solid"/>
                                  <a:miter lim="800000"/>
                                </a:ln>
                                <a:effectLst/>
                              </wps:spPr>
                              <wps:bodyPr/>
                            </wps:wsp>
                          </wpg:wgp>
                        </a:graphicData>
                      </a:graphic>
                    </wp:anchor>
                  </w:drawing>
                </mc:Choice>
                <mc:Fallback>
                  <w:pict>
                    <v:group w14:anchorId="02496BB0" id="组合 79" o:spid="_x0000_s1026" style="position:absolute;left:0;text-align:left;margin-left:-6.35pt;margin-top:-5.05pt;width:18.1pt;height:6.2pt;z-index:251755520" coordsize="230003,785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">
                      <v:line id="直接连接符 80" o:spid="_x0000_s1027" style="position:absolute;visibility:visible;mso-wrap-style:square" from="0,0" to="21878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FHkcAAAADbAAAADwAAAGRycy9kb3ducmV2LnhtbERPPW/CMBDdkfgP1iGxgQMDsgIGtUhI&#10;HToAYcl2xNckanyObEPCv8dDpY5P73t3GG0nnuRD61jDapmBIK6cabnWcCtOCwUiRGSDnWPS8KIA&#10;h/10ssPcuIEv9LzGWqQQDjlqaGLscylD1ZDFsHQ9ceJ+nLcYE/S1NB6HFG47uc6yjbTYcmposKdj&#10;Q9Xv9WE1fKt6UJeyPMdB3defRXUr/CvTej4bP7YgIo3xX/zn/jIaVFqfvqQfIPd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5BR5HAAAAA2wAAAA8AAAAAAAAAAAAAAAAA&#10;oQIAAGRycy9kb3ducmV2LnhtbFBLBQYAAAAABAAEAPkAAACOAwAAAAA=&#10;" strokecolor="windowText" strokeweight=".5pt">
                        <v:stroke joinstyle="miter"/>
                      </v:line>
                      <v:line id="直接连接符 81" o:spid="_x0000_s1028" style="position:absolute;visibility:visible;mso-wrap-style:square" from="11220,78537" to="230003,785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3iCsIAAADbAAAADwAAAGRycy9kb3ducmV2LnhtbESPQYvCMBSE74L/ITzBm6Z6kNA1igrC&#10;Hjyo9eLtbfNsi81LSbK2/vvNwsIeh5n5hllvB9uKF/nQONawmGcgiEtnGq403IrjTIEIEdlg65g0&#10;vCnAdjMerTE3rucLva6xEgnCIUcNdYxdLmUoa7IY5q4jTt7DeYsxSV9J47FPcNvKZZatpMWG00KN&#10;HR1qKp/Xb6vhpKpeXe73c+zV13JflLfCvzOtp5Nh9wEi0hD/w3/tT6NBLeD3S/oBcvM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Q3iCsIAAADbAAAADwAAAAAAAAAAAAAA&#10;AAChAgAAZHJzL2Rvd25yZXYueG1sUEsFBgAAAAAEAAQA+QAAAJADAAAAAA==&#10;" strokecolor="windowText" strokeweight=".5pt">
                        <v:stroke joinstyle="miter"/>
                      </v:line>
                    </v:group>
                  </w:pict>
                </mc:Fallback>
              </mc:AlternateContent>
            </w:r>
          </w:p>
        </w:tc>
        <w:tc>
          <w:tcPr>
            <w:tcW w:w="2410" w:type="dxa"/>
            <w:tcBorders>
              <w:top w:val="single" w:sz="4" w:space="0" w:color="auto"/>
            </w:tcBorders>
          </w:tcPr>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T</w:t>
            </w:r>
            <w:r w:rsidRPr="0063321F">
              <w:rPr>
                <w:rFonts w:ascii="微软雅黑" w:eastAsia="微软雅黑" w:hAnsi="微软雅黑"/>
              </w:rPr>
              <w:t>otal Assets</w:t>
            </w:r>
          </w:p>
        </w:tc>
      </w:tr>
      <w:tr w:rsidR="0063321F" w:rsidRPr="0063321F" w:rsidTr="0063321F">
        <w:tc>
          <w:tcPr>
            <w:tcW w:w="2127" w:type="dxa"/>
          </w:tcPr>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noProof/>
              </w:rPr>
              <mc:AlternateContent>
                <mc:Choice Requires="wps">
                  <w:drawing>
                    <wp:anchor distT="0" distB="0" distL="114300" distR="114300" simplePos="0" relativeHeight="251757568" behindDoc="0" locked="0" layoutInCell="1" allowOverlap="1" wp14:anchorId="37D08FE5" wp14:editId="572D0753">
                      <wp:simplePos x="0" y="0"/>
                      <wp:positionH relativeFrom="column">
                        <wp:posOffset>330835</wp:posOffset>
                      </wp:positionH>
                      <wp:positionV relativeFrom="paragraph">
                        <wp:posOffset>17472</wp:posOffset>
                      </wp:positionV>
                      <wp:extent cx="5610" cy="145855"/>
                      <wp:effectExtent l="76200" t="38100" r="71120" b="26035"/>
                      <wp:wrapNone/>
                      <wp:docPr id="82" name="直接箭头连接符 82"/>
                      <wp:cNvGraphicFramePr/>
                      <a:graphic xmlns:a="http://schemas.openxmlformats.org/drawingml/2006/main">
                        <a:graphicData uri="http://schemas.microsoft.com/office/word/2010/wordprocessingShape">
                          <wps:wsp>
                            <wps:cNvCnPr/>
                            <wps:spPr>
                              <a:xfrm flipH="1" flipV="1">
                                <a:off x="0" y="0"/>
                                <a:ext cx="5610" cy="14585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EF3A893" id="直接箭头连接符 82" o:spid="_x0000_s1026" type="#_x0000_t32" style="position:absolute;left:0;text-align:left;margin-left:26.05pt;margin-top:1.4pt;width:.45pt;height:11.5pt;flip:x y;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" strokecolor="windowText" strokeweight=".5pt">
                      <v:stroke endarrow="block" joinstyle="miter"/>
                    </v:shape>
                  </w:pict>
                </mc:Fallback>
              </mc:AlternateContent>
            </w:r>
          </w:p>
        </w:tc>
        <w:tc>
          <w:tcPr>
            <w:tcW w:w="425" w:type="dxa"/>
          </w:tcPr>
          <w:p w:rsidR="0063321F" w:rsidRPr="0063321F" w:rsidRDefault="0063321F" w:rsidP="0063321F">
            <w:pPr>
              <w:spacing w:line="360" w:lineRule="exact"/>
              <w:rPr>
                <w:rFonts w:ascii="微软雅黑" w:eastAsia="微软雅黑" w:hAnsi="微软雅黑"/>
              </w:rPr>
            </w:pPr>
          </w:p>
        </w:tc>
        <w:tc>
          <w:tcPr>
            <w:tcW w:w="2268" w:type="dxa"/>
          </w:tcPr>
          <w:p w:rsidR="0063321F" w:rsidRPr="0063321F" w:rsidRDefault="0063321F" w:rsidP="0063321F">
            <w:pPr>
              <w:spacing w:line="360" w:lineRule="exact"/>
              <w:rPr>
                <w:rFonts w:ascii="微软雅黑" w:eastAsia="微软雅黑" w:hAnsi="微软雅黑"/>
              </w:rPr>
            </w:pPr>
          </w:p>
        </w:tc>
        <w:tc>
          <w:tcPr>
            <w:tcW w:w="425" w:type="dxa"/>
          </w:tcPr>
          <w:p w:rsidR="0063321F" w:rsidRPr="0063321F" w:rsidRDefault="0063321F" w:rsidP="0063321F">
            <w:pPr>
              <w:spacing w:line="360" w:lineRule="exact"/>
              <w:rPr>
                <w:rFonts w:ascii="微软雅黑" w:eastAsia="微软雅黑" w:hAnsi="微软雅黑"/>
              </w:rPr>
            </w:pPr>
          </w:p>
        </w:tc>
        <w:tc>
          <w:tcPr>
            <w:tcW w:w="2410" w:type="dxa"/>
          </w:tcPr>
          <w:p w:rsidR="0063321F" w:rsidRPr="0063321F" w:rsidRDefault="0063321F" w:rsidP="0063321F">
            <w:pPr>
              <w:spacing w:line="360" w:lineRule="exact"/>
              <w:rPr>
                <w:rFonts w:ascii="微软雅黑" w:eastAsia="微软雅黑" w:hAnsi="微软雅黑"/>
              </w:rPr>
            </w:pPr>
          </w:p>
        </w:tc>
      </w:tr>
      <w:tr w:rsidR="0063321F" w:rsidRPr="0063321F" w:rsidTr="0063321F">
        <w:tc>
          <w:tcPr>
            <w:tcW w:w="2127" w:type="dxa"/>
          </w:tcPr>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E</w:t>
            </w:r>
            <w:r w:rsidRPr="0063321F">
              <w:rPr>
                <w:rFonts w:ascii="微软雅黑" w:eastAsia="微软雅黑" w:hAnsi="微软雅黑"/>
              </w:rPr>
              <w:t>ffectiveness</w:t>
            </w:r>
          </w:p>
        </w:tc>
        <w:tc>
          <w:tcPr>
            <w:tcW w:w="425" w:type="dxa"/>
          </w:tcPr>
          <w:p w:rsidR="0063321F" w:rsidRPr="0063321F" w:rsidRDefault="0063321F" w:rsidP="0063321F">
            <w:pPr>
              <w:spacing w:line="360" w:lineRule="exact"/>
              <w:rPr>
                <w:rFonts w:ascii="微软雅黑" w:eastAsia="微软雅黑" w:hAnsi="微软雅黑"/>
              </w:rPr>
            </w:pPr>
          </w:p>
        </w:tc>
        <w:tc>
          <w:tcPr>
            <w:tcW w:w="2268" w:type="dxa"/>
          </w:tcPr>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E</w:t>
            </w:r>
            <w:r w:rsidRPr="0063321F">
              <w:rPr>
                <w:rFonts w:ascii="微软雅黑" w:eastAsia="微软雅黑" w:hAnsi="微软雅黑"/>
              </w:rPr>
              <w:t>fficiency</w:t>
            </w:r>
          </w:p>
        </w:tc>
        <w:tc>
          <w:tcPr>
            <w:tcW w:w="425" w:type="dxa"/>
          </w:tcPr>
          <w:p w:rsidR="0063321F" w:rsidRPr="0063321F" w:rsidRDefault="0063321F" w:rsidP="0063321F">
            <w:pPr>
              <w:spacing w:line="360" w:lineRule="exact"/>
              <w:rPr>
                <w:rFonts w:ascii="微软雅黑" w:eastAsia="微软雅黑" w:hAnsi="微软雅黑"/>
              </w:rPr>
            </w:pPr>
          </w:p>
        </w:tc>
        <w:tc>
          <w:tcPr>
            <w:tcW w:w="2410" w:type="dxa"/>
          </w:tcPr>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R</w:t>
            </w:r>
            <w:r w:rsidRPr="0063321F">
              <w:rPr>
                <w:rFonts w:ascii="微软雅黑" w:eastAsia="微软雅黑" w:hAnsi="微软雅黑"/>
              </w:rPr>
              <w:t>eturn on Investment</w:t>
            </w:r>
          </w:p>
        </w:tc>
      </w:tr>
    </w:tbl>
    <w:p w:rsidR="0063321F" w:rsidRPr="0063321F" w:rsidRDefault="0063321F" w:rsidP="0063321F">
      <w:pPr>
        <w:spacing w:line="360" w:lineRule="exact"/>
        <w:rPr>
          <w:rFonts w:ascii="微软雅黑" w:eastAsia="微软雅黑" w:hAnsi="微软雅黑"/>
        </w:rPr>
      </w:pPr>
    </w:p>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然而企业的毛利率下降的时候，通常来讲它的净利润率也不可能上升。</w:t>
      </w:r>
    </w:p>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换句话讲：随着毛利率的下降，这个企业的效益肯定是逐渐走低的。</w:t>
      </w:r>
    </w:p>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w:t>
      </w:r>
      <w:r w:rsidRPr="0063321F">
        <w:rPr>
          <w:rFonts w:ascii="微软雅黑" w:eastAsia="微软雅黑" w:hAnsi="微软雅黑"/>
        </w:rPr>
        <w:t xml:space="preserve"> </w:t>
      </w:r>
      <w:r w:rsidRPr="0063321F">
        <w:rPr>
          <w:rFonts w:ascii="微软雅黑" w:eastAsia="微软雅黑" w:hAnsi="微软雅黑" w:hint="eastAsia"/>
        </w:rPr>
        <w:t>净利润率</w:t>
      </w:r>
      <w:r w:rsidRPr="0063321F">
        <w:rPr>
          <w:rFonts w:ascii="微软雅黑" w:eastAsia="微软雅黑" w:hAnsi="微软雅黑"/>
        </w:rPr>
        <w:t>主要</w:t>
      </w:r>
      <w:r w:rsidRPr="0063321F">
        <w:rPr>
          <w:rFonts w:ascii="微软雅黑" w:eastAsia="微软雅黑" w:hAnsi="微软雅黑" w:hint="eastAsia"/>
        </w:rPr>
        <w:t>决定于</w:t>
      </w:r>
      <w:r w:rsidRPr="0063321F">
        <w:rPr>
          <w:rFonts w:ascii="微软雅黑" w:eastAsia="微软雅黑" w:hAnsi="微软雅黑"/>
        </w:rPr>
        <w:t>成本和</w:t>
      </w:r>
      <w:r w:rsidRPr="0063321F">
        <w:rPr>
          <w:rFonts w:ascii="微软雅黑" w:eastAsia="微软雅黑" w:hAnsi="微软雅黑" w:hint="eastAsia"/>
        </w:rPr>
        <w:t>各项费用</w:t>
      </w:r>
      <w:r w:rsidRPr="0063321F">
        <w:rPr>
          <w:rFonts w:ascii="微软雅黑" w:eastAsia="微软雅黑" w:hAnsi="微软雅黑"/>
        </w:rPr>
        <w:t>占</w:t>
      </w:r>
      <w:r w:rsidRPr="0063321F">
        <w:rPr>
          <w:rFonts w:ascii="微软雅黑" w:eastAsia="微软雅黑" w:hAnsi="微软雅黑" w:hint="eastAsia"/>
        </w:rPr>
        <w:t>收入</w:t>
      </w:r>
      <w:r w:rsidRPr="0063321F">
        <w:rPr>
          <w:rFonts w:ascii="微软雅黑" w:eastAsia="微软雅黑" w:hAnsi="微软雅黑"/>
        </w:rPr>
        <w:t>的比重</w:t>
      </w:r>
    </w:p>
    <w:p w:rsidR="0063321F" w:rsidRPr="0063321F" w:rsidRDefault="0063321F" w:rsidP="0063321F">
      <w:pPr>
        <w:spacing w:line="360" w:lineRule="exact"/>
        <w:rPr>
          <w:rFonts w:ascii="微软雅黑" w:eastAsia="微软雅黑" w:hAnsi="微软雅黑"/>
        </w:rPr>
      </w:pPr>
    </w:p>
    <w:p w:rsidR="0063321F" w:rsidRPr="00842735" w:rsidRDefault="0063321F" w:rsidP="0063321F">
      <w:pPr>
        <w:spacing w:line="360" w:lineRule="exact"/>
        <w:rPr>
          <w:rFonts w:ascii="微软雅黑" w:eastAsia="微软雅黑" w:hAnsi="微软雅黑"/>
          <w:b/>
          <w:color w:val="2F5496" w:themeColor="accent5" w:themeShade="BF"/>
        </w:rPr>
      </w:pPr>
      <w:r w:rsidRPr="00842735">
        <w:rPr>
          <w:rFonts w:ascii="微软雅黑" w:eastAsia="微软雅黑" w:hAnsi="微软雅黑" w:hint="eastAsia"/>
          <w:b/>
          <w:color w:val="2F5496" w:themeColor="accent5" w:themeShade="BF"/>
        </w:rPr>
        <w:t>*</w:t>
      </w:r>
      <w:r w:rsidRPr="00842735">
        <w:rPr>
          <w:rFonts w:ascii="微软雅黑" w:eastAsia="微软雅黑" w:hAnsi="微软雅黑"/>
          <w:b/>
          <w:color w:val="2F5496" w:themeColor="accent5" w:themeShade="BF"/>
        </w:rPr>
        <w:t xml:space="preserve"> </w:t>
      </w:r>
      <w:r w:rsidRPr="00842735">
        <w:rPr>
          <w:rFonts w:ascii="微软雅黑" w:eastAsia="微软雅黑" w:hAnsi="微软雅黑" w:hint="eastAsia"/>
          <w:b/>
          <w:color w:val="2F5496" w:themeColor="accent5" w:themeShade="BF"/>
        </w:rPr>
        <w:t>什么叫做通过管理来消化这种市场的冲击呢？</w:t>
      </w:r>
    </w:p>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rPr>
        <w:fldChar w:fldCharType="begin"/>
      </w:r>
      <w:r w:rsidRPr="0063321F">
        <w:rPr>
          <w:rFonts w:ascii="微软雅黑" w:eastAsia="微软雅黑" w:hAnsi="微软雅黑"/>
        </w:rPr>
        <w:instrText xml:space="preserve"> </w:instrText>
      </w:r>
      <w:r w:rsidRPr="0063321F">
        <w:rPr>
          <w:rFonts w:ascii="微软雅黑" w:eastAsia="微软雅黑" w:hAnsi="微软雅黑" w:hint="eastAsia"/>
        </w:rPr>
        <w:instrText>= 1 \* GB3</w:instrText>
      </w:r>
      <w:r w:rsidRPr="0063321F">
        <w:rPr>
          <w:rFonts w:ascii="微软雅黑" w:eastAsia="微软雅黑" w:hAnsi="微软雅黑"/>
        </w:rPr>
        <w:instrText xml:space="preserve"> </w:instrText>
      </w:r>
      <w:r w:rsidRPr="0063321F">
        <w:rPr>
          <w:rFonts w:ascii="微软雅黑" w:eastAsia="微软雅黑" w:hAnsi="微软雅黑"/>
        </w:rPr>
        <w:fldChar w:fldCharType="separate"/>
      </w:r>
      <w:r w:rsidRPr="0063321F">
        <w:rPr>
          <w:rFonts w:ascii="微软雅黑" w:eastAsia="微软雅黑" w:hAnsi="微软雅黑" w:hint="eastAsia"/>
        </w:rPr>
        <w:t>①</w:t>
      </w:r>
      <w:r w:rsidRPr="0063321F">
        <w:rPr>
          <w:rFonts w:ascii="微软雅黑" w:eastAsia="微软雅黑" w:hAnsi="微软雅黑"/>
        </w:rPr>
        <w:fldChar w:fldCharType="end"/>
      </w:r>
      <w:r w:rsidRPr="0063321F">
        <w:rPr>
          <w:rFonts w:ascii="微软雅黑" w:eastAsia="微软雅黑" w:hAnsi="微软雅黑"/>
        </w:rPr>
        <w:t xml:space="preserve"> </w:t>
      </w:r>
      <w:r w:rsidRPr="0063321F">
        <w:rPr>
          <w:rFonts w:ascii="微软雅黑" w:eastAsia="微软雅黑" w:hAnsi="微软雅黑" w:hint="eastAsia"/>
        </w:rPr>
        <w:t>第一个途径就是毛利率虽然下降了，但是我通过压缩成本节约费用，减少它对我们刚才说的净利润率的冲击</w:t>
      </w:r>
    </w:p>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w:t>
      </w:r>
      <w:r w:rsidRPr="0063321F">
        <w:rPr>
          <w:rFonts w:ascii="微软雅黑" w:eastAsia="微软雅黑" w:hAnsi="微软雅黑"/>
        </w:rPr>
        <w:t>通常来讲</w:t>
      </w:r>
      <w:r w:rsidRPr="0063321F">
        <w:rPr>
          <w:rFonts w:ascii="微软雅黑" w:eastAsia="微软雅黑" w:hAnsi="微软雅黑" w:hint="eastAsia"/>
        </w:rPr>
        <w:t>这个成本和费用压缩的空间都是非常有限的）</w:t>
      </w:r>
    </w:p>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w:t>
      </w:r>
      <w:r w:rsidRPr="0063321F">
        <w:rPr>
          <w:rFonts w:ascii="微软雅黑" w:eastAsia="微软雅黑" w:hAnsi="微软雅黑"/>
        </w:rPr>
        <w:t>（</w:t>
      </w:r>
      <w:r w:rsidRPr="0063321F">
        <w:rPr>
          <w:rFonts w:ascii="微软雅黑" w:eastAsia="微软雅黑" w:hAnsi="微软雅黑" w:hint="eastAsia"/>
        </w:rPr>
        <w:t>当效益变得越来越差了之后，我们要提高效率来保持我的投资回报）</w:t>
      </w:r>
    </w:p>
    <w:p w:rsidR="0063321F" w:rsidRPr="0063321F" w:rsidRDefault="0063321F" w:rsidP="0063321F">
      <w:pPr>
        <w:spacing w:line="360" w:lineRule="exact"/>
        <w:rPr>
          <w:rFonts w:ascii="微软雅黑" w:eastAsia="微软雅黑" w:hAnsi="微软雅黑"/>
        </w:rPr>
      </w:pPr>
    </w:p>
    <w:p w:rsidR="0063321F" w:rsidRPr="0063321F" w:rsidRDefault="0063321F" w:rsidP="0063321F">
      <w:pPr>
        <w:spacing w:line="360" w:lineRule="exact"/>
        <w:rPr>
          <w:rFonts w:ascii="微软雅黑" w:eastAsia="微软雅黑" w:hAnsi="微软雅黑"/>
        </w:rPr>
      </w:pPr>
    </w:p>
    <w:p w:rsidR="0063321F" w:rsidRPr="00842735" w:rsidRDefault="0063321F" w:rsidP="0063321F">
      <w:pPr>
        <w:spacing w:line="360" w:lineRule="exact"/>
        <w:rPr>
          <w:rFonts w:ascii="微软雅黑" w:eastAsia="微软雅黑" w:hAnsi="微软雅黑"/>
          <w:b/>
          <w:color w:val="2F5496" w:themeColor="accent5" w:themeShade="BF"/>
        </w:rPr>
      </w:pPr>
      <w:r w:rsidRPr="00842735">
        <w:rPr>
          <w:rFonts w:ascii="微软雅黑" w:eastAsia="微软雅黑" w:hAnsi="微软雅黑" w:hint="eastAsia"/>
          <w:b/>
          <w:color w:val="2F5496" w:themeColor="accent5" w:themeShade="BF"/>
        </w:rPr>
        <w:t>*然而这家</w:t>
      </w:r>
      <w:r w:rsidRPr="00842735">
        <w:rPr>
          <w:rFonts w:ascii="微软雅黑" w:eastAsia="微软雅黑" w:hAnsi="微软雅黑"/>
          <w:b/>
          <w:color w:val="2F5496" w:themeColor="accent5" w:themeShade="BF"/>
        </w:rPr>
        <w:t>企业</w:t>
      </w:r>
      <w:r w:rsidRPr="00842735">
        <w:rPr>
          <w:rFonts w:ascii="微软雅黑" w:eastAsia="微软雅黑" w:hAnsi="微软雅黑" w:hint="eastAsia"/>
          <w:b/>
          <w:color w:val="2F5496" w:themeColor="accent5" w:themeShade="BF"/>
        </w:rPr>
        <w:t>毛利率几乎缩水一半的情况之下，它的总资产的周转率不仅没有上升反而还下降了</w:t>
      </w:r>
    </w:p>
    <w:p w:rsidR="0063321F" w:rsidRPr="00842735" w:rsidRDefault="0063321F" w:rsidP="0063321F">
      <w:pPr>
        <w:spacing w:line="360" w:lineRule="exact"/>
        <w:rPr>
          <w:rFonts w:ascii="微软雅黑" w:eastAsia="微软雅黑" w:hAnsi="微软雅黑"/>
          <w:b/>
          <w:color w:val="2F5496" w:themeColor="accent5" w:themeShade="BF"/>
        </w:rPr>
      </w:pPr>
      <w:r w:rsidRPr="00842735">
        <w:rPr>
          <w:rFonts w:ascii="微软雅黑" w:eastAsia="微软雅黑" w:hAnsi="微软雅黑" w:hint="eastAsia"/>
          <w:b/>
          <w:color w:val="2F5496" w:themeColor="accent5" w:themeShade="BF"/>
        </w:rPr>
        <w:t>是什么原因？</w:t>
      </w:r>
    </w:p>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对于这种行业的企业来说</w:t>
      </w:r>
    </w:p>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它的资产是以什么为主的呢？它是一个制造业，所以它的固定资产应该不会太少</w:t>
      </w:r>
    </w:p>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这个行业呢？竞争开始加剧所以它的应收款和存货可能越来越多</w:t>
      </w:r>
    </w:p>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→随着这种竞争的加剧，它的应收账款和存货不仅数量在增加，它的周转率肯定是下降的</w:t>
      </w:r>
    </w:p>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为什么呢？</w:t>
      </w:r>
    </w:p>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w:t>
      </w:r>
      <w:r w:rsidRPr="0063321F">
        <w:rPr>
          <w:rFonts w:ascii="微软雅黑" w:eastAsia="微软雅黑" w:hAnsi="微软雅黑"/>
        </w:rPr>
        <w:t xml:space="preserve"> </w:t>
      </w:r>
      <w:r w:rsidRPr="0063321F">
        <w:rPr>
          <w:rFonts w:ascii="微软雅黑" w:eastAsia="微软雅黑" w:hAnsi="微软雅黑" w:hint="eastAsia"/>
        </w:rPr>
        <w:t>因为竞争迫使它要保有更多的应收款，竞争使得东西没有原来好卖了，所以存货的周转周期变长了，存货的周转率下降</w:t>
      </w:r>
    </w:p>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rPr>
        <w:t xml:space="preserve">* </w:t>
      </w:r>
      <w:r w:rsidRPr="0063321F">
        <w:rPr>
          <w:rFonts w:ascii="微软雅黑" w:eastAsia="微软雅黑" w:hAnsi="微软雅黑" w:hint="eastAsia"/>
        </w:rPr>
        <w:t>而另一方面竞争使得它必须要用更多的赊销来满足它的客户的需求，应收账款的回收的周期可能变长了，应收账款的周转率也就下降了</w:t>
      </w:r>
    </w:p>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w:t>
      </w:r>
      <w:r w:rsidRPr="0063321F">
        <w:rPr>
          <w:rFonts w:ascii="微软雅黑" w:eastAsia="微软雅黑" w:hAnsi="微软雅黑"/>
        </w:rPr>
        <w:t xml:space="preserve"> </w:t>
      </w:r>
      <w:r w:rsidRPr="0063321F">
        <w:rPr>
          <w:rFonts w:ascii="微软雅黑" w:eastAsia="微软雅黑" w:hAnsi="微软雅黑" w:hint="eastAsia"/>
        </w:rPr>
        <w:t>应收款和存货这两样非常重要的资产，它们的周转率可能都是下降的</w:t>
      </w:r>
    </w:p>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w:t>
      </w:r>
      <w:r w:rsidRPr="0063321F">
        <w:rPr>
          <w:rFonts w:ascii="微软雅黑" w:eastAsia="微软雅黑" w:hAnsi="微软雅黑"/>
        </w:rPr>
        <w:t xml:space="preserve"> </w:t>
      </w:r>
      <w:r w:rsidRPr="0063321F">
        <w:rPr>
          <w:rFonts w:ascii="微软雅黑" w:eastAsia="微软雅黑" w:hAnsi="微软雅黑" w:hint="eastAsia"/>
        </w:rPr>
        <w:t>我们最后再看看固定资产的周转率会怎么样？</w:t>
      </w:r>
    </w:p>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在整个竞争加剧的过程当中，我们说什么叫竞争的加剧？</w:t>
      </w:r>
    </w:p>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→供过于求（也就是说供给相对于需求来说它过剩了）</w:t>
      </w:r>
    </w:p>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供给过剩的意思是什么呢?</w:t>
      </w:r>
      <w:r w:rsidRPr="0063321F">
        <w:rPr>
          <w:rFonts w:ascii="微软雅黑" w:eastAsia="微软雅黑" w:hAnsi="微软雅黑"/>
        </w:rPr>
        <w:t xml:space="preserve"> </w:t>
      </w:r>
      <w:r w:rsidRPr="0063321F">
        <w:rPr>
          <w:rFonts w:ascii="微软雅黑" w:eastAsia="微软雅黑" w:hAnsi="微软雅黑" w:hint="eastAsia"/>
        </w:rPr>
        <w:t>也就是整个这个行业的生产能力太多了,它在满足了现有的需求之外还有很多剩余</w:t>
      </w:r>
    </w:p>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→当这个产能过剩的时候它在这个企业的财务数据上是一个什么样的表现呢？</w:t>
      </w:r>
    </w:p>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是</w:t>
      </w:r>
      <w:r w:rsidRPr="0063321F">
        <w:rPr>
          <w:rFonts w:ascii="微软雅黑" w:eastAsia="微软雅黑" w:hAnsi="微软雅黑"/>
        </w:rPr>
        <w:t>存货吗？</w:t>
      </w:r>
      <w:r w:rsidRPr="0063321F">
        <w:rPr>
          <w:rFonts w:ascii="微软雅黑" w:eastAsia="微软雅黑" w:hAnsi="微软雅黑" w:hint="eastAsia"/>
        </w:rPr>
        <w:t>显然</w:t>
      </w:r>
      <w:r w:rsidRPr="0063321F">
        <w:rPr>
          <w:rFonts w:ascii="微软雅黑" w:eastAsia="微软雅黑" w:hAnsi="微软雅黑"/>
        </w:rPr>
        <w:t>不是，存货是产品？</w:t>
      </w:r>
    </w:p>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而</w:t>
      </w:r>
      <w:r w:rsidRPr="0063321F">
        <w:rPr>
          <w:rFonts w:ascii="微软雅黑" w:eastAsia="微软雅黑" w:hAnsi="微软雅黑"/>
        </w:rPr>
        <w:t>产能应该是固定资产</w:t>
      </w:r>
      <w:r w:rsidRPr="0063321F">
        <w:rPr>
          <w:rFonts w:ascii="微软雅黑" w:eastAsia="微软雅黑" w:hAnsi="微软雅黑" w:hint="eastAsia"/>
        </w:rPr>
        <w:t>（</w:t>
      </w:r>
      <w:r w:rsidRPr="0063321F">
        <w:rPr>
          <w:rFonts w:ascii="微软雅黑" w:eastAsia="微软雅黑" w:hAnsi="微软雅黑"/>
        </w:rPr>
        <w:t>产能是生产能力，由</w:t>
      </w:r>
      <w:r w:rsidRPr="0063321F">
        <w:rPr>
          <w:rFonts w:ascii="微软雅黑" w:eastAsia="微软雅黑" w:hAnsi="微软雅黑" w:hint="eastAsia"/>
        </w:rPr>
        <w:t>设备</w:t>
      </w:r>
      <w:r w:rsidRPr="0063321F">
        <w:rPr>
          <w:rFonts w:ascii="微软雅黑" w:eastAsia="微软雅黑" w:hAnsi="微软雅黑"/>
        </w:rPr>
        <w:t>提供）</w:t>
      </w:r>
    </w:p>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w:t>
      </w:r>
      <w:r w:rsidRPr="0063321F">
        <w:rPr>
          <w:rFonts w:ascii="微软雅黑" w:eastAsia="微软雅黑" w:hAnsi="微软雅黑"/>
        </w:rPr>
        <w:t>产能过剩，说明设备过剩了</w:t>
      </w:r>
      <w:r w:rsidRPr="0063321F">
        <w:rPr>
          <w:rFonts w:ascii="微软雅黑" w:eastAsia="微软雅黑" w:hAnsi="微软雅黑" w:hint="eastAsia"/>
        </w:rPr>
        <w:t>（</w:t>
      </w:r>
      <w:r w:rsidRPr="0063321F">
        <w:rPr>
          <w:rFonts w:ascii="微软雅黑" w:eastAsia="微软雅黑" w:hAnsi="微软雅黑"/>
        </w:rPr>
        <w:t>即如果把所有设备投入生产，生产的产品就太多卖不掉）</w:t>
      </w:r>
    </w:p>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所以</w:t>
      </w:r>
      <w:r w:rsidRPr="0063321F">
        <w:rPr>
          <w:rFonts w:ascii="微软雅黑" w:eastAsia="微软雅黑" w:hAnsi="微软雅黑"/>
        </w:rPr>
        <w:t>此时企业会关停一些设备，</w:t>
      </w:r>
      <w:r w:rsidRPr="0063321F">
        <w:rPr>
          <w:rFonts w:ascii="微软雅黑" w:eastAsia="微软雅黑" w:hAnsi="微软雅黑" w:hint="eastAsia"/>
        </w:rPr>
        <w:t>术语上</w:t>
      </w:r>
      <w:r w:rsidRPr="0063321F">
        <w:rPr>
          <w:rFonts w:ascii="微软雅黑" w:eastAsia="微软雅黑" w:hAnsi="微软雅黑"/>
        </w:rPr>
        <w:t>管</w:t>
      </w:r>
      <w:r w:rsidRPr="0063321F">
        <w:rPr>
          <w:rFonts w:ascii="微软雅黑" w:eastAsia="微软雅黑" w:hAnsi="微软雅黑" w:hint="eastAsia"/>
        </w:rPr>
        <w:t>这</w:t>
      </w:r>
      <w:r w:rsidRPr="0063321F">
        <w:rPr>
          <w:rFonts w:ascii="微软雅黑" w:eastAsia="微软雅黑" w:hAnsi="微软雅黑"/>
        </w:rPr>
        <w:t>叫做固定资产</w:t>
      </w:r>
      <w:r w:rsidRPr="0063321F">
        <w:rPr>
          <w:rFonts w:ascii="微软雅黑" w:eastAsia="微软雅黑" w:hAnsi="微软雅黑" w:hint="eastAsia"/>
        </w:rPr>
        <w:t>闲置</w:t>
      </w:r>
    </w:p>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w:t>
      </w:r>
      <w:r w:rsidRPr="0063321F">
        <w:rPr>
          <w:rFonts w:ascii="微软雅黑" w:eastAsia="微软雅黑" w:hAnsi="微软雅黑"/>
        </w:rPr>
        <w:t>一旦有部门固定资产闲置，说明它没有创造任何收入，那么这样一来，我们固定资产的</w:t>
      </w:r>
    </w:p>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有一部分固定资产没有创造任何的收入，</w:t>
      </w:r>
      <w:r w:rsidRPr="0063321F">
        <w:rPr>
          <w:rFonts w:ascii="微软雅黑" w:eastAsia="微软雅黑" w:hAnsi="微软雅黑"/>
        </w:rPr>
        <w:t>固定资产的周转率</w:t>
      </w:r>
      <w:r w:rsidRPr="0063321F">
        <w:rPr>
          <w:rFonts w:ascii="微软雅黑" w:eastAsia="微软雅黑" w:hAnsi="微软雅黑" w:hint="eastAsia"/>
        </w:rPr>
        <w:t>是收入去除以固定资产，所以整体固定资产的周转率下降</w:t>
      </w:r>
    </w:p>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我们可以看到如果这个企业最重要的几样资产应收账款 存货以及固定资产它们的周转率都在这个过程中是越来越低的，可以理解为即便这个企业可能在管理上已经做了很多的努力，但是仍然可能难以抵御行业的这种大势的变化，如果这个企业的效益和效率两个方面都在大幅度的下降的话表现出来应该是什么？</w:t>
      </w:r>
    </w:p>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→投资回报会明显的下滑</w:t>
      </w:r>
    </w:p>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然而</w:t>
      </w:r>
      <w:r w:rsidRPr="0063321F">
        <w:rPr>
          <w:rFonts w:ascii="微软雅黑" w:eastAsia="微软雅黑" w:hAnsi="微软雅黑"/>
        </w:rPr>
        <w:t>看回这家企业，存货和应收账款同方向大幅</w:t>
      </w:r>
      <w:r w:rsidRPr="0063321F">
        <w:rPr>
          <w:rFonts w:ascii="微软雅黑" w:eastAsia="微软雅黑" w:hAnsi="微软雅黑" w:hint="eastAsia"/>
        </w:rPr>
        <w:t>增加，就意味着你增加了更多的赊销，你这个东西还是卖不掉，那说明什么呢？</w:t>
      </w:r>
    </w:p>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这家</w:t>
      </w:r>
      <w:r w:rsidRPr="0063321F">
        <w:rPr>
          <w:rFonts w:ascii="微软雅黑" w:eastAsia="微软雅黑" w:hAnsi="微软雅黑"/>
        </w:rPr>
        <w:t>公司面临的行业竞争非常巨大，且这家公司的产品并不具有竞争力</w:t>
      </w:r>
    </w:p>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w:t>
      </w:r>
      <w:r w:rsidRPr="0063321F">
        <w:rPr>
          <w:rFonts w:ascii="微软雅黑" w:eastAsia="微软雅黑" w:hAnsi="微软雅黑"/>
        </w:rPr>
        <w:t>同时</w:t>
      </w:r>
      <w:r w:rsidRPr="0063321F">
        <w:rPr>
          <w:rFonts w:ascii="微软雅黑" w:eastAsia="微软雅黑" w:hAnsi="微软雅黑" w:hint="eastAsia"/>
        </w:rPr>
        <w:t>如果它的应收账款和存货都在大幅度的增加的话，一定会占用它大量的资金，所以在这个过程中，这个公司肯定会出现资金的短缺</w:t>
      </w:r>
    </w:p>
    <w:p w:rsidR="0063321F" w:rsidRDefault="0063321F" w:rsidP="0063321F">
      <w:pPr>
        <w:spacing w:line="360" w:lineRule="exact"/>
        <w:rPr>
          <w:rFonts w:ascii="微软雅黑" w:eastAsia="微软雅黑" w:hAnsi="微软雅黑"/>
        </w:rPr>
      </w:pPr>
    </w:p>
    <w:p w:rsidR="0063321F" w:rsidRPr="00842735" w:rsidRDefault="0063321F" w:rsidP="0063321F">
      <w:pPr>
        <w:spacing w:line="360" w:lineRule="exact"/>
        <w:rPr>
          <w:rFonts w:ascii="微软雅黑" w:eastAsia="微软雅黑" w:hAnsi="微软雅黑"/>
          <w:b/>
          <w:color w:val="2F5496" w:themeColor="accent5" w:themeShade="BF"/>
        </w:rPr>
      </w:pPr>
      <w:r w:rsidRPr="00842735">
        <w:rPr>
          <w:rFonts w:ascii="微软雅黑" w:eastAsia="微软雅黑" w:hAnsi="微软雅黑" w:hint="eastAsia"/>
          <w:b/>
          <w:color w:val="2F5496" w:themeColor="accent5" w:themeShade="BF"/>
        </w:rPr>
        <w:t xml:space="preserve">3. </w:t>
      </w:r>
      <w:r w:rsidRPr="00842735">
        <w:rPr>
          <w:rFonts w:ascii="微软雅黑" w:eastAsia="微软雅黑" w:hAnsi="微软雅黑"/>
          <w:b/>
          <w:color w:val="2F5496" w:themeColor="accent5" w:themeShade="BF"/>
        </w:rPr>
        <w:t>2002-2012分析：</w:t>
      </w:r>
    </w:p>
    <w:p w:rsidR="0063321F" w:rsidRPr="00842735" w:rsidRDefault="0063321F" w:rsidP="0063321F">
      <w:pPr>
        <w:spacing w:line="360" w:lineRule="exact"/>
        <w:rPr>
          <w:rFonts w:ascii="微软雅黑" w:eastAsia="微软雅黑" w:hAnsi="微软雅黑"/>
          <w:b/>
          <w:color w:val="2F5496" w:themeColor="accent5" w:themeShade="BF"/>
        </w:rPr>
      </w:pPr>
      <w:r w:rsidRPr="00842735">
        <w:rPr>
          <w:rFonts w:ascii="微软雅黑" w:eastAsia="微软雅黑" w:hAnsi="微软雅黑" w:hint="eastAsia"/>
          <w:b/>
          <w:color w:val="2F5496" w:themeColor="accent5" w:themeShade="BF"/>
        </w:rPr>
        <w:t>我们接着再来看一看，从2002年到2012年的这十年间又发生了什么变化？</w:t>
      </w:r>
    </w:p>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2002年毛利率是15%，2012年提升到16</w:t>
      </w:r>
      <w:r w:rsidRPr="0063321F">
        <w:rPr>
          <w:rFonts w:ascii="微软雅黑" w:eastAsia="微软雅黑" w:hAnsi="微软雅黑"/>
        </w:rPr>
        <w:t>%</w:t>
      </w:r>
    </w:p>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（也就是说在这十年间其实毛利率几乎是没有什么变化的）</w:t>
      </w:r>
    </w:p>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（换句话讲在这十年间这个行业的竞争格局基本上是稳定的，但是在这个竞争格局基本稳定的情况之下，但是</w:t>
      </w:r>
      <w:r w:rsidRPr="0063321F">
        <w:rPr>
          <w:rFonts w:ascii="微软雅黑" w:eastAsia="微软雅黑" w:hAnsi="微软雅黑"/>
        </w:rPr>
        <w:t>我们很开心看到</w:t>
      </w:r>
      <w:r w:rsidRPr="0063321F">
        <w:rPr>
          <w:rFonts w:ascii="微软雅黑" w:eastAsia="微软雅黑" w:hAnsi="微软雅黑" w:hint="eastAsia"/>
        </w:rPr>
        <w:t>周转率的提升）</w:t>
      </w:r>
    </w:p>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lastRenderedPageBreak/>
        <w:t>而与这个周转率提升相一致的，就是应收账款和存货占总资产的比重都在大幅度的下降</w:t>
      </w:r>
    </w:p>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→这个数字似乎说明这个企业在这个过程当中虽然竞争环境是不变的，但是企业自身的管理能力是提升了</w:t>
      </w:r>
    </w:p>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但是很遗憾的是深究周转率提升背后的原因的话，</w:t>
      </w:r>
      <w:r w:rsidRPr="0063321F">
        <w:rPr>
          <w:rFonts w:ascii="微软雅黑" w:eastAsia="微软雅黑" w:hAnsi="微软雅黑"/>
        </w:rPr>
        <w:t>并不是</w:t>
      </w:r>
      <w:r w:rsidRPr="0063321F">
        <w:rPr>
          <w:rFonts w:ascii="微软雅黑" w:eastAsia="微软雅黑" w:hAnsi="微软雅黑" w:hint="eastAsia"/>
        </w:rPr>
        <w:t>!</w:t>
      </w:r>
    </w:p>
    <w:p w:rsidR="0063321F" w:rsidRPr="0063321F" w:rsidRDefault="0063321F" w:rsidP="0063321F">
      <w:pPr>
        <w:spacing w:line="360" w:lineRule="exact"/>
        <w:rPr>
          <w:rFonts w:ascii="微软雅黑" w:eastAsia="微软雅黑" w:hAnsi="微软雅黑"/>
        </w:rPr>
      </w:pPr>
    </w:p>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实际上从2002年到2012年应收账款和存货大幅度的下降的原因</w:t>
      </w:r>
      <w:r w:rsidRPr="0063321F">
        <w:rPr>
          <w:rFonts w:ascii="微软雅黑" w:eastAsia="微软雅黑" w:hAnsi="微软雅黑"/>
        </w:rPr>
        <w:t>是：</w:t>
      </w:r>
    </w:p>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rPr>
        <w:fldChar w:fldCharType="begin"/>
      </w:r>
      <w:r w:rsidRPr="0063321F">
        <w:rPr>
          <w:rFonts w:ascii="微软雅黑" w:eastAsia="微软雅黑" w:hAnsi="微软雅黑"/>
        </w:rPr>
        <w:instrText xml:space="preserve"> </w:instrText>
      </w:r>
      <w:r w:rsidRPr="0063321F">
        <w:rPr>
          <w:rFonts w:ascii="微软雅黑" w:eastAsia="微软雅黑" w:hAnsi="微软雅黑" w:hint="eastAsia"/>
        </w:rPr>
        <w:instrText>= 1 \* GB3</w:instrText>
      </w:r>
      <w:r w:rsidRPr="0063321F">
        <w:rPr>
          <w:rFonts w:ascii="微软雅黑" w:eastAsia="微软雅黑" w:hAnsi="微软雅黑"/>
        </w:rPr>
        <w:instrText xml:space="preserve"> </w:instrText>
      </w:r>
      <w:r w:rsidRPr="0063321F">
        <w:rPr>
          <w:rFonts w:ascii="微软雅黑" w:eastAsia="微软雅黑" w:hAnsi="微软雅黑"/>
        </w:rPr>
        <w:fldChar w:fldCharType="separate"/>
      </w:r>
      <w:r w:rsidRPr="0063321F">
        <w:rPr>
          <w:rFonts w:ascii="微软雅黑" w:eastAsia="微软雅黑" w:hAnsi="微软雅黑" w:hint="eastAsia"/>
        </w:rPr>
        <w:t>①</w:t>
      </w:r>
      <w:r w:rsidRPr="0063321F">
        <w:rPr>
          <w:rFonts w:ascii="微软雅黑" w:eastAsia="微软雅黑" w:hAnsi="微软雅黑"/>
        </w:rPr>
        <w:fldChar w:fldCharType="end"/>
      </w:r>
      <w:r w:rsidRPr="0063321F">
        <w:rPr>
          <w:rFonts w:ascii="微软雅黑" w:eastAsia="微软雅黑" w:hAnsi="微软雅黑"/>
        </w:rPr>
        <w:t xml:space="preserve"> </w:t>
      </w:r>
      <w:r w:rsidRPr="0063321F">
        <w:rPr>
          <w:rFonts w:ascii="微软雅黑" w:eastAsia="微软雅黑" w:hAnsi="微软雅黑" w:hint="eastAsia"/>
        </w:rPr>
        <w:t>2002年之后的不久这个公司就开始开拓海外市场，它所有的国际业务是通过一家公司来进行代理的，然而</w:t>
      </w:r>
      <w:r w:rsidRPr="0063321F">
        <w:rPr>
          <w:rFonts w:ascii="微软雅黑" w:eastAsia="微软雅黑" w:hAnsi="微软雅黑"/>
        </w:rPr>
        <w:t>代理国际业务的公司出现财务危机，导致所有这家公司的应收账款都变成坏账，全部计提坏账</w:t>
      </w:r>
      <w:r w:rsidRPr="0063321F">
        <w:rPr>
          <w:rFonts w:ascii="微软雅黑" w:eastAsia="微软雅黑" w:hAnsi="微软雅黑" w:hint="eastAsia"/>
        </w:rPr>
        <w:t>（</w:t>
      </w:r>
      <w:r w:rsidRPr="0063321F">
        <w:rPr>
          <w:rFonts w:ascii="微软雅黑" w:eastAsia="微软雅黑" w:hAnsi="微软雅黑"/>
        </w:rPr>
        <w:t>一次性计提</w:t>
      </w:r>
      <w:r w:rsidRPr="0063321F">
        <w:rPr>
          <w:rFonts w:ascii="微软雅黑" w:eastAsia="微软雅黑" w:hAnsi="微软雅黑" w:hint="eastAsia"/>
        </w:rPr>
        <w:t>22亿</w:t>
      </w:r>
      <w:r w:rsidRPr="0063321F">
        <w:rPr>
          <w:rFonts w:ascii="微软雅黑" w:eastAsia="微软雅黑" w:hAnsi="微软雅黑"/>
        </w:rPr>
        <w:t>坏账）</w:t>
      </w:r>
      <w:r w:rsidRPr="0063321F">
        <w:rPr>
          <w:rFonts w:ascii="微软雅黑" w:eastAsia="微软雅黑" w:hAnsi="微软雅黑" w:hint="eastAsia"/>
        </w:rPr>
        <w:t>（</w:t>
      </w:r>
      <w:r w:rsidRPr="0063321F">
        <w:rPr>
          <w:rFonts w:ascii="微软雅黑" w:eastAsia="微软雅黑" w:hAnsi="微软雅黑"/>
        </w:rPr>
        <w:t>几年后被报道出来几十个亿的亏损）</w:t>
      </w:r>
    </w:p>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rPr>
        <w:fldChar w:fldCharType="begin"/>
      </w:r>
      <w:r w:rsidRPr="0063321F">
        <w:rPr>
          <w:rFonts w:ascii="微软雅黑" w:eastAsia="微软雅黑" w:hAnsi="微软雅黑"/>
        </w:rPr>
        <w:instrText xml:space="preserve"> </w:instrText>
      </w:r>
      <w:r w:rsidRPr="0063321F">
        <w:rPr>
          <w:rFonts w:ascii="微软雅黑" w:eastAsia="微软雅黑" w:hAnsi="微软雅黑" w:hint="eastAsia"/>
        </w:rPr>
        <w:instrText>= 2 \* GB3</w:instrText>
      </w:r>
      <w:r w:rsidRPr="0063321F">
        <w:rPr>
          <w:rFonts w:ascii="微软雅黑" w:eastAsia="微软雅黑" w:hAnsi="微软雅黑"/>
        </w:rPr>
        <w:instrText xml:space="preserve"> </w:instrText>
      </w:r>
      <w:r w:rsidRPr="0063321F">
        <w:rPr>
          <w:rFonts w:ascii="微软雅黑" w:eastAsia="微软雅黑" w:hAnsi="微软雅黑"/>
        </w:rPr>
        <w:fldChar w:fldCharType="separate"/>
      </w:r>
      <w:r w:rsidRPr="0063321F">
        <w:rPr>
          <w:rFonts w:ascii="微软雅黑" w:eastAsia="微软雅黑" w:hAnsi="微软雅黑" w:hint="eastAsia"/>
        </w:rPr>
        <w:t>②</w:t>
      </w:r>
      <w:r w:rsidRPr="0063321F">
        <w:rPr>
          <w:rFonts w:ascii="微软雅黑" w:eastAsia="微软雅黑" w:hAnsi="微软雅黑"/>
        </w:rPr>
        <w:fldChar w:fldCharType="end"/>
      </w:r>
      <w:r w:rsidRPr="0063321F">
        <w:rPr>
          <w:rFonts w:ascii="微软雅黑" w:eastAsia="微软雅黑" w:hAnsi="微软雅黑"/>
        </w:rPr>
        <w:t xml:space="preserve"> </w:t>
      </w:r>
      <w:r w:rsidRPr="0063321F">
        <w:rPr>
          <w:rFonts w:ascii="微软雅黑" w:eastAsia="微软雅黑" w:hAnsi="微软雅黑" w:hint="eastAsia"/>
        </w:rPr>
        <w:t>另一件事是在若干年之后刚才的这家彩电生产企业，应收账款</w:t>
      </w:r>
      <w:r w:rsidRPr="0063321F">
        <w:rPr>
          <w:rFonts w:ascii="微软雅黑" w:eastAsia="微软雅黑" w:hAnsi="微软雅黑"/>
        </w:rPr>
        <w:t>和存货的减少是</w:t>
      </w:r>
      <w:r w:rsidRPr="0063321F">
        <w:rPr>
          <w:rFonts w:ascii="微软雅黑" w:eastAsia="微软雅黑" w:hAnsi="微软雅黑" w:hint="eastAsia"/>
        </w:rPr>
        <w:t>把它的一些应收账款和存货卖给自己的关联企业以及通过计提坏账来减少的</w:t>
      </w:r>
    </w:p>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→所以我们可以看到这种周转率的提升并不是真正意义上的提升，同时</w:t>
      </w:r>
      <w:r w:rsidRPr="0063321F">
        <w:rPr>
          <w:rFonts w:ascii="微软雅黑" w:eastAsia="微软雅黑" w:hAnsi="微软雅黑"/>
        </w:rPr>
        <w:t>目前占总资产</w:t>
      </w:r>
      <w:r w:rsidRPr="0063321F">
        <w:rPr>
          <w:rFonts w:ascii="微软雅黑" w:eastAsia="微软雅黑" w:hAnsi="微软雅黑" w:hint="eastAsia"/>
        </w:rPr>
        <w:t>非常大比例的应收款和存货背后很可能还隐藏着巨额的亏损</w:t>
      </w:r>
    </w:p>
    <w:p w:rsidR="0063321F" w:rsidRDefault="0063321F" w:rsidP="0063321F">
      <w:pPr>
        <w:spacing w:line="360" w:lineRule="exact"/>
        <w:rPr>
          <w:rFonts w:ascii="微软雅黑" w:eastAsia="微软雅黑" w:hAnsi="微软雅黑"/>
        </w:rPr>
      </w:pPr>
    </w:p>
    <w:p w:rsidR="0063321F" w:rsidRPr="00842735" w:rsidRDefault="0063321F" w:rsidP="0063321F">
      <w:pPr>
        <w:spacing w:line="360" w:lineRule="exact"/>
        <w:rPr>
          <w:rFonts w:ascii="微软雅黑" w:eastAsia="微软雅黑" w:hAnsi="微软雅黑"/>
          <w:b/>
          <w:color w:val="FF0000"/>
        </w:rPr>
      </w:pPr>
      <w:r w:rsidRPr="00842735">
        <w:rPr>
          <w:rFonts w:ascii="微软雅黑" w:eastAsia="微软雅黑" w:hAnsi="微软雅黑" w:hint="eastAsia"/>
          <w:b/>
          <w:color w:val="FF0000"/>
        </w:rPr>
        <w:t>4. 总结</w:t>
      </w:r>
    </w:p>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rPr>
        <w:t xml:space="preserve">* </w:t>
      </w:r>
      <w:r w:rsidRPr="0063321F">
        <w:rPr>
          <w:rFonts w:ascii="微软雅黑" w:eastAsia="微软雅黑" w:hAnsi="微软雅黑" w:hint="eastAsia"/>
        </w:rPr>
        <w:t>我们从刚才这两家公司在过去十几年来它的财务数据的变化，随着行业的发展变化</w:t>
      </w:r>
    </w:p>
    <w:p w:rsidR="0063321F" w:rsidRPr="0063321F" w:rsidRDefault="0063321F" w:rsidP="0063321F">
      <w:pPr>
        <w:spacing w:line="360" w:lineRule="exact"/>
        <w:rPr>
          <w:rFonts w:ascii="微软雅黑" w:eastAsia="微软雅黑" w:hAnsi="微软雅黑"/>
        </w:rPr>
      </w:pPr>
      <w:r w:rsidRPr="0063321F">
        <w:rPr>
          <w:rFonts w:ascii="微软雅黑" w:eastAsia="微软雅黑" w:hAnsi="微软雅黑" w:hint="eastAsia"/>
        </w:rPr>
        <w:t>任何一个企业的财务数据一定带着它所在行业的烙印，并且会随着这个行业的冷暖兴衰而发展变化</w:t>
      </w:r>
    </w:p>
    <w:p w:rsidR="00404AD5" w:rsidRPr="0063321F" w:rsidRDefault="00404AD5" w:rsidP="00CC5A53">
      <w:pPr>
        <w:spacing w:line="360" w:lineRule="exact"/>
        <w:rPr>
          <w:rFonts w:ascii="微软雅黑" w:eastAsia="微软雅黑" w:hAnsi="微软雅黑"/>
        </w:rPr>
      </w:pPr>
    </w:p>
    <w:p w:rsidR="000F7A88" w:rsidRPr="00833ACE" w:rsidRDefault="000F7A88" w:rsidP="000F7A88">
      <w:pPr>
        <w:spacing w:line="360" w:lineRule="exact"/>
        <w:rPr>
          <w:rFonts w:ascii="微软雅黑" w:eastAsia="微软雅黑" w:hAnsi="微软雅黑"/>
          <w:b/>
          <w:color w:val="0070C0"/>
          <w:sz w:val="32"/>
          <w:u w:val="single"/>
        </w:rPr>
      </w:pPr>
      <w:r>
        <w:rPr>
          <w:rFonts w:ascii="微软雅黑" w:eastAsia="微软雅黑" w:hAnsi="微软雅黑"/>
          <w:b/>
          <w:color w:val="0070C0"/>
          <w:sz w:val="32"/>
          <w:u w:val="single"/>
        </w:rPr>
        <w:t>6.6</w:t>
      </w:r>
      <w:r w:rsidRPr="00833ACE">
        <w:rPr>
          <w:rFonts w:ascii="微软雅黑" w:eastAsia="微软雅黑" w:hAnsi="微软雅黑"/>
          <w:b/>
          <w:color w:val="0070C0"/>
          <w:sz w:val="32"/>
          <w:u w:val="single"/>
        </w:rPr>
        <w:t xml:space="preserve"> </w:t>
      </w:r>
      <w:r w:rsidRPr="000F7A88">
        <w:rPr>
          <w:rFonts w:ascii="微软雅黑" w:eastAsia="微软雅黑" w:hAnsi="微软雅黑" w:hint="eastAsia"/>
          <w:b/>
          <w:color w:val="0070C0"/>
          <w:sz w:val="32"/>
          <w:u w:val="single"/>
        </w:rPr>
        <w:t>财务数据与竞争战略</w:t>
      </w: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任何一个企业的决策，除了受到它的环境的影响之外，会跟它自身的战略选择有关系</w:t>
      </w: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→战略定位会如何影响一个企业的财务数据？</w:t>
      </w:r>
    </w:p>
    <w:p w:rsidR="00340770" w:rsidRPr="00340770" w:rsidRDefault="00340770" w:rsidP="00340770">
      <w:pPr>
        <w:spacing w:line="360" w:lineRule="exact"/>
        <w:rPr>
          <w:rFonts w:ascii="微软雅黑" w:eastAsia="微软雅黑" w:hAnsi="微软雅黑"/>
        </w:rPr>
      </w:pPr>
    </w:p>
    <w:tbl>
      <w:tblPr>
        <w:tblStyle w:val="a3"/>
        <w:tblW w:w="10343" w:type="dxa"/>
        <w:tblLook w:val="04A0" w:firstRow="1" w:lastRow="0" w:firstColumn="1" w:lastColumn="0" w:noHBand="0" w:noVBand="1"/>
      </w:tblPr>
      <w:tblGrid>
        <w:gridCol w:w="4957"/>
        <w:gridCol w:w="5386"/>
      </w:tblGrid>
      <w:tr w:rsidR="00340770" w:rsidRPr="00842735" w:rsidTr="00393A2A">
        <w:tc>
          <w:tcPr>
            <w:tcW w:w="4957" w:type="dxa"/>
            <w:tcBorders>
              <w:top w:val="double" w:sz="4" w:space="0" w:color="auto"/>
              <w:bottom w:val="nil"/>
            </w:tcBorders>
          </w:tcPr>
          <w:p w:rsidR="00340770" w:rsidRPr="00842735" w:rsidRDefault="00340770" w:rsidP="00340770">
            <w:pPr>
              <w:spacing w:line="360" w:lineRule="exact"/>
              <w:rPr>
                <w:rFonts w:ascii="微软雅黑" w:eastAsia="微软雅黑" w:hAnsi="微软雅黑"/>
                <w:i/>
                <w:color w:val="FF0000"/>
                <w:sz w:val="26"/>
                <w:szCs w:val="26"/>
              </w:rPr>
            </w:pPr>
            <w:r w:rsidRPr="00842735">
              <w:rPr>
                <w:rFonts w:ascii="微软雅黑" w:eastAsia="微软雅黑" w:hAnsi="微软雅黑" w:hint="eastAsia"/>
                <w:i/>
                <w:color w:val="FF0000"/>
                <w:sz w:val="26"/>
                <w:szCs w:val="26"/>
              </w:rPr>
              <w:t>C</w:t>
            </w:r>
            <w:r w:rsidRPr="00842735">
              <w:rPr>
                <w:rFonts w:ascii="微软雅黑" w:eastAsia="微软雅黑" w:hAnsi="微软雅黑"/>
                <w:i/>
                <w:color w:val="FF0000"/>
                <w:sz w:val="26"/>
                <w:szCs w:val="26"/>
              </w:rPr>
              <w:t>ost Leadership</w:t>
            </w:r>
          </w:p>
        </w:tc>
        <w:tc>
          <w:tcPr>
            <w:tcW w:w="5386" w:type="dxa"/>
            <w:tcBorders>
              <w:top w:val="double" w:sz="4" w:space="0" w:color="auto"/>
              <w:bottom w:val="nil"/>
            </w:tcBorders>
          </w:tcPr>
          <w:p w:rsidR="00340770" w:rsidRPr="00842735" w:rsidRDefault="00340770" w:rsidP="00340770">
            <w:pPr>
              <w:spacing w:line="360" w:lineRule="exact"/>
              <w:rPr>
                <w:rFonts w:ascii="微软雅黑" w:eastAsia="微软雅黑" w:hAnsi="微软雅黑"/>
                <w:i/>
                <w:color w:val="FF0000"/>
                <w:sz w:val="26"/>
                <w:szCs w:val="26"/>
              </w:rPr>
            </w:pPr>
            <w:r w:rsidRPr="00842735">
              <w:rPr>
                <w:rFonts w:ascii="微软雅黑" w:eastAsia="微软雅黑" w:hAnsi="微软雅黑" w:hint="eastAsia"/>
                <w:i/>
                <w:color w:val="FF0000"/>
                <w:sz w:val="26"/>
                <w:szCs w:val="26"/>
              </w:rPr>
              <w:t>D</w:t>
            </w:r>
            <w:r w:rsidRPr="00842735">
              <w:rPr>
                <w:rFonts w:ascii="微软雅黑" w:eastAsia="微软雅黑" w:hAnsi="微软雅黑"/>
                <w:i/>
                <w:color w:val="FF0000"/>
                <w:sz w:val="26"/>
                <w:szCs w:val="26"/>
              </w:rPr>
              <w:t>ifferentiation</w:t>
            </w:r>
          </w:p>
        </w:tc>
      </w:tr>
      <w:tr w:rsidR="00340770" w:rsidRPr="00842735" w:rsidTr="00393A2A">
        <w:tc>
          <w:tcPr>
            <w:tcW w:w="4957" w:type="dxa"/>
            <w:tcBorders>
              <w:top w:val="nil"/>
              <w:bottom w:val="double" w:sz="4" w:space="0" w:color="auto"/>
            </w:tcBorders>
          </w:tcPr>
          <w:p w:rsidR="00340770" w:rsidRPr="00842735" w:rsidRDefault="00340770" w:rsidP="00340770">
            <w:pPr>
              <w:spacing w:line="360" w:lineRule="exact"/>
              <w:rPr>
                <w:rFonts w:ascii="微软雅黑" w:eastAsia="微软雅黑" w:hAnsi="微软雅黑"/>
                <w:i/>
                <w:color w:val="002060"/>
                <w:sz w:val="26"/>
                <w:szCs w:val="26"/>
              </w:rPr>
            </w:pPr>
            <w:r w:rsidRPr="00842735">
              <w:rPr>
                <w:rFonts w:ascii="微软雅黑" w:eastAsia="微软雅黑" w:hAnsi="微软雅黑" w:hint="eastAsia"/>
                <w:i/>
                <w:color w:val="002060"/>
                <w:sz w:val="26"/>
                <w:szCs w:val="26"/>
              </w:rPr>
              <w:t xml:space="preserve">The same product or service </w:t>
            </w:r>
          </w:p>
        </w:tc>
        <w:tc>
          <w:tcPr>
            <w:tcW w:w="5386" w:type="dxa"/>
            <w:tcBorders>
              <w:top w:val="nil"/>
              <w:bottom w:val="double" w:sz="4" w:space="0" w:color="auto"/>
            </w:tcBorders>
          </w:tcPr>
          <w:p w:rsidR="00340770" w:rsidRPr="00842735" w:rsidRDefault="00340770" w:rsidP="00340770">
            <w:pPr>
              <w:spacing w:line="360" w:lineRule="exact"/>
              <w:rPr>
                <w:rFonts w:ascii="微软雅黑" w:eastAsia="微软雅黑" w:hAnsi="微软雅黑"/>
                <w:i/>
                <w:color w:val="002060"/>
                <w:sz w:val="26"/>
                <w:szCs w:val="26"/>
              </w:rPr>
            </w:pPr>
            <w:r w:rsidRPr="00842735">
              <w:rPr>
                <w:rFonts w:ascii="微软雅黑" w:eastAsia="微软雅黑" w:hAnsi="微软雅黑" w:hint="eastAsia"/>
                <w:i/>
                <w:color w:val="002060"/>
                <w:sz w:val="26"/>
                <w:szCs w:val="26"/>
              </w:rPr>
              <w:t>P</w:t>
            </w:r>
            <w:r w:rsidRPr="00842735">
              <w:rPr>
                <w:rFonts w:ascii="微软雅黑" w:eastAsia="微软雅黑" w:hAnsi="微软雅黑"/>
                <w:i/>
                <w:color w:val="002060"/>
                <w:sz w:val="26"/>
                <w:szCs w:val="26"/>
              </w:rPr>
              <w:t>rovide unique product or service at a customer acceptable price</w:t>
            </w:r>
          </w:p>
        </w:tc>
      </w:tr>
      <w:tr w:rsidR="00340770" w:rsidRPr="00340770" w:rsidTr="00393A2A">
        <w:tc>
          <w:tcPr>
            <w:tcW w:w="4957" w:type="dxa"/>
            <w:tcBorders>
              <w:top w:val="double" w:sz="4" w:space="0" w:color="auto"/>
            </w:tcBorders>
          </w:tcPr>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Low cost</w:t>
            </w:r>
          </w:p>
        </w:tc>
        <w:tc>
          <w:tcPr>
            <w:tcW w:w="5386" w:type="dxa"/>
            <w:tcBorders>
              <w:top w:val="double" w:sz="4" w:space="0" w:color="auto"/>
            </w:tcBorders>
          </w:tcPr>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rPr>
              <w:t>S</w:t>
            </w:r>
            <w:r w:rsidRPr="00340770">
              <w:rPr>
                <w:rFonts w:ascii="微软雅黑" w:eastAsia="微软雅黑" w:hAnsi="微软雅黑" w:hint="eastAsia"/>
              </w:rPr>
              <w:t xml:space="preserve">uperior </w:t>
            </w:r>
            <w:r w:rsidRPr="00340770">
              <w:rPr>
                <w:rFonts w:ascii="微软雅黑" w:eastAsia="微软雅黑" w:hAnsi="微软雅黑"/>
              </w:rPr>
              <w:t>product quality</w:t>
            </w:r>
          </w:p>
        </w:tc>
      </w:tr>
      <w:tr w:rsidR="00340770" w:rsidRPr="00340770" w:rsidTr="00393A2A">
        <w:tc>
          <w:tcPr>
            <w:tcW w:w="4957" w:type="dxa"/>
          </w:tcPr>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Economies of scale</w:t>
            </w:r>
          </w:p>
        </w:tc>
        <w:tc>
          <w:tcPr>
            <w:tcW w:w="5386" w:type="dxa"/>
          </w:tcPr>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Variety of products</w:t>
            </w:r>
          </w:p>
        </w:tc>
      </w:tr>
      <w:tr w:rsidR="00340770" w:rsidRPr="00340770" w:rsidTr="00393A2A">
        <w:tc>
          <w:tcPr>
            <w:tcW w:w="4957" w:type="dxa"/>
          </w:tcPr>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High efficiency production</w:t>
            </w:r>
          </w:p>
        </w:tc>
        <w:tc>
          <w:tcPr>
            <w:tcW w:w="5386" w:type="dxa"/>
          </w:tcPr>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rPr>
              <w:t>H</w:t>
            </w:r>
            <w:r w:rsidRPr="00340770">
              <w:rPr>
                <w:rFonts w:ascii="微软雅黑" w:eastAsia="微软雅黑" w:hAnsi="微软雅黑" w:hint="eastAsia"/>
              </w:rPr>
              <w:t>igh-</w:t>
            </w:r>
            <w:r w:rsidRPr="00340770">
              <w:rPr>
                <w:rFonts w:ascii="微软雅黑" w:eastAsia="微软雅黑" w:hAnsi="微软雅黑"/>
              </w:rPr>
              <w:t>quality customer service</w:t>
            </w:r>
          </w:p>
        </w:tc>
      </w:tr>
      <w:tr w:rsidR="00340770" w:rsidRPr="00340770" w:rsidTr="00393A2A">
        <w:tc>
          <w:tcPr>
            <w:tcW w:w="4957" w:type="dxa"/>
          </w:tcPr>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rPr>
              <w:t>S</w:t>
            </w:r>
            <w:r w:rsidRPr="00340770">
              <w:rPr>
                <w:rFonts w:ascii="微软雅黑" w:eastAsia="微软雅黑" w:hAnsi="微软雅黑" w:hint="eastAsia"/>
              </w:rPr>
              <w:t xml:space="preserve">imple </w:t>
            </w:r>
            <w:r w:rsidRPr="00340770">
              <w:rPr>
                <w:rFonts w:ascii="微软雅黑" w:eastAsia="微软雅黑" w:hAnsi="微软雅黑"/>
              </w:rPr>
              <w:t>product design</w:t>
            </w:r>
          </w:p>
        </w:tc>
        <w:tc>
          <w:tcPr>
            <w:tcW w:w="5386" w:type="dxa"/>
          </w:tcPr>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Flexible delivery</w:t>
            </w:r>
          </w:p>
        </w:tc>
      </w:tr>
      <w:tr w:rsidR="00340770" w:rsidRPr="00340770" w:rsidTr="00393A2A">
        <w:tc>
          <w:tcPr>
            <w:tcW w:w="4957" w:type="dxa"/>
          </w:tcPr>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Low input cost</w:t>
            </w:r>
          </w:p>
        </w:tc>
        <w:tc>
          <w:tcPr>
            <w:tcW w:w="5386" w:type="dxa"/>
          </w:tcPr>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rPr>
              <w:t>I</w:t>
            </w:r>
            <w:r w:rsidRPr="00340770">
              <w:rPr>
                <w:rFonts w:ascii="微软雅黑" w:eastAsia="微软雅黑" w:hAnsi="微软雅黑" w:hint="eastAsia"/>
              </w:rPr>
              <w:t xml:space="preserve">nvest </w:t>
            </w:r>
            <w:r w:rsidRPr="00340770">
              <w:rPr>
                <w:rFonts w:ascii="微软雅黑" w:eastAsia="微软雅黑" w:hAnsi="微软雅黑"/>
              </w:rPr>
              <w:t>in brand image</w:t>
            </w:r>
          </w:p>
        </w:tc>
      </w:tr>
      <w:tr w:rsidR="00340770" w:rsidRPr="00340770" w:rsidTr="00393A2A">
        <w:tc>
          <w:tcPr>
            <w:tcW w:w="4957" w:type="dxa"/>
          </w:tcPr>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Lo</w:t>
            </w:r>
            <w:r w:rsidRPr="00340770">
              <w:rPr>
                <w:rFonts w:ascii="微软雅黑" w:eastAsia="微软雅黑" w:hAnsi="微软雅黑"/>
              </w:rPr>
              <w:t>w cost of sales</w:t>
            </w:r>
          </w:p>
        </w:tc>
        <w:tc>
          <w:tcPr>
            <w:tcW w:w="5386" w:type="dxa"/>
          </w:tcPr>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rPr>
              <w:t>I</w:t>
            </w:r>
            <w:r w:rsidRPr="00340770">
              <w:rPr>
                <w:rFonts w:ascii="微软雅黑" w:eastAsia="微软雅黑" w:hAnsi="微软雅黑" w:hint="eastAsia"/>
              </w:rPr>
              <w:t xml:space="preserve">nvest </w:t>
            </w:r>
            <w:r w:rsidRPr="00340770">
              <w:rPr>
                <w:rFonts w:ascii="微软雅黑" w:eastAsia="微软雅黑" w:hAnsi="微软雅黑"/>
              </w:rPr>
              <w:t>in R&amp;D</w:t>
            </w:r>
          </w:p>
        </w:tc>
      </w:tr>
      <w:tr w:rsidR="00340770" w:rsidRPr="00340770" w:rsidTr="00393A2A">
        <w:tc>
          <w:tcPr>
            <w:tcW w:w="4957" w:type="dxa"/>
          </w:tcPr>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Less R&amp;D and advertising costs</w:t>
            </w:r>
          </w:p>
        </w:tc>
        <w:tc>
          <w:tcPr>
            <w:tcW w:w="5386" w:type="dxa"/>
          </w:tcPr>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Focus on creativity</w:t>
            </w:r>
          </w:p>
        </w:tc>
      </w:tr>
      <w:tr w:rsidR="00340770" w:rsidRPr="00340770" w:rsidTr="00393A2A">
        <w:tc>
          <w:tcPr>
            <w:tcW w:w="4957" w:type="dxa"/>
          </w:tcPr>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 xml:space="preserve">Strict cost control </w:t>
            </w:r>
          </w:p>
        </w:tc>
        <w:tc>
          <w:tcPr>
            <w:tcW w:w="5386" w:type="dxa"/>
          </w:tcPr>
          <w:p w:rsidR="00340770" w:rsidRPr="00340770" w:rsidRDefault="00340770" w:rsidP="00340770">
            <w:pPr>
              <w:spacing w:line="360" w:lineRule="exact"/>
              <w:rPr>
                <w:rFonts w:ascii="微软雅黑" w:eastAsia="微软雅黑" w:hAnsi="微软雅黑"/>
              </w:rPr>
            </w:pPr>
          </w:p>
        </w:tc>
      </w:tr>
    </w:tbl>
    <w:p w:rsidR="00340770" w:rsidRPr="00340770" w:rsidRDefault="00340770" w:rsidP="00340770">
      <w:pPr>
        <w:spacing w:line="360" w:lineRule="exact"/>
        <w:rPr>
          <w:rFonts w:ascii="微软雅黑" w:eastAsia="微软雅黑" w:hAnsi="微软雅黑"/>
        </w:rPr>
      </w:pPr>
    </w:p>
    <w:p w:rsidR="00340770" w:rsidRPr="00842735" w:rsidRDefault="00340770" w:rsidP="00340770">
      <w:pPr>
        <w:spacing w:line="360" w:lineRule="exact"/>
        <w:rPr>
          <w:rFonts w:ascii="微软雅黑" w:eastAsia="微软雅黑" w:hAnsi="微软雅黑"/>
          <w:b/>
          <w:color w:val="2F5496" w:themeColor="accent5" w:themeShade="BF"/>
        </w:rPr>
      </w:pPr>
      <w:r w:rsidRPr="00842735">
        <w:rPr>
          <w:rFonts w:ascii="微软雅黑" w:eastAsia="微软雅黑" w:hAnsi="微软雅黑" w:hint="eastAsia"/>
          <w:b/>
          <w:color w:val="2F5496" w:themeColor="accent5" w:themeShade="BF"/>
        </w:rPr>
        <w:t>→作为企业来会有什么样的战略定位？</w:t>
      </w:r>
    </w:p>
    <w:p w:rsidR="00B92B0D" w:rsidRDefault="00340770" w:rsidP="00340770">
      <w:pPr>
        <w:spacing w:line="360" w:lineRule="exact"/>
        <w:rPr>
          <w:rFonts w:ascii="微软雅黑" w:eastAsia="微软雅黑" w:hAnsi="微软雅黑"/>
          <w:b/>
        </w:rPr>
      </w:pPr>
      <w:r w:rsidRPr="00842735">
        <w:rPr>
          <w:rFonts w:ascii="微软雅黑" w:eastAsia="微软雅黑" w:hAnsi="微软雅黑"/>
          <w:b/>
        </w:rPr>
        <w:fldChar w:fldCharType="begin"/>
      </w:r>
      <w:r w:rsidRPr="00842735">
        <w:rPr>
          <w:rFonts w:ascii="微软雅黑" w:eastAsia="微软雅黑" w:hAnsi="微软雅黑"/>
          <w:b/>
        </w:rPr>
        <w:instrText xml:space="preserve"> </w:instrText>
      </w:r>
      <w:r w:rsidRPr="00842735">
        <w:rPr>
          <w:rFonts w:ascii="微软雅黑" w:eastAsia="微软雅黑" w:hAnsi="微软雅黑" w:hint="eastAsia"/>
          <w:b/>
        </w:rPr>
        <w:instrText>= 1 \* GB3</w:instrText>
      </w:r>
      <w:r w:rsidRPr="00842735">
        <w:rPr>
          <w:rFonts w:ascii="微软雅黑" w:eastAsia="微软雅黑" w:hAnsi="微软雅黑"/>
          <w:b/>
        </w:rPr>
        <w:instrText xml:space="preserve"> </w:instrText>
      </w:r>
      <w:r w:rsidRPr="00842735">
        <w:rPr>
          <w:rFonts w:ascii="微软雅黑" w:eastAsia="微软雅黑" w:hAnsi="微软雅黑"/>
          <w:b/>
        </w:rPr>
        <w:fldChar w:fldCharType="separate"/>
      </w:r>
      <w:r w:rsidRPr="00842735">
        <w:rPr>
          <w:rFonts w:ascii="微软雅黑" w:eastAsia="微软雅黑" w:hAnsi="微软雅黑" w:hint="eastAsia"/>
          <w:b/>
        </w:rPr>
        <w:t>①</w:t>
      </w:r>
      <w:r w:rsidRPr="00842735">
        <w:rPr>
          <w:rFonts w:ascii="微软雅黑" w:eastAsia="微软雅黑" w:hAnsi="微软雅黑"/>
          <w:b/>
        </w:rPr>
        <w:fldChar w:fldCharType="end"/>
      </w:r>
      <w:r w:rsidRPr="00842735">
        <w:rPr>
          <w:rFonts w:ascii="微软雅黑" w:eastAsia="微软雅黑" w:hAnsi="微软雅黑"/>
          <w:b/>
        </w:rPr>
        <w:t xml:space="preserve"> </w:t>
      </w:r>
      <w:r w:rsidR="00B92B0D">
        <w:rPr>
          <w:rFonts w:ascii="微软雅黑" w:eastAsia="微软雅黑" w:hAnsi="微软雅黑" w:hint="eastAsia"/>
          <w:b/>
        </w:rPr>
        <w:t>第一种战略</w:t>
      </w:r>
    </w:p>
    <w:p w:rsidR="00340770" w:rsidRPr="00842735" w:rsidRDefault="00340770" w:rsidP="00340770">
      <w:pPr>
        <w:spacing w:line="360" w:lineRule="exact"/>
        <w:rPr>
          <w:rFonts w:ascii="微软雅黑" w:eastAsia="微软雅黑" w:hAnsi="微软雅黑"/>
          <w:b/>
        </w:rPr>
      </w:pPr>
      <w:r w:rsidRPr="00842735">
        <w:rPr>
          <w:rFonts w:ascii="微软雅黑" w:eastAsia="微软雅黑" w:hAnsi="微软雅黑" w:hint="eastAsia"/>
          <w:b/>
        </w:rPr>
        <w:t>成本领先战略</w:t>
      </w: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什么叫成本领先战略呢</w:t>
      </w: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大众化的产品，</w:t>
      </w:r>
      <w:r w:rsidRPr="00340770">
        <w:rPr>
          <w:rFonts w:ascii="微软雅黑" w:eastAsia="微软雅黑" w:hAnsi="微软雅黑"/>
        </w:rPr>
        <w:t>较低的价格（</w:t>
      </w:r>
      <w:r w:rsidRPr="00340770">
        <w:rPr>
          <w:rFonts w:ascii="微软雅黑" w:eastAsia="微软雅黑" w:hAnsi="微软雅黑" w:hint="eastAsia"/>
        </w:rPr>
        <w:t>成本）</w:t>
      </w: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通过扩大规模，</w:t>
      </w:r>
      <w:r w:rsidRPr="00340770">
        <w:rPr>
          <w:rFonts w:ascii="微软雅黑" w:eastAsia="微软雅黑" w:hAnsi="微软雅黑"/>
        </w:rPr>
        <w:t>提高效率，或者减少投入，将产品的设计变得简单等，尽可能降低成本</w:t>
      </w:r>
      <w:r w:rsidRPr="00340770">
        <w:rPr>
          <w:rFonts w:ascii="微软雅黑" w:eastAsia="微软雅黑" w:hAnsi="微软雅黑" w:hint="eastAsia"/>
        </w:rPr>
        <w:t>，</w:t>
      </w:r>
      <w:r w:rsidRPr="00340770">
        <w:rPr>
          <w:rFonts w:ascii="微软雅黑" w:eastAsia="微软雅黑" w:hAnsi="微软雅黑"/>
        </w:rPr>
        <w:t>成本降低，就有更大的降价空间，一旦产品降价</w:t>
      </w:r>
      <w:r w:rsidRPr="00340770">
        <w:rPr>
          <w:rFonts w:ascii="微软雅黑" w:eastAsia="微软雅黑" w:hAnsi="微软雅黑" w:hint="eastAsia"/>
        </w:rPr>
        <w:t>比</w:t>
      </w:r>
      <w:r w:rsidRPr="00340770">
        <w:rPr>
          <w:rFonts w:ascii="微软雅黑" w:eastAsia="微软雅黑" w:hAnsi="微软雅黑"/>
        </w:rPr>
        <w:t>竞争对手便宜，</w:t>
      </w:r>
      <w:r w:rsidRPr="00340770">
        <w:rPr>
          <w:rFonts w:ascii="微软雅黑" w:eastAsia="微软雅黑" w:hAnsi="微软雅黑" w:hint="eastAsia"/>
        </w:rPr>
        <w:t>产品</w:t>
      </w:r>
      <w:r w:rsidRPr="00340770">
        <w:rPr>
          <w:rFonts w:ascii="微软雅黑" w:eastAsia="微软雅黑" w:hAnsi="微软雅黑"/>
        </w:rPr>
        <w:t>就具有吸引力了</w:t>
      </w: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→薄利多销</w:t>
      </w:r>
    </w:p>
    <w:p w:rsidR="00340770" w:rsidRPr="00B92B0D" w:rsidRDefault="00340770" w:rsidP="00340770">
      <w:pPr>
        <w:spacing w:line="360" w:lineRule="exact"/>
        <w:rPr>
          <w:rFonts w:ascii="微软雅黑" w:eastAsia="微软雅黑" w:hAnsi="微软雅黑"/>
          <w:b/>
        </w:rPr>
      </w:pPr>
      <w:r w:rsidRPr="00B92B0D">
        <w:rPr>
          <w:rFonts w:ascii="微软雅黑" w:eastAsia="微软雅黑" w:hAnsi="微软雅黑"/>
          <w:b/>
        </w:rPr>
        <w:lastRenderedPageBreak/>
        <w:t xml:space="preserve">* </w:t>
      </w:r>
      <w:r w:rsidRPr="00B92B0D">
        <w:rPr>
          <w:rFonts w:ascii="微软雅黑" w:eastAsia="微软雅黑" w:hAnsi="微软雅黑" w:hint="eastAsia"/>
          <w:b/>
        </w:rPr>
        <w:t>薄利</w:t>
      </w:r>
      <w:r w:rsidRPr="00B92B0D">
        <w:rPr>
          <w:rFonts w:ascii="微软雅黑" w:eastAsia="微软雅黑" w:hAnsi="微软雅黑"/>
          <w:b/>
        </w:rPr>
        <w:t>=</w:t>
      </w:r>
      <w:r w:rsidRPr="00B92B0D">
        <w:rPr>
          <w:rFonts w:ascii="微软雅黑" w:eastAsia="微软雅黑" w:hAnsi="微软雅黑" w:hint="eastAsia"/>
          <w:b/>
        </w:rPr>
        <w:t>毛利率</w:t>
      </w:r>
      <w:r w:rsidRPr="00B92B0D">
        <w:rPr>
          <w:rFonts w:ascii="微软雅黑" w:eastAsia="微软雅黑" w:hAnsi="微软雅黑"/>
          <w:b/>
        </w:rPr>
        <w:t>低（</w:t>
      </w:r>
      <w:r w:rsidRPr="00B92B0D">
        <w:rPr>
          <w:rFonts w:ascii="微软雅黑" w:eastAsia="微软雅黑" w:hAnsi="微软雅黑" w:hint="eastAsia"/>
          <w:b/>
        </w:rPr>
        <w:t>S</w:t>
      </w:r>
      <w:r w:rsidRPr="00B92B0D">
        <w:rPr>
          <w:rFonts w:ascii="微软雅黑" w:eastAsia="微软雅黑" w:hAnsi="微软雅黑"/>
          <w:b/>
        </w:rPr>
        <w:t>mall profits=Low gross margin）</w:t>
      </w:r>
    </w:p>
    <w:p w:rsidR="00340770" w:rsidRPr="00B92B0D" w:rsidRDefault="00340770" w:rsidP="00340770">
      <w:pPr>
        <w:spacing w:line="360" w:lineRule="exact"/>
        <w:rPr>
          <w:rFonts w:ascii="微软雅黑" w:eastAsia="微软雅黑" w:hAnsi="微软雅黑"/>
          <w:b/>
        </w:rPr>
      </w:pPr>
      <w:r w:rsidRPr="00B92B0D">
        <w:rPr>
          <w:rFonts w:ascii="微软雅黑" w:eastAsia="微软雅黑" w:hAnsi="微软雅黑" w:hint="eastAsia"/>
          <w:b/>
        </w:rPr>
        <w:t>*</w:t>
      </w:r>
      <w:r w:rsidRPr="00B92B0D">
        <w:rPr>
          <w:rFonts w:ascii="微软雅黑" w:eastAsia="微软雅黑" w:hAnsi="微软雅黑"/>
          <w:b/>
        </w:rPr>
        <w:t xml:space="preserve"> </w:t>
      </w:r>
      <w:r w:rsidRPr="00B92B0D">
        <w:rPr>
          <w:rFonts w:ascii="微软雅黑" w:eastAsia="微软雅黑" w:hAnsi="微软雅黑" w:hint="eastAsia"/>
          <w:b/>
        </w:rPr>
        <w:t>多销=</w:t>
      </w:r>
      <w:r w:rsidRPr="00B92B0D">
        <w:rPr>
          <w:rFonts w:ascii="微软雅黑" w:eastAsia="微软雅黑" w:hAnsi="微软雅黑"/>
          <w:b/>
        </w:rPr>
        <w:t>周转率高（High volume=Quick turnover）</w:t>
      </w: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→成本</w:t>
      </w:r>
      <w:r w:rsidRPr="00340770">
        <w:rPr>
          <w:rFonts w:ascii="微软雅黑" w:eastAsia="微软雅黑" w:hAnsi="微软雅黑"/>
        </w:rPr>
        <w:t>领先的财务表现是低毛利高周转。</w:t>
      </w: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rPr>
        <w:t>（</w:t>
      </w:r>
      <w:r w:rsidRPr="00340770">
        <w:rPr>
          <w:rFonts w:ascii="微软雅黑" w:eastAsia="微软雅黑" w:hAnsi="微软雅黑" w:hint="eastAsia"/>
        </w:rPr>
        <w:t>The</w:t>
      </w:r>
      <w:r w:rsidRPr="00340770">
        <w:rPr>
          <w:rFonts w:ascii="微软雅黑" w:eastAsia="微软雅黑" w:hAnsi="微软雅黑"/>
        </w:rPr>
        <w:t xml:space="preserve"> financial performance of cost leadership is low gross margin and high turnover rate）</w:t>
      </w:r>
    </w:p>
    <w:p w:rsidR="00340770" w:rsidRPr="00340770" w:rsidRDefault="00340770" w:rsidP="00340770">
      <w:pPr>
        <w:spacing w:line="360" w:lineRule="exact"/>
        <w:rPr>
          <w:rFonts w:ascii="微软雅黑" w:eastAsia="微软雅黑" w:hAnsi="微软雅黑"/>
        </w:rPr>
      </w:pP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w:t>
      </w:r>
      <w:r w:rsidRPr="00340770">
        <w:rPr>
          <w:rFonts w:ascii="微软雅黑" w:eastAsia="微软雅黑" w:hAnsi="微软雅黑"/>
        </w:rPr>
        <w:t xml:space="preserve"> </w:t>
      </w:r>
      <w:r w:rsidRPr="00340770">
        <w:rPr>
          <w:rFonts w:ascii="微软雅黑" w:eastAsia="微软雅黑" w:hAnsi="微软雅黑" w:hint="eastAsia"/>
        </w:rPr>
        <w:t>薄利即利润率比较低</w:t>
      </w: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这里</w:t>
      </w:r>
      <w:r w:rsidRPr="00340770">
        <w:rPr>
          <w:rFonts w:ascii="微软雅黑" w:eastAsia="微软雅黑" w:hAnsi="微软雅黑"/>
        </w:rPr>
        <w:t>的</w:t>
      </w:r>
      <w:r w:rsidRPr="00340770">
        <w:rPr>
          <w:rFonts w:ascii="微软雅黑" w:eastAsia="微软雅黑" w:hAnsi="微软雅黑" w:hint="eastAsia"/>
        </w:rPr>
        <w:t>利润率是</w:t>
      </w:r>
      <w:r w:rsidRPr="00340770">
        <w:rPr>
          <w:rFonts w:ascii="微软雅黑" w:eastAsia="微软雅黑" w:hAnsi="微软雅黑"/>
        </w:rPr>
        <w:t>毛利还是净</w:t>
      </w:r>
      <w:r w:rsidRPr="00340770">
        <w:rPr>
          <w:rFonts w:ascii="微软雅黑" w:eastAsia="微软雅黑" w:hAnsi="微软雅黑" w:hint="eastAsia"/>
        </w:rPr>
        <w:t>利呢</w:t>
      </w:r>
      <w:r w:rsidRPr="00340770">
        <w:rPr>
          <w:rFonts w:ascii="微软雅黑" w:eastAsia="微软雅黑" w:hAnsi="微软雅黑"/>
        </w:rPr>
        <w:t>？</w:t>
      </w: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这个</w:t>
      </w:r>
      <w:r w:rsidRPr="00340770">
        <w:rPr>
          <w:rFonts w:ascii="微软雅黑" w:eastAsia="微软雅黑" w:hAnsi="微软雅黑"/>
        </w:rPr>
        <w:t>企业利润率低是因为主动降价，</w:t>
      </w:r>
      <w:r w:rsidRPr="00340770">
        <w:rPr>
          <w:rFonts w:ascii="微软雅黑" w:eastAsia="微软雅黑" w:hAnsi="微软雅黑" w:hint="eastAsia"/>
        </w:rPr>
        <w:t>直观表现</w:t>
      </w:r>
      <w:r w:rsidRPr="00340770">
        <w:rPr>
          <w:rFonts w:ascii="微软雅黑" w:eastAsia="微软雅黑" w:hAnsi="微软雅黑"/>
        </w:rPr>
        <w:t>是毛利低</w:t>
      </w: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w:t>
      </w:r>
      <w:r w:rsidRPr="00340770">
        <w:rPr>
          <w:rFonts w:ascii="微软雅黑" w:eastAsia="微软雅黑" w:hAnsi="微软雅黑"/>
        </w:rPr>
        <w:t>因为从毛利到净利</w:t>
      </w:r>
      <w:r w:rsidRPr="00340770">
        <w:rPr>
          <w:rFonts w:ascii="微软雅黑" w:eastAsia="微软雅黑" w:hAnsi="微软雅黑" w:hint="eastAsia"/>
        </w:rPr>
        <w:t>，</w:t>
      </w:r>
      <w:r w:rsidRPr="00340770">
        <w:rPr>
          <w:rFonts w:ascii="微软雅黑" w:eastAsia="微软雅黑" w:hAnsi="微软雅黑"/>
        </w:rPr>
        <w:t>中间还</w:t>
      </w:r>
      <w:r w:rsidRPr="00340770">
        <w:rPr>
          <w:rFonts w:ascii="微软雅黑" w:eastAsia="微软雅黑" w:hAnsi="微软雅黑" w:hint="eastAsia"/>
        </w:rPr>
        <w:t>需要</w:t>
      </w:r>
      <w:r w:rsidRPr="00340770">
        <w:rPr>
          <w:rFonts w:ascii="微软雅黑" w:eastAsia="微软雅黑" w:hAnsi="微软雅黑"/>
        </w:rPr>
        <w:t>扣除一些费用的项目，</w:t>
      </w:r>
      <w:r w:rsidRPr="00340770">
        <w:rPr>
          <w:rFonts w:ascii="微软雅黑" w:eastAsia="微软雅黑" w:hAnsi="微软雅黑" w:hint="eastAsia"/>
        </w:rPr>
        <w:t>这些费用</w:t>
      </w:r>
      <w:r w:rsidRPr="00340770">
        <w:rPr>
          <w:rFonts w:ascii="微软雅黑" w:eastAsia="微软雅黑" w:hAnsi="微软雅黑"/>
        </w:rPr>
        <w:t>的项目中不仅仅有战略影响，还受到管理的影响）</w:t>
      </w:r>
    </w:p>
    <w:p w:rsidR="00340770" w:rsidRPr="00340770" w:rsidRDefault="00340770" w:rsidP="00340770">
      <w:pPr>
        <w:spacing w:line="360" w:lineRule="exact"/>
        <w:rPr>
          <w:rFonts w:ascii="微软雅黑" w:eastAsia="微软雅黑" w:hAnsi="微软雅黑"/>
        </w:rPr>
      </w:pP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w:t>
      </w:r>
      <w:r w:rsidRPr="00340770">
        <w:rPr>
          <w:rFonts w:ascii="微软雅黑" w:eastAsia="微软雅黑" w:hAnsi="微软雅黑"/>
        </w:rPr>
        <w:t xml:space="preserve"> </w:t>
      </w:r>
      <w:r w:rsidRPr="00340770">
        <w:rPr>
          <w:rFonts w:ascii="微软雅黑" w:eastAsia="微软雅黑" w:hAnsi="微软雅黑" w:hint="eastAsia"/>
        </w:rPr>
        <w:t>同样一年的时间里卖得比别人多→事实是卖得比别人快</w:t>
      </w: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多销的真实含义→</w:t>
      </w:r>
      <w:r w:rsidRPr="00340770">
        <w:rPr>
          <w:rFonts w:ascii="微软雅黑" w:eastAsia="微软雅黑" w:hAnsi="微软雅黑"/>
        </w:rPr>
        <w:t>快消</w:t>
      </w: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有一类</w:t>
      </w:r>
      <w:r w:rsidRPr="00340770">
        <w:rPr>
          <w:rFonts w:ascii="微软雅黑" w:eastAsia="微软雅黑" w:hAnsi="微软雅黑"/>
        </w:rPr>
        <w:t>指标是描述</w:t>
      </w:r>
      <w:r w:rsidRPr="00340770">
        <w:rPr>
          <w:rFonts w:ascii="微软雅黑" w:eastAsia="微软雅黑" w:hAnsi="微软雅黑" w:hint="eastAsia"/>
        </w:rPr>
        <w:t>它卖得快，就是描述效率的指标</w:t>
      </w: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→营运能力</w:t>
      </w: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→所有的周转率的指标，都是在讲它快不快</w:t>
      </w: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所以什么叫多销呢，多销的真实含义就是周转率高</w:t>
      </w: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→根据成本领先战略的特点，它的财务表现是什么呢？</w:t>
      </w: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低毛利而高周转</w:t>
      </w: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因为低毛利，所以它的效益会有</w:t>
      </w:r>
      <w:r w:rsidRPr="00340770">
        <w:rPr>
          <w:rFonts w:ascii="微软雅黑" w:eastAsia="微软雅黑" w:hAnsi="微软雅黑"/>
        </w:rPr>
        <w:t>损失</w:t>
      </w:r>
      <w:r w:rsidRPr="00340770">
        <w:rPr>
          <w:rFonts w:ascii="微软雅黑" w:eastAsia="微软雅黑" w:hAnsi="微软雅黑" w:hint="eastAsia"/>
        </w:rPr>
        <w:t>（</w:t>
      </w:r>
      <w:r w:rsidRPr="00340770">
        <w:rPr>
          <w:rFonts w:ascii="微软雅黑" w:eastAsia="微软雅黑" w:hAnsi="微软雅黑"/>
        </w:rPr>
        <w:t>效益相对较低）</w:t>
      </w:r>
      <w:r w:rsidRPr="00340770">
        <w:rPr>
          <w:rFonts w:ascii="微软雅黑" w:eastAsia="微软雅黑" w:hAnsi="微软雅黑" w:hint="eastAsia"/>
        </w:rPr>
        <w:t>，</w:t>
      </w:r>
      <w:r w:rsidRPr="00340770">
        <w:rPr>
          <w:rFonts w:ascii="微软雅黑" w:eastAsia="微软雅黑" w:hAnsi="微软雅黑"/>
        </w:rPr>
        <w:t>然后通过效率的提高来弥补</w:t>
      </w: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w:t>
      </w:r>
      <w:r w:rsidRPr="00340770">
        <w:rPr>
          <w:rFonts w:ascii="微软雅黑" w:eastAsia="微软雅黑" w:hAnsi="微软雅黑"/>
        </w:rPr>
        <w:t xml:space="preserve"> </w:t>
      </w:r>
      <w:r w:rsidRPr="00340770">
        <w:rPr>
          <w:rFonts w:ascii="微软雅黑" w:eastAsia="微软雅黑" w:hAnsi="微软雅黑" w:hint="eastAsia"/>
        </w:rPr>
        <w:t>换句话说成本领先战略是一种在一定程度上主动地去牺牲效益来换取效率的战略</w:t>
      </w: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w:t>
      </w:r>
      <w:r w:rsidRPr="00340770">
        <w:rPr>
          <w:rFonts w:ascii="微软雅黑" w:eastAsia="微软雅黑" w:hAnsi="微软雅黑"/>
        </w:rPr>
        <w:t xml:space="preserve"> </w:t>
      </w:r>
      <w:r w:rsidRPr="00340770">
        <w:rPr>
          <w:rFonts w:ascii="微软雅黑" w:eastAsia="微软雅黑" w:hAnsi="微软雅黑" w:hint="eastAsia"/>
        </w:rPr>
        <w:t>这是一个效率制胜的战略</w:t>
      </w:r>
    </w:p>
    <w:p w:rsidR="00340770" w:rsidRPr="00340770" w:rsidRDefault="00340770" w:rsidP="00340770">
      <w:pPr>
        <w:spacing w:line="360" w:lineRule="exact"/>
        <w:rPr>
          <w:rFonts w:ascii="微软雅黑" w:eastAsia="微软雅黑" w:hAnsi="微软雅黑"/>
        </w:rPr>
      </w:pP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w:t>
      </w:r>
      <w:r w:rsidRPr="00340770">
        <w:rPr>
          <w:rFonts w:ascii="微软雅黑" w:eastAsia="微软雅黑" w:hAnsi="微软雅黑"/>
        </w:rPr>
        <w:t xml:space="preserve"> </w:t>
      </w:r>
      <w:r w:rsidRPr="00340770">
        <w:rPr>
          <w:rFonts w:ascii="微软雅黑" w:eastAsia="微软雅黑" w:hAnsi="微软雅黑" w:hint="eastAsia"/>
        </w:rPr>
        <w:t>纸产品</w:t>
      </w:r>
      <w:r w:rsidRPr="00340770">
        <w:rPr>
          <w:rFonts w:ascii="微软雅黑" w:eastAsia="微软雅黑" w:hAnsi="微软雅黑"/>
        </w:rPr>
        <w:t>特点</w:t>
      </w:r>
      <w:r w:rsidRPr="00340770">
        <w:rPr>
          <w:rFonts w:ascii="微软雅黑" w:eastAsia="微软雅黑" w:hAnsi="微软雅黑" w:hint="eastAsia"/>
        </w:rPr>
        <w:t>P</w:t>
      </w:r>
      <w:r w:rsidRPr="00340770">
        <w:rPr>
          <w:rFonts w:ascii="微软雅黑" w:eastAsia="微软雅黑" w:hAnsi="微软雅黑"/>
        </w:rPr>
        <w:t>roduct features：</w:t>
      </w: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rPr>
        <w:t>产品有统一的行业标准，外观指标基本一样</w:t>
      </w: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w:t>
      </w:r>
      <w:r w:rsidRPr="00340770">
        <w:rPr>
          <w:rFonts w:ascii="微软雅黑" w:eastAsia="微软雅黑" w:hAnsi="微软雅黑"/>
        </w:rPr>
        <w:t>Products have unified industry standards, appearance indicators are basically the same</w:t>
      </w:r>
      <w:r w:rsidRPr="00340770">
        <w:rPr>
          <w:rFonts w:ascii="微软雅黑" w:eastAsia="微软雅黑" w:hAnsi="微软雅黑" w:hint="eastAsia"/>
        </w:rPr>
        <w:t>）</w:t>
      </w:r>
    </w:p>
    <w:p w:rsidR="00340770" w:rsidRPr="00340770" w:rsidRDefault="00340770" w:rsidP="00340770">
      <w:pPr>
        <w:spacing w:line="360" w:lineRule="exact"/>
        <w:rPr>
          <w:rFonts w:ascii="微软雅黑" w:eastAsia="微软雅黑" w:hAnsi="微软雅黑"/>
        </w:rPr>
      </w:pPr>
    </w:p>
    <w:tbl>
      <w:tblPr>
        <w:tblStyle w:val="5"/>
        <w:tblW w:w="0" w:type="auto"/>
        <w:tblLook w:val="04A0" w:firstRow="1" w:lastRow="0" w:firstColumn="1" w:lastColumn="0" w:noHBand="0" w:noVBand="1"/>
      </w:tblPr>
      <w:tblGrid>
        <w:gridCol w:w="2765"/>
        <w:gridCol w:w="2765"/>
        <w:gridCol w:w="2766"/>
      </w:tblGrid>
      <w:tr w:rsidR="00340770" w:rsidRPr="00340770" w:rsidTr="00340770">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765" w:type="dxa"/>
          </w:tcPr>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P</w:t>
            </w:r>
            <w:r w:rsidRPr="00340770">
              <w:rPr>
                <w:rFonts w:ascii="微软雅黑" w:eastAsia="微软雅黑" w:hAnsi="微软雅黑"/>
              </w:rPr>
              <w:t>roject</w:t>
            </w:r>
          </w:p>
        </w:tc>
        <w:tc>
          <w:tcPr>
            <w:tcW w:w="2765" w:type="dxa"/>
          </w:tcPr>
          <w:p w:rsidR="00340770" w:rsidRPr="00340770" w:rsidRDefault="00340770" w:rsidP="00340770">
            <w:pPr>
              <w:spacing w:line="360" w:lineRule="exact"/>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rPr>
            </w:pPr>
            <w:r w:rsidRPr="00340770">
              <w:rPr>
                <w:rFonts w:ascii="微软雅黑" w:eastAsia="微软雅黑" w:hAnsi="微软雅黑" w:hint="eastAsia"/>
              </w:rPr>
              <w:t xml:space="preserve">C </w:t>
            </w:r>
            <w:r w:rsidRPr="00340770">
              <w:rPr>
                <w:rFonts w:ascii="微软雅黑" w:eastAsia="微软雅黑" w:hAnsi="微软雅黑"/>
              </w:rPr>
              <w:t>firm</w:t>
            </w:r>
          </w:p>
          <w:p w:rsidR="00340770" w:rsidRPr="00340770" w:rsidRDefault="00340770" w:rsidP="00340770">
            <w:pPr>
              <w:spacing w:line="360" w:lineRule="exact"/>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rPr>
            </w:pPr>
            <w:r w:rsidRPr="00340770">
              <w:rPr>
                <w:rFonts w:ascii="微软雅黑" w:eastAsia="微软雅黑" w:hAnsi="微软雅黑"/>
              </w:rPr>
              <w:t xml:space="preserve">Differentiation </w:t>
            </w:r>
          </w:p>
        </w:tc>
        <w:tc>
          <w:tcPr>
            <w:tcW w:w="2766" w:type="dxa"/>
          </w:tcPr>
          <w:p w:rsidR="00340770" w:rsidRPr="00340770" w:rsidRDefault="00340770" w:rsidP="00340770">
            <w:pPr>
              <w:spacing w:line="360" w:lineRule="exact"/>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rPr>
            </w:pPr>
            <w:r w:rsidRPr="00340770">
              <w:rPr>
                <w:rFonts w:ascii="微软雅黑" w:eastAsia="微软雅黑" w:hAnsi="微软雅黑" w:hint="eastAsia"/>
              </w:rPr>
              <w:t xml:space="preserve">D </w:t>
            </w:r>
            <w:r w:rsidRPr="00340770">
              <w:rPr>
                <w:rFonts w:ascii="微软雅黑" w:eastAsia="微软雅黑" w:hAnsi="微软雅黑"/>
              </w:rPr>
              <w:t>firm</w:t>
            </w:r>
          </w:p>
          <w:p w:rsidR="00340770" w:rsidRPr="00340770" w:rsidRDefault="00340770" w:rsidP="00340770">
            <w:pPr>
              <w:spacing w:line="360" w:lineRule="exact"/>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rPr>
            </w:pPr>
            <w:r w:rsidRPr="00340770">
              <w:rPr>
                <w:rFonts w:ascii="微软雅黑" w:eastAsia="微软雅黑" w:hAnsi="微软雅黑"/>
              </w:rPr>
              <w:t>Cost leadership</w:t>
            </w:r>
          </w:p>
        </w:tc>
      </w:tr>
      <w:tr w:rsidR="00340770" w:rsidRPr="00340770" w:rsidTr="003407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5" w:type="dxa"/>
          </w:tcPr>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G</w:t>
            </w:r>
            <w:r w:rsidRPr="00340770">
              <w:rPr>
                <w:rFonts w:ascii="微软雅黑" w:eastAsia="微软雅黑" w:hAnsi="微软雅黑"/>
              </w:rPr>
              <w:t>ross Margin</w:t>
            </w:r>
          </w:p>
        </w:tc>
        <w:tc>
          <w:tcPr>
            <w:tcW w:w="2765" w:type="dxa"/>
          </w:tcPr>
          <w:p w:rsidR="00340770" w:rsidRPr="00340770" w:rsidRDefault="00340770" w:rsidP="00340770">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340770">
              <w:rPr>
                <w:rFonts w:ascii="微软雅黑" w:eastAsia="微软雅黑" w:hAnsi="微软雅黑" w:hint="eastAsia"/>
              </w:rPr>
              <w:t>33</w:t>
            </w:r>
            <w:r w:rsidRPr="00340770">
              <w:rPr>
                <w:rFonts w:ascii="微软雅黑" w:eastAsia="微软雅黑" w:hAnsi="微软雅黑"/>
              </w:rPr>
              <w:t>%</w:t>
            </w:r>
          </w:p>
        </w:tc>
        <w:tc>
          <w:tcPr>
            <w:tcW w:w="2766" w:type="dxa"/>
          </w:tcPr>
          <w:p w:rsidR="00340770" w:rsidRPr="00340770" w:rsidRDefault="00340770" w:rsidP="00340770">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340770">
              <w:rPr>
                <w:rFonts w:ascii="微软雅黑" w:eastAsia="微软雅黑" w:hAnsi="微软雅黑" w:hint="eastAsia"/>
              </w:rPr>
              <w:t>23</w:t>
            </w:r>
            <w:r w:rsidRPr="00340770">
              <w:rPr>
                <w:rFonts w:ascii="微软雅黑" w:eastAsia="微软雅黑" w:hAnsi="微软雅黑"/>
              </w:rPr>
              <w:t>%</w:t>
            </w:r>
          </w:p>
        </w:tc>
      </w:tr>
      <w:tr w:rsidR="00340770" w:rsidRPr="00340770" w:rsidTr="00340770">
        <w:tc>
          <w:tcPr>
            <w:cnfStyle w:val="001000000000" w:firstRow="0" w:lastRow="0" w:firstColumn="1" w:lastColumn="0" w:oddVBand="0" w:evenVBand="0" w:oddHBand="0" w:evenHBand="0" w:firstRowFirstColumn="0" w:firstRowLastColumn="0" w:lastRowFirstColumn="0" w:lastRowLastColumn="0"/>
            <w:tcW w:w="2765" w:type="dxa"/>
          </w:tcPr>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T</w:t>
            </w:r>
            <w:r w:rsidRPr="00340770">
              <w:rPr>
                <w:rFonts w:ascii="微软雅黑" w:eastAsia="微软雅黑" w:hAnsi="微软雅黑"/>
              </w:rPr>
              <w:t>otal assets turnover ratio</w:t>
            </w:r>
          </w:p>
        </w:tc>
        <w:tc>
          <w:tcPr>
            <w:tcW w:w="2765" w:type="dxa"/>
          </w:tcPr>
          <w:p w:rsidR="00340770" w:rsidRPr="00340770" w:rsidRDefault="00340770" w:rsidP="00340770">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340770">
              <w:rPr>
                <w:rFonts w:ascii="微软雅黑" w:eastAsia="微软雅黑" w:hAnsi="微软雅黑" w:hint="eastAsia"/>
              </w:rPr>
              <w:t>0.27</w:t>
            </w:r>
          </w:p>
        </w:tc>
        <w:tc>
          <w:tcPr>
            <w:tcW w:w="2766" w:type="dxa"/>
          </w:tcPr>
          <w:p w:rsidR="00340770" w:rsidRPr="00340770" w:rsidRDefault="00340770" w:rsidP="00340770">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340770">
              <w:rPr>
                <w:rFonts w:ascii="微软雅黑" w:eastAsia="微软雅黑" w:hAnsi="微软雅黑" w:hint="eastAsia"/>
              </w:rPr>
              <w:t>0.48</w:t>
            </w:r>
          </w:p>
        </w:tc>
      </w:tr>
    </w:tbl>
    <w:p w:rsidR="00340770" w:rsidRPr="00340770" w:rsidRDefault="00340770" w:rsidP="00340770">
      <w:pPr>
        <w:spacing w:line="360" w:lineRule="exact"/>
        <w:rPr>
          <w:rFonts w:ascii="微软雅黑" w:eastAsia="微软雅黑" w:hAnsi="微软雅黑"/>
        </w:rPr>
      </w:pPr>
    </w:p>
    <w:p w:rsidR="00340770" w:rsidRPr="00B92B0D" w:rsidRDefault="00B92B0D" w:rsidP="00340770">
      <w:pPr>
        <w:spacing w:line="360" w:lineRule="exact"/>
        <w:rPr>
          <w:rFonts w:ascii="微软雅黑" w:eastAsia="微软雅黑" w:hAnsi="微软雅黑"/>
          <w:b/>
          <w:color w:val="000000" w:themeColor="text1"/>
        </w:rPr>
      </w:pPr>
      <w:r w:rsidRPr="00B92B0D">
        <w:rPr>
          <w:rFonts w:ascii="微软雅黑" w:eastAsia="微软雅黑" w:hAnsi="微软雅黑"/>
          <w:b/>
          <w:color w:val="000000" w:themeColor="text1"/>
        </w:rPr>
        <w:fldChar w:fldCharType="begin"/>
      </w:r>
      <w:r w:rsidRPr="00B92B0D">
        <w:rPr>
          <w:rFonts w:ascii="微软雅黑" w:eastAsia="微软雅黑" w:hAnsi="微软雅黑"/>
          <w:b/>
          <w:color w:val="000000" w:themeColor="text1"/>
        </w:rPr>
        <w:instrText xml:space="preserve"> </w:instrText>
      </w:r>
      <w:r w:rsidRPr="00B92B0D">
        <w:rPr>
          <w:rFonts w:ascii="微软雅黑" w:eastAsia="微软雅黑" w:hAnsi="微软雅黑" w:hint="eastAsia"/>
          <w:b/>
          <w:color w:val="000000" w:themeColor="text1"/>
        </w:rPr>
        <w:instrText>= 2 \* GB3</w:instrText>
      </w:r>
      <w:r w:rsidRPr="00B92B0D">
        <w:rPr>
          <w:rFonts w:ascii="微软雅黑" w:eastAsia="微软雅黑" w:hAnsi="微软雅黑"/>
          <w:b/>
          <w:color w:val="000000" w:themeColor="text1"/>
        </w:rPr>
        <w:instrText xml:space="preserve"> </w:instrText>
      </w:r>
      <w:r w:rsidRPr="00B92B0D">
        <w:rPr>
          <w:rFonts w:ascii="微软雅黑" w:eastAsia="微软雅黑" w:hAnsi="微软雅黑"/>
          <w:b/>
          <w:color w:val="000000" w:themeColor="text1"/>
        </w:rPr>
        <w:fldChar w:fldCharType="separate"/>
      </w:r>
      <w:r w:rsidRPr="00B92B0D">
        <w:rPr>
          <w:rFonts w:ascii="微软雅黑" w:eastAsia="微软雅黑" w:hAnsi="微软雅黑" w:hint="eastAsia"/>
          <w:b/>
          <w:noProof/>
          <w:color w:val="000000" w:themeColor="text1"/>
        </w:rPr>
        <w:t>②</w:t>
      </w:r>
      <w:r w:rsidRPr="00B92B0D">
        <w:rPr>
          <w:rFonts w:ascii="微软雅黑" w:eastAsia="微软雅黑" w:hAnsi="微软雅黑"/>
          <w:b/>
          <w:color w:val="000000" w:themeColor="text1"/>
        </w:rPr>
        <w:fldChar w:fldCharType="end"/>
      </w:r>
      <w:r w:rsidRPr="00B92B0D">
        <w:rPr>
          <w:rFonts w:ascii="微软雅黑" w:eastAsia="微软雅黑" w:hAnsi="微软雅黑"/>
          <w:b/>
          <w:color w:val="000000" w:themeColor="text1"/>
        </w:rPr>
        <w:t xml:space="preserve"> </w:t>
      </w:r>
      <w:r w:rsidR="00340770" w:rsidRPr="00B92B0D">
        <w:rPr>
          <w:rFonts w:ascii="微软雅黑" w:eastAsia="微软雅黑" w:hAnsi="微软雅黑" w:hint="eastAsia"/>
          <w:b/>
          <w:color w:val="000000" w:themeColor="text1"/>
        </w:rPr>
        <w:t>第二种</w:t>
      </w:r>
      <w:r w:rsidR="00340770" w:rsidRPr="00B92B0D">
        <w:rPr>
          <w:rFonts w:ascii="微软雅黑" w:eastAsia="微软雅黑" w:hAnsi="微软雅黑"/>
          <w:b/>
          <w:color w:val="000000" w:themeColor="text1"/>
        </w:rPr>
        <w:t>战略：</w:t>
      </w:r>
    </w:p>
    <w:p w:rsidR="00340770" w:rsidRPr="00B92B0D" w:rsidRDefault="00340770" w:rsidP="00340770">
      <w:pPr>
        <w:spacing w:line="360" w:lineRule="exact"/>
        <w:rPr>
          <w:rFonts w:ascii="微软雅黑" w:eastAsia="微软雅黑" w:hAnsi="微软雅黑"/>
          <w:b/>
          <w:color w:val="000000" w:themeColor="text1"/>
        </w:rPr>
      </w:pPr>
      <w:r w:rsidRPr="00B92B0D">
        <w:rPr>
          <w:rFonts w:ascii="微软雅黑" w:eastAsia="微软雅黑" w:hAnsi="微软雅黑" w:hint="eastAsia"/>
          <w:b/>
          <w:color w:val="000000" w:themeColor="text1"/>
        </w:rPr>
        <w:t>差异化战略</w:t>
      </w: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想方设法地把产品做得富有特色（</w:t>
      </w:r>
      <w:r w:rsidRPr="00340770">
        <w:rPr>
          <w:rFonts w:ascii="微软雅黑" w:eastAsia="微软雅黑" w:hAnsi="微软雅黑"/>
        </w:rPr>
        <w:t>类型丰富，服务很好，送货灵活</w:t>
      </w:r>
      <w:r w:rsidRPr="00340770">
        <w:rPr>
          <w:rFonts w:ascii="微软雅黑" w:eastAsia="微软雅黑" w:hAnsi="微软雅黑" w:hint="eastAsia"/>
        </w:rPr>
        <w:t>及时</w:t>
      </w:r>
      <w:r w:rsidRPr="00340770">
        <w:rPr>
          <w:rFonts w:ascii="微软雅黑" w:eastAsia="微软雅黑" w:hAnsi="微软雅黑"/>
        </w:rPr>
        <w:t>，品牌好…</w:t>
      </w:r>
      <w:r w:rsidRPr="00340770">
        <w:rPr>
          <w:rFonts w:ascii="微软雅黑" w:eastAsia="微软雅黑" w:hAnsi="微软雅黑" w:hint="eastAsia"/>
        </w:rPr>
        <w:t>）</w:t>
      </w: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w:t>
      </w:r>
      <w:r w:rsidRPr="00340770">
        <w:rPr>
          <w:rFonts w:ascii="微软雅黑" w:eastAsia="微软雅黑" w:hAnsi="微软雅黑"/>
        </w:rPr>
        <w:t>我们经常看到</w:t>
      </w:r>
      <w:r w:rsidRPr="00340770">
        <w:rPr>
          <w:rFonts w:ascii="微软雅黑" w:eastAsia="微软雅黑" w:hAnsi="微软雅黑" w:hint="eastAsia"/>
        </w:rPr>
        <w:t>两种不同战略定位的企业（开商店</w:t>
      </w:r>
      <w:r w:rsidRPr="00340770">
        <w:rPr>
          <w:rFonts w:ascii="微软雅黑" w:eastAsia="微软雅黑" w:hAnsi="微软雅黑"/>
        </w:rPr>
        <w:t>的定位在高档百货还是街边</w:t>
      </w:r>
      <w:r w:rsidRPr="00340770">
        <w:rPr>
          <w:rFonts w:ascii="微软雅黑" w:eastAsia="微软雅黑" w:hAnsi="微软雅黑" w:hint="eastAsia"/>
        </w:rPr>
        <w:t>杂货店</w:t>
      </w:r>
      <w:r w:rsidRPr="00340770">
        <w:rPr>
          <w:rFonts w:ascii="微软雅黑" w:eastAsia="微软雅黑" w:hAnsi="微软雅黑"/>
        </w:rPr>
        <w:t>）</w:t>
      </w: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差异化定位</w:t>
      </w:r>
      <w:r w:rsidRPr="00340770">
        <w:rPr>
          <w:rFonts w:ascii="微软雅黑" w:eastAsia="微软雅黑" w:hAnsi="微软雅黑"/>
        </w:rPr>
        <w:t>的产品一般卖得比较贵，标价高带来高毛利，然而高端产品需求一般都不打，所以周转率比较低</w:t>
      </w: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rPr>
        <w:t>→</w:t>
      </w:r>
      <w:r w:rsidRPr="00340770">
        <w:rPr>
          <w:rFonts w:ascii="微软雅黑" w:eastAsia="微软雅黑" w:hAnsi="微软雅黑" w:hint="eastAsia"/>
        </w:rPr>
        <w:t>差异化</w:t>
      </w:r>
      <w:r w:rsidRPr="00340770">
        <w:rPr>
          <w:rFonts w:ascii="微软雅黑" w:eastAsia="微软雅黑" w:hAnsi="微软雅黑"/>
        </w:rPr>
        <w:t>战略的财务表现是高毛利</w:t>
      </w:r>
      <w:r w:rsidRPr="00340770">
        <w:rPr>
          <w:rFonts w:ascii="微软雅黑" w:eastAsia="微软雅黑" w:hAnsi="微软雅黑" w:hint="eastAsia"/>
        </w:rPr>
        <w:t>低</w:t>
      </w:r>
      <w:r w:rsidRPr="00340770">
        <w:rPr>
          <w:rFonts w:ascii="微软雅黑" w:eastAsia="微软雅黑" w:hAnsi="微软雅黑"/>
        </w:rPr>
        <w:t>周转</w:t>
      </w:r>
      <w:r w:rsidRPr="00340770">
        <w:rPr>
          <w:rFonts w:ascii="微软雅黑" w:eastAsia="微软雅黑" w:hAnsi="微软雅黑" w:hint="eastAsia"/>
        </w:rPr>
        <w:t>的</w:t>
      </w:r>
      <w:r w:rsidRPr="00340770">
        <w:rPr>
          <w:rFonts w:ascii="微软雅黑" w:eastAsia="微软雅黑" w:hAnsi="微软雅黑"/>
        </w:rPr>
        <w:t>。</w:t>
      </w: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w:t>
      </w:r>
      <w:r w:rsidRPr="00340770">
        <w:rPr>
          <w:rFonts w:ascii="微软雅黑" w:eastAsia="微软雅黑" w:hAnsi="微软雅黑"/>
        </w:rPr>
        <w:t>The financial performance of</w:t>
      </w:r>
      <w:r w:rsidRPr="00340770">
        <w:rPr>
          <w:rFonts w:ascii="微软雅黑" w:eastAsia="微软雅黑" w:hAnsi="微软雅黑" w:hint="eastAsia"/>
        </w:rPr>
        <w:t xml:space="preserve"> </w:t>
      </w:r>
      <w:r w:rsidRPr="00340770">
        <w:rPr>
          <w:rFonts w:ascii="微软雅黑" w:eastAsia="微软雅黑" w:hAnsi="微软雅黑"/>
        </w:rPr>
        <w:t>differentiation is high gross margin and low turnover rate）</w:t>
      </w: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毛利高</w:t>
      </w:r>
      <w:r w:rsidRPr="00340770">
        <w:rPr>
          <w:rFonts w:ascii="微软雅黑" w:eastAsia="微软雅黑" w:hAnsi="微软雅黑"/>
        </w:rPr>
        <w:t>→效益好</w:t>
      </w: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周转低</w:t>
      </w:r>
      <w:r w:rsidRPr="00340770">
        <w:rPr>
          <w:rFonts w:ascii="微软雅黑" w:eastAsia="微软雅黑" w:hAnsi="微软雅黑"/>
        </w:rPr>
        <w:t>→效率低</w:t>
      </w:r>
    </w:p>
    <w:p w:rsidR="00340770" w:rsidRPr="00340770" w:rsidRDefault="00340770" w:rsidP="00340770">
      <w:pPr>
        <w:spacing w:line="360" w:lineRule="exact"/>
        <w:rPr>
          <w:rFonts w:ascii="微软雅黑" w:eastAsia="微软雅黑" w:hAnsi="微软雅黑"/>
        </w:rPr>
      </w:pPr>
    </w:p>
    <w:p w:rsidR="00340770" w:rsidRPr="00B92B0D" w:rsidRDefault="00340770" w:rsidP="00340770">
      <w:pPr>
        <w:spacing w:line="360" w:lineRule="exact"/>
        <w:rPr>
          <w:rFonts w:ascii="微软雅黑" w:eastAsia="微软雅黑" w:hAnsi="微软雅黑"/>
          <w:b/>
        </w:rPr>
      </w:pPr>
      <w:r w:rsidRPr="00B92B0D">
        <w:rPr>
          <w:rFonts w:ascii="微软雅黑" w:eastAsia="微软雅黑" w:hAnsi="微软雅黑" w:hint="eastAsia"/>
          <w:b/>
        </w:rPr>
        <w:t>*</w:t>
      </w:r>
      <w:r w:rsidRPr="00B92B0D">
        <w:rPr>
          <w:rFonts w:ascii="微软雅黑" w:eastAsia="微软雅黑" w:hAnsi="微软雅黑"/>
          <w:b/>
        </w:rPr>
        <w:t xml:space="preserve"> </w:t>
      </w:r>
      <w:r w:rsidRPr="00B92B0D">
        <w:rPr>
          <w:rFonts w:ascii="微软雅黑" w:eastAsia="微软雅黑" w:hAnsi="微软雅黑" w:hint="eastAsia"/>
          <w:b/>
        </w:rPr>
        <w:t>差异化战略是一个牺牲效率来换取效益的战略</w:t>
      </w:r>
    </w:p>
    <w:p w:rsidR="00340770" w:rsidRPr="00B92B0D" w:rsidRDefault="00340770" w:rsidP="00340770">
      <w:pPr>
        <w:spacing w:line="360" w:lineRule="exact"/>
        <w:rPr>
          <w:rFonts w:ascii="微软雅黑" w:eastAsia="微软雅黑" w:hAnsi="微软雅黑"/>
          <w:b/>
        </w:rPr>
      </w:pPr>
    </w:p>
    <w:p w:rsidR="00340770" w:rsidRPr="00B92B0D" w:rsidRDefault="00340770" w:rsidP="00340770">
      <w:pPr>
        <w:spacing w:line="360" w:lineRule="exact"/>
        <w:rPr>
          <w:rFonts w:ascii="微软雅黑" w:eastAsia="微软雅黑" w:hAnsi="微软雅黑"/>
          <w:b/>
        </w:rPr>
      </w:pPr>
      <w:r w:rsidRPr="00B92B0D">
        <w:rPr>
          <w:rFonts w:ascii="微软雅黑" w:eastAsia="微软雅黑" w:hAnsi="微软雅黑" w:hint="eastAsia"/>
          <w:b/>
        </w:rPr>
        <w:t>*</w:t>
      </w:r>
      <w:r w:rsidRPr="00B92B0D">
        <w:rPr>
          <w:rFonts w:ascii="微软雅黑" w:eastAsia="微软雅黑" w:hAnsi="微软雅黑"/>
          <w:b/>
        </w:rPr>
        <w:t xml:space="preserve"> </w:t>
      </w:r>
      <w:r w:rsidRPr="00B92B0D">
        <w:rPr>
          <w:rFonts w:ascii="微软雅黑" w:eastAsia="微软雅黑" w:hAnsi="微软雅黑" w:hint="eastAsia"/>
          <w:b/>
        </w:rPr>
        <w:t>两种</w:t>
      </w:r>
      <w:r w:rsidRPr="00B92B0D">
        <w:rPr>
          <w:rFonts w:ascii="微软雅黑" w:eastAsia="微软雅黑" w:hAnsi="微软雅黑"/>
          <w:b/>
        </w:rPr>
        <w:t>战略方法不同，但</w:t>
      </w:r>
      <w:r w:rsidRPr="00B92B0D">
        <w:rPr>
          <w:rFonts w:ascii="微软雅黑" w:eastAsia="微软雅黑" w:hAnsi="微软雅黑" w:hint="eastAsia"/>
          <w:b/>
        </w:rPr>
        <w:t>目标</w:t>
      </w:r>
      <w:r w:rsidRPr="00B92B0D">
        <w:rPr>
          <w:rFonts w:ascii="微软雅黑" w:eastAsia="微软雅黑" w:hAnsi="微软雅黑"/>
          <w:b/>
        </w:rPr>
        <w:t>一致：</w:t>
      </w:r>
    </w:p>
    <w:p w:rsidR="00340770" w:rsidRPr="00B92B0D" w:rsidRDefault="00340770" w:rsidP="00340770">
      <w:pPr>
        <w:spacing w:line="360" w:lineRule="exact"/>
        <w:rPr>
          <w:rFonts w:ascii="微软雅黑" w:eastAsia="微软雅黑" w:hAnsi="微软雅黑"/>
          <w:b/>
        </w:rPr>
      </w:pPr>
      <w:r w:rsidRPr="00B92B0D">
        <w:rPr>
          <w:rFonts w:ascii="微软雅黑" w:eastAsia="微软雅黑" w:hAnsi="微软雅黑" w:hint="eastAsia"/>
          <w:b/>
        </w:rPr>
        <w:t>创造</w:t>
      </w:r>
      <w:r w:rsidRPr="00B92B0D">
        <w:rPr>
          <w:rFonts w:ascii="微软雅黑" w:eastAsia="微软雅黑" w:hAnsi="微软雅黑"/>
          <w:b/>
        </w:rPr>
        <w:t>投资回报</w:t>
      </w:r>
      <w:r w:rsidRPr="00B92B0D">
        <w:rPr>
          <w:rFonts w:ascii="微软雅黑" w:eastAsia="微软雅黑" w:hAnsi="微软雅黑" w:hint="eastAsia"/>
          <w:b/>
        </w:rPr>
        <w:t>（C</w:t>
      </w:r>
      <w:r w:rsidRPr="00B92B0D">
        <w:rPr>
          <w:rFonts w:ascii="微软雅黑" w:eastAsia="微软雅黑" w:hAnsi="微软雅黑"/>
          <w:b/>
        </w:rPr>
        <w:t>reate return of investment）</w:t>
      </w:r>
    </w:p>
    <w:p w:rsidR="00340770" w:rsidRPr="00340770" w:rsidRDefault="00340770" w:rsidP="00340770">
      <w:pPr>
        <w:spacing w:line="360" w:lineRule="exact"/>
        <w:rPr>
          <w:rFonts w:ascii="微软雅黑" w:eastAsia="微软雅黑" w:hAnsi="微软雅黑"/>
        </w:rPr>
      </w:pP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→所以我们说什么叫战略呢？</w:t>
      </w: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战略实际上是策略性的舍弃一个东西去追求另一个东西</w:t>
      </w:r>
    </w:p>
    <w:p w:rsidR="00340770" w:rsidRPr="00340770" w:rsidRDefault="00340770" w:rsidP="00340770">
      <w:pPr>
        <w:spacing w:line="360" w:lineRule="exact"/>
        <w:rPr>
          <w:rFonts w:ascii="微软雅黑" w:eastAsia="微软雅黑" w:hAnsi="微软雅黑"/>
        </w:rPr>
      </w:pP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下面</w:t>
      </w:r>
      <w:r w:rsidRPr="00340770">
        <w:rPr>
          <w:rFonts w:ascii="微软雅黑" w:eastAsia="微软雅黑" w:hAnsi="微软雅黑"/>
        </w:rPr>
        <w:t>看看两种战略带来的财务数据上面的</w:t>
      </w:r>
      <w:r w:rsidRPr="00340770">
        <w:rPr>
          <w:rFonts w:ascii="微软雅黑" w:eastAsia="微软雅黑" w:hAnsi="微软雅黑" w:hint="eastAsia"/>
        </w:rPr>
        <w:t>表现</w:t>
      </w:r>
      <w:r w:rsidRPr="00340770">
        <w:rPr>
          <w:rFonts w:ascii="微软雅黑" w:eastAsia="微软雅黑" w:hAnsi="微软雅黑"/>
        </w:rPr>
        <w:t>：</w:t>
      </w: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造纸行业为例，</w:t>
      </w:r>
      <w:r w:rsidRPr="00340770">
        <w:rPr>
          <w:rFonts w:ascii="微软雅黑" w:eastAsia="微软雅黑" w:hAnsi="微软雅黑"/>
        </w:rPr>
        <w:t>会有大量企业</w:t>
      </w:r>
      <w:r w:rsidRPr="00340770">
        <w:rPr>
          <w:rFonts w:ascii="微软雅黑" w:eastAsia="微软雅黑" w:hAnsi="微软雅黑" w:hint="eastAsia"/>
        </w:rPr>
        <w:t>采取成本领先的战略</w:t>
      </w: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原因很简单：</w:t>
      </w: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rPr>
        <w:fldChar w:fldCharType="begin"/>
      </w:r>
      <w:r w:rsidRPr="00340770">
        <w:rPr>
          <w:rFonts w:ascii="微软雅黑" w:eastAsia="微软雅黑" w:hAnsi="微软雅黑"/>
        </w:rPr>
        <w:instrText xml:space="preserve"> </w:instrText>
      </w:r>
      <w:r w:rsidRPr="00340770">
        <w:rPr>
          <w:rFonts w:ascii="微软雅黑" w:eastAsia="微软雅黑" w:hAnsi="微软雅黑" w:hint="eastAsia"/>
        </w:rPr>
        <w:instrText>= 1 \* GB3</w:instrText>
      </w:r>
      <w:r w:rsidRPr="00340770">
        <w:rPr>
          <w:rFonts w:ascii="微软雅黑" w:eastAsia="微软雅黑" w:hAnsi="微软雅黑"/>
        </w:rPr>
        <w:instrText xml:space="preserve"> </w:instrText>
      </w:r>
      <w:r w:rsidRPr="00340770">
        <w:rPr>
          <w:rFonts w:ascii="微软雅黑" w:eastAsia="微软雅黑" w:hAnsi="微软雅黑"/>
        </w:rPr>
        <w:fldChar w:fldCharType="separate"/>
      </w:r>
      <w:r w:rsidRPr="00340770">
        <w:rPr>
          <w:rFonts w:ascii="微软雅黑" w:eastAsia="微软雅黑" w:hAnsi="微软雅黑" w:hint="eastAsia"/>
        </w:rPr>
        <w:t>①</w:t>
      </w:r>
      <w:r w:rsidRPr="00340770">
        <w:rPr>
          <w:rFonts w:ascii="微软雅黑" w:eastAsia="微软雅黑" w:hAnsi="微软雅黑"/>
        </w:rPr>
        <w:fldChar w:fldCharType="end"/>
      </w:r>
      <w:r w:rsidRPr="00340770">
        <w:rPr>
          <w:rFonts w:ascii="微软雅黑" w:eastAsia="微软雅黑" w:hAnsi="微软雅黑"/>
        </w:rPr>
        <w:t xml:space="preserve"> 纸是一个外观、标准基本没有差异的产品</w:t>
      </w: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rPr>
        <w:fldChar w:fldCharType="begin"/>
      </w:r>
      <w:r w:rsidRPr="00340770">
        <w:rPr>
          <w:rFonts w:ascii="微软雅黑" w:eastAsia="微软雅黑" w:hAnsi="微软雅黑"/>
        </w:rPr>
        <w:instrText xml:space="preserve"> </w:instrText>
      </w:r>
      <w:r w:rsidRPr="00340770">
        <w:rPr>
          <w:rFonts w:ascii="微软雅黑" w:eastAsia="微软雅黑" w:hAnsi="微软雅黑" w:hint="eastAsia"/>
        </w:rPr>
        <w:instrText>= 2 \* GB3</w:instrText>
      </w:r>
      <w:r w:rsidRPr="00340770">
        <w:rPr>
          <w:rFonts w:ascii="微软雅黑" w:eastAsia="微软雅黑" w:hAnsi="微软雅黑"/>
        </w:rPr>
        <w:instrText xml:space="preserve"> </w:instrText>
      </w:r>
      <w:r w:rsidRPr="00340770">
        <w:rPr>
          <w:rFonts w:ascii="微软雅黑" w:eastAsia="微软雅黑" w:hAnsi="微软雅黑"/>
        </w:rPr>
        <w:fldChar w:fldCharType="separate"/>
      </w:r>
      <w:r w:rsidRPr="00340770">
        <w:rPr>
          <w:rFonts w:ascii="微软雅黑" w:eastAsia="微软雅黑" w:hAnsi="微软雅黑" w:hint="eastAsia"/>
        </w:rPr>
        <w:t>②</w:t>
      </w:r>
      <w:r w:rsidRPr="00340770">
        <w:rPr>
          <w:rFonts w:ascii="微软雅黑" w:eastAsia="微软雅黑" w:hAnsi="微软雅黑"/>
        </w:rPr>
        <w:fldChar w:fldCharType="end"/>
      </w:r>
      <w:r w:rsidRPr="00340770">
        <w:rPr>
          <w:rFonts w:ascii="微软雅黑" w:eastAsia="微软雅黑" w:hAnsi="微软雅黑"/>
        </w:rPr>
        <w:t xml:space="preserve"> </w:t>
      </w:r>
      <w:r w:rsidRPr="00340770">
        <w:rPr>
          <w:rFonts w:ascii="微软雅黑" w:eastAsia="微软雅黑" w:hAnsi="微软雅黑" w:hint="eastAsia"/>
        </w:rPr>
        <w:t>造纸行业是</w:t>
      </w:r>
      <w:r w:rsidRPr="00340770">
        <w:rPr>
          <w:rFonts w:ascii="微软雅黑" w:eastAsia="微软雅黑" w:hAnsi="微软雅黑"/>
        </w:rPr>
        <w:t>一个</w:t>
      </w:r>
      <w:r w:rsidRPr="00340770">
        <w:rPr>
          <w:rFonts w:ascii="微软雅黑" w:eastAsia="微软雅黑" w:hAnsi="微软雅黑" w:hint="eastAsia"/>
        </w:rPr>
        <w:t>资金密集的企业，设备的资金投资非常大，而这个设备专用性又非常强</w:t>
      </w: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（基本上每种纸需要一种不同的设备）→</w:t>
      </w:r>
      <w:r w:rsidRPr="00340770">
        <w:rPr>
          <w:rFonts w:ascii="微软雅黑" w:eastAsia="微软雅黑" w:hAnsi="微软雅黑"/>
        </w:rPr>
        <w:t>所以</w:t>
      </w:r>
      <w:r w:rsidRPr="00340770">
        <w:rPr>
          <w:rFonts w:ascii="微软雅黑" w:eastAsia="微软雅黑" w:hAnsi="微软雅黑" w:hint="eastAsia"/>
        </w:rPr>
        <w:t>造纸</w:t>
      </w:r>
      <w:r w:rsidRPr="00340770">
        <w:rPr>
          <w:rFonts w:ascii="微软雅黑" w:eastAsia="微软雅黑" w:hAnsi="微软雅黑"/>
        </w:rPr>
        <w:t>需要规模经济化</w:t>
      </w:r>
    </w:p>
    <w:p w:rsidR="00340770" w:rsidRPr="00340770" w:rsidRDefault="00340770" w:rsidP="00340770">
      <w:pPr>
        <w:spacing w:line="360" w:lineRule="exact"/>
        <w:rPr>
          <w:rFonts w:ascii="微软雅黑" w:eastAsia="微软雅黑" w:hAnsi="微软雅黑"/>
        </w:rPr>
      </w:pPr>
    </w:p>
    <w:p w:rsidR="00340770" w:rsidRPr="00B92B0D" w:rsidRDefault="00340770" w:rsidP="00340770">
      <w:pPr>
        <w:spacing w:line="360" w:lineRule="exact"/>
        <w:rPr>
          <w:rFonts w:ascii="微软雅黑" w:eastAsia="微软雅黑" w:hAnsi="微软雅黑"/>
          <w:b/>
        </w:rPr>
      </w:pPr>
      <w:r w:rsidRPr="00B92B0D">
        <w:rPr>
          <w:rFonts w:ascii="微软雅黑" w:eastAsia="微软雅黑" w:hAnsi="微软雅黑" w:hint="eastAsia"/>
          <w:b/>
        </w:rPr>
        <w:t>*</w:t>
      </w:r>
      <w:r w:rsidRPr="00B92B0D">
        <w:rPr>
          <w:rFonts w:ascii="微软雅黑" w:eastAsia="微软雅黑" w:hAnsi="微软雅黑"/>
          <w:b/>
        </w:rPr>
        <w:t xml:space="preserve"> </w:t>
      </w:r>
      <w:r w:rsidRPr="00B92B0D">
        <w:rPr>
          <w:rFonts w:ascii="微软雅黑" w:eastAsia="微软雅黑" w:hAnsi="微软雅黑" w:hint="eastAsia"/>
          <w:b/>
        </w:rPr>
        <w:t>什么叫规模经济性呢？E</w:t>
      </w:r>
      <w:r w:rsidRPr="00B92B0D">
        <w:rPr>
          <w:rFonts w:ascii="微软雅黑" w:eastAsia="微软雅黑" w:hAnsi="微软雅黑"/>
          <w:b/>
        </w:rPr>
        <w:t>conomy of Scale？</w:t>
      </w: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就是行业固定成本很高，</w:t>
      </w:r>
      <w:r w:rsidRPr="00340770">
        <w:rPr>
          <w:rFonts w:ascii="微软雅黑" w:eastAsia="微软雅黑" w:hAnsi="微软雅黑"/>
        </w:rPr>
        <w:t>有</w:t>
      </w:r>
      <w:r w:rsidRPr="00340770">
        <w:rPr>
          <w:rFonts w:ascii="微软雅黑" w:eastAsia="微软雅黑" w:hAnsi="微软雅黑" w:hint="eastAsia"/>
        </w:rPr>
        <w:t>大量的设备投入（最后</w:t>
      </w:r>
      <w:r w:rsidRPr="00340770">
        <w:rPr>
          <w:rFonts w:ascii="微软雅黑" w:eastAsia="微软雅黑" w:hAnsi="微软雅黑"/>
        </w:rPr>
        <w:t>转化成生产成本中的固定成本）</w:t>
      </w: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导致</w:t>
      </w:r>
      <w:r w:rsidRPr="00340770">
        <w:rPr>
          <w:rFonts w:ascii="微软雅黑" w:eastAsia="微软雅黑" w:hAnsi="微软雅黑"/>
        </w:rPr>
        <w:t>固定成本比重比较大，</w:t>
      </w:r>
      <w:r w:rsidRPr="00340770">
        <w:rPr>
          <w:rFonts w:ascii="微软雅黑" w:eastAsia="微软雅黑" w:hAnsi="微软雅黑" w:hint="eastAsia"/>
        </w:rPr>
        <w:t>只有产量增加了之后，分摊到单位产品的固定成本的数量就减少了，这就叫规模经济性。</w:t>
      </w:r>
    </w:p>
    <w:p w:rsidR="00340770" w:rsidRPr="00340770" w:rsidRDefault="00340770" w:rsidP="00340770">
      <w:pPr>
        <w:spacing w:line="360" w:lineRule="exact"/>
        <w:rPr>
          <w:rFonts w:ascii="微软雅黑" w:eastAsia="微软雅黑" w:hAnsi="微软雅黑"/>
        </w:rPr>
      </w:pP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w:t>
      </w:r>
      <w:r w:rsidRPr="00340770">
        <w:rPr>
          <w:rFonts w:ascii="微软雅黑" w:eastAsia="微软雅黑" w:hAnsi="微软雅黑"/>
        </w:rPr>
        <w:t xml:space="preserve"> </w:t>
      </w:r>
      <w:r w:rsidRPr="00340770">
        <w:rPr>
          <w:rFonts w:ascii="微软雅黑" w:eastAsia="微软雅黑" w:hAnsi="微软雅黑" w:hint="eastAsia"/>
        </w:rPr>
        <w:t>纸产品</w:t>
      </w:r>
      <w:r w:rsidRPr="00340770">
        <w:rPr>
          <w:rFonts w:ascii="微软雅黑" w:eastAsia="微软雅黑" w:hAnsi="微软雅黑"/>
        </w:rPr>
        <w:t>特点</w:t>
      </w:r>
      <w:r w:rsidRPr="00340770">
        <w:rPr>
          <w:rFonts w:ascii="微软雅黑" w:eastAsia="微软雅黑" w:hAnsi="微软雅黑" w:hint="eastAsia"/>
        </w:rPr>
        <w:t>P</w:t>
      </w:r>
      <w:r w:rsidRPr="00340770">
        <w:rPr>
          <w:rFonts w:ascii="微软雅黑" w:eastAsia="微软雅黑" w:hAnsi="微软雅黑"/>
        </w:rPr>
        <w:t>roduct features：</w:t>
      </w: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生产</w:t>
      </w:r>
      <w:r w:rsidRPr="00340770">
        <w:rPr>
          <w:rFonts w:ascii="微软雅黑" w:eastAsia="微软雅黑" w:hAnsi="微软雅黑"/>
        </w:rPr>
        <w:t>设备专用性强，一台</w:t>
      </w:r>
      <w:r w:rsidRPr="00340770">
        <w:rPr>
          <w:rFonts w:ascii="微软雅黑" w:eastAsia="微软雅黑" w:hAnsi="微软雅黑" w:hint="eastAsia"/>
        </w:rPr>
        <w:t>纸</w:t>
      </w:r>
      <w:r w:rsidRPr="00340770">
        <w:rPr>
          <w:rFonts w:ascii="微软雅黑" w:eastAsia="微软雅黑" w:hAnsi="微软雅黑"/>
        </w:rPr>
        <w:t>机</w:t>
      </w:r>
      <w:r w:rsidRPr="00340770">
        <w:rPr>
          <w:rFonts w:ascii="微软雅黑" w:eastAsia="微软雅黑" w:hAnsi="微软雅黑" w:hint="eastAsia"/>
        </w:rPr>
        <w:t>一般</w:t>
      </w:r>
      <w:r w:rsidRPr="00340770">
        <w:rPr>
          <w:rFonts w:ascii="微软雅黑" w:eastAsia="微软雅黑" w:hAnsi="微软雅黑"/>
        </w:rPr>
        <w:t>只生产一个种类的产品，</w:t>
      </w:r>
      <w:r w:rsidRPr="00340770">
        <w:rPr>
          <w:rFonts w:ascii="微软雅黑" w:eastAsia="微软雅黑" w:hAnsi="微软雅黑" w:hint="eastAsia"/>
        </w:rPr>
        <w:t>甚至</w:t>
      </w:r>
      <w:r w:rsidRPr="00340770">
        <w:rPr>
          <w:rFonts w:ascii="微软雅黑" w:eastAsia="微软雅黑" w:hAnsi="微软雅黑"/>
        </w:rPr>
        <w:t>几十年只生产一种纸</w:t>
      </w: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（P</w:t>
      </w:r>
      <w:r w:rsidRPr="00340770">
        <w:rPr>
          <w:rFonts w:ascii="微软雅黑" w:eastAsia="微软雅黑" w:hAnsi="微软雅黑"/>
        </w:rPr>
        <w:t>roduction equipment has high specificity</w:t>
      </w:r>
      <w:r w:rsidRPr="00340770">
        <w:rPr>
          <w:rFonts w:ascii="微软雅黑" w:eastAsia="微软雅黑" w:hAnsi="微软雅黑" w:hint="eastAsia"/>
        </w:rPr>
        <w:t>, one paper machine generally produce one type of product, or even produce one type of paper for decades.）</w:t>
      </w:r>
    </w:p>
    <w:p w:rsidR="00340770" w:rsidRPr="00340770" w:rsidRDefault="00340770" w:rsidP="00340770">
      <w:pPr>
        <w:spacing w:line="360" w:lineRule="exact"/>
        <w:rPr>
          <w:rFonts w:ascii="微软雅黑" w:eastAsia="微软雅黑" w:hAnsi="微软雅黑"/>
        </w:rPr>
      </w:pP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然而</w:t>
      </w:r>
      <w:r w:rsidRPr="00340770">
        <w:rPr>
          <w:rFonts w:ascii="微软雅黑" w:eastAsia="微软雅黑" w:hAnsi="微软雅黑"/>
        </w:rPr>
        <w:t>此时</w:t>
      </w:r>
      <w:r w:rsidRPr="00340770">
        <w:rPr>
          <w:rFonts w:ascii="微软雅黑" w:eastAsia="微软雅黑" w:hAnsi="微软雅黑" w:hint="eastAsia"/>
        </w:rPr>
        <w:t>有两家公司，选择</w:t>
      </w:r>
      <w:r w:rsidRPr="00340770">
        <w:rPr>
          <w:rFonts w:ascii="微软雅黑" w:eastAsia="微软雅黑" w:hAnsi="微软雅黑"/>
        </w:rPr>
        <w:t>不同的战略，</w:t>
      </w:r>
      <w:r w:rsidRPr="00340770">
        <w:rPr>
          <w:rFonts w:ascii="微软雅黑" w:eastAsia="微软雅黑" w:hAnsi="微软雅黑" w:hint="eastAsia"/>
        </w:rPr>
        <w:t>预期看到成本领先战略定位的公司低毛利高周转，</w:t>
      </w:r>
      <w:r w:rsidRPr="00340770">
        <w:rPr>
          <w:rFonts w:ascii="微软雅黑" w:eastAsia="微软雅黑" w:hAnsi="微软雅黑"/>
        </w:rPr>
        <w:t>而</w:t>
      </w:r>
      <w:r w:rsidRPr="00340770">
        <w:rPr>
          <w:rFonts w:ascii="微软雅黑" w:eastAsia="微软雅黑" w:hAnsi="微软雅黑" w:hint="eastAsia"/>
        </w:rPr>
        <w:t>差异化战略定位的公司高毛利低周转。</w:t>
      </w: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却在</w:t>
      </w:r>
      <w:r w:rsidRPr="00340770">
        <w:rPr>
          <w:rFonts w:ascii="微软雅黑" w:eastAsia="微软雅黑" w:hAnsi="微软雅黑"/>
        </w:rPr>
        <w:t>现实中发现两家公司表现并非如此</w:t>
      </w:r>
      <w:r w:rsidRPr="00340770">
        <w:rPr>
          <w:rFonts w:ascii="微软雅黑" w:eastAsia="微软雅黑" w:hAnsi="微软雅黑" w:hint="eastAsia"/>
        </w:rPr>
        <w:t>。</w:t>
      </w: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比如说成本领先战略定位的公司毛利率确实比较低，可是周转率呢却一点都不高</w:t>
      </w: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或者差异化战略定位的公司它的周转率确实比较低，但是毛利率却一点都不高</w:t>
      </w: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这个战略该低的那个财务数据它确实低，但是该高的那个财务数据却一点都不高</w:t>
      </w: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→这说明个什么？</w:t>
      </w: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w:t>
      </w:r>
      <w:r w:rsidRPr="00340770">
        <w:rPr>
          <w:rFonts w:ascii="微软雅黑" w:eastAsia="微软雅黑" w:hAnsi="微软雅黑"/>
        </w:rPr>
        <w:t xml:space="preserve"> </w:t>
      </w:r>
      <w:r w:rsidRPr="00340770">
        <w:rPr>
          <w:rFonts w:ascii="微软雅黑" w:eastAsia="微软雅黑" w:hAnsi="微软雅黑" w:hint="eastAsia"/>
        </w:rPr>
        <w:t>战略是策略性的舍弃一个东西去追求另一个东西</w:t>
      </w: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rPr>
        <w:t xml:space="preserve">* </w:t>
      </w:r>
      <w:r w:rsidRPr="00340770">
        <w:rPr>
          <w:rFonts w:ascii="微软雅黑" w:eastAsia="微软雅黑" w:hAnsi="微软雅黑" w:hint="eastAsia"/>
        </w:rPr>
        <w:t>如果这个企业它该低的那个财务数据是低的而该高的那个财务数据不高，</w:t>
      </w:r>
      <w:r w:rsidRPr="00340770">
        <w:rPr>
          <w:rFonts w:ascii="微软雅黑" w:eastAsia="微软雅黑" w:hAnsi="微软雅黑"/>
        </w:rPr>
        <w:t>说明你舍弃了一个东西，却没有得到另外一个</w:t>
      </w:r>
    </w:p>
    <w:p w:rsidR="00340770" w:rsidRPr="00340770" w:rsidRDefault="00340770" w:rsidP="00340770">
      <w:pPr>
        <w:spacing w:line="360" w:lineRule="exact"/>
        <w:rPr>
          <w:rFonts w:ascii="微软雅黑" w:eastAsia="微软雅黑" w:hAnsi="微软雅黑"/>
        </w:rPr>
      </w:pPr>
      <w:r w:rsidRPr="00340770">
        <w:rPr>
          <w:rFonts w:ascii="微软雅黑" w:eastAsia="微软雅黑" w:hAnsi="微软雅黑" w:hint="eastAsia"/>
        </w:rPr>
        <w:t>→很可能说明它的战略执行存在了问题</w:t>
      </w:r>
    </w:p>
    <w:p w:rsidR="00340770" w:rsidRDefault="00340770" w:rsidP="00340770">
      <w:pPr>
        <w:spacing w:line="360" w:lineRule="exact"/>
        <w:rPr>
          <w:rFonts w:ascii="微软雅黑" w:eastAsia="微软雅黑" w:hAnsi="微软雅黑"/>
        </w:rPr>
      </w:pPr>
      <w:r w:rsidRPr="00340770">
        <w:rPr>
          <w:rFonts w:ascii="微软雅黑" w:eastAsia="微软雅黑" w:hAnsi="微软雅黑"/>
        </w:rPr>
        <w:t xml:space="preserve">* </w:t>
      </w:r>
      <w:r w:rsidRPr="00340770">
        <w:rPr>
          <w:rFonts w:ascii="微软雅黑" w:eastAsia="微软雅黑" w:hAnsi="微软雅黑" w:hint="eastAsia"/>
        </w:rPr>
        <w:t>从这里我们大概可以体会到一个企业的财务数据除了一定带着它所在行业的烙印之外，也一定带着它自身的战略选择的烙印，但是除此之外还能够表现它的战略执行状况。</w:t>
      </w:r>
    </w:p>
    <w:p w:rsidR="00B92B0D" w:rsidRPr="00340770" w:rsidRDefault="00B92B0D" w:rsidP="00340770">
      <w:pPr>
        <w:spacing w:line="360" w:lineRule="exact"/>
        <w:rPr>
          <w:rFonts w:ascii="微软雅黑" w:eastAsia="微软雅黑" w:hAnsi="微软雅黑"/>
        </w:rPr>
      </w:pPr>
    </w:p>
    <w:p w:rsidR="00340770" w:rsidRPr="00B92B0D" w:rsidRDefault="00340770" w:rsidP="00340770">
      <w:pPr>
        <w:spacing w:line="360" w:lineRule="exact"/>
        <w:rPr>
          <w:rFonts w:ascii="微软雅黑" w:eastAsia="微软雅黑" w:hAnsi="微软雅黑"/>
          <w:b/>
        </w:rPr>
      </w:pPr>
      <w:r w:rsidRPr="00B92B0D">
        <w:rPr>
          <w:rFonts w:ascii="微软雅黑" w:eastAsia="微软雅黑" w:hAnsi="微软雅黑" w:hint="eastAsia"/>
          <w:b/>
        </w:rPr>
        <w:t>→财务</w:t>
      </w:r>
      <w:r w:rsidRPr="00B92B0D">
        <w:rPr>
          <w:rFonts w:ascii="微软雅黑" w:eastAsia="微软雅黑" w:hAnsi="微软雅黑"/>
          <w:b/>
        </w:rPr>
        <w:t>数据三大烙印：</w:t>
      </w:r>
    </w:p>
    <w:p w:rsidR="00340770" w:rsidRPr="00B92B0D" w:rsidRDefault="00340770" w:rsidP="00340770">
      <w:pPr>
        <w:spacing w:line="360" w:lineRule="exact"/>
        <w:rPr>
          <w:rFonts w:ascii="微软雅黑" w:eastAsia="微软雅黑" w:hAnsi="微软雅黑"/>
          <w:b/>
        </w:rPr>
      </w:pPr>
      <w:r w:rsidRPr="00B92B0D">
        <w:rPr>
          <w:rFonts w:ascii="微软雅黑" w:eastAsia="微软雅黑" w:hAnsi="微软雅黑"/>
          <w:b/>
        </w:rPr>
        <w:fldChar w:fldCharType="begin"/>
      </w:r>
      <w:r w:rsidRPr="00B92B0D">
        <w:rPr>
          <w:rFonts w:ascii="微软雅黑" w:eastAsia="微软雅黑" w:hAnsi="微软雅黑"/>
          <w:b/>
        </w:rPr>
        <w:instrText xml:space="preserve"> </w:instrText>
      </w:r>
      <w:r w:rsidRPr="00B92B0D">
        <w:rPr>
          <w:rFonts w:ascii="微软雅黑" w:eastAsia="微软雅黑" w:hAnsi="微软雅黑" w:hint="eastAsia"/>
          <w:b/>
        </w:rPr>
        <w:instrText>= 1 \* GB3</w:instrText>
      </w:r>
      <w:r w:rsidRPr="00B92B0D">
        <w:rPr>
          <w:rFonts w:ascii="微软雅黑" w:eastAsia="微软雅黑" w:hAnsi="微软雅黑"/>
          <w:b/>
        </w:rPr>
        <w:instrText xml:space="preserve"> </w:instrText>
      </w:r>
      <w:r w:rsidRPr="00B92B0D">
        <w:rPr>
          <w:rFonts w:ascii="微软雅黑" w:eastAsia="微软雅黑" w:hAnsi="微软雅黑"/>
          <w:b/>
        </w:rPr>
        <w:fldChar w:fldCharType="separate"/>
      </w:r>
      <w:r w:rsidRPr="00B92B0D">
        <w:rPr>
          <w:rFonts w:ascii="微软雅黑" w:eastAsia="微软雅黑" w:hAnsi="微软雅黑" w:hint="eastAsia"/>
          <w:b/>
        </w:rPr>
        <w:t>①</w:t>
      </w:r>
      <w:r w:rsidRPr="00B92B0D">
        <w:rPr>
          <w:rFonts w:ascii="微软雅黑" w:eastAsia="微软雅黑" w:hAnsi="微软雅黑"/>
          <w:b/>
        </w:rPr>
        <w:fldChar w:fldCharType="end"/>
      </w:r>
      <w:r w:rsidRPr="00B92B0D">
        <w:rPr>
          <w:rFonts w:ascii="微软雅黑" w:eastAsia="微软雅黑" w:hAnsi="微软雅黑"/>
          <w:b/>
        </w:rPr>
        <w:t xml:space="preserve"> </w:t>
      </w:r>
      <w:r w:rsidRPr="00B92B0D">
        <w:rPr>
          <w:rFonts w:ascii="微软雅黑" w:eastAsia="微软雅黑" w:hAnsi="微软雅黑" w:hint="eastAsia"/>
          <w:b/>
        </w:rPr>
        <w:t>行业</w:t>
      </w:r>
      <w:r w:rsidRPr="00B92B0D">
        <w:rPr>
          <w:rFonts w:ascii="微软雅黑" w:eastAsia="微软雅黑" w:hAnsi="微软雅黑"/>
          <w:b/>
        </w:rPr>
        <w:t>背景</w:t>
      </w:r>
    </w:p>
    <w:p w:rsidR="00340770" w:rsidRPr="00B92B0D" w:rsidRDefault="00340770" w:rsidP="00340770">
      <w:pPr>
        <w:spacing w:line="360" w:lineRule="exact"/>
        <w:rPr>
          <w:rFonts w:ascii="微软雅黑" w:eastAsia="微软雅黑" w:hAnsi="微软雅黑"/>
          <w:b/>
        </w:rPr>
      </w:pPr>
      <w:r w:rsidRPr="00B92B0D">
        <w:rPr>
          <w:rFonts w:ascii="微软雅黑" w:eastAsia="微软雅黑" w:hAnsi="微软雅黑"/>
          <w:b/>
        </w:rPr>
        <w:fldChar w:fldCharType="begin"/>
      </w:r>
      <w:r w:rsidRPr="00B92B0D">
        <w:rPr>
          <w:rFonts w:ascii="微软雅黑" w:eastAsia="微软雅黑" w:hAnsi="微软雅黑"/>
          <w:b/>
        </w:rPr>
        <w:instrText xml:space="preserve"> </w:instrText>
      </w:r>
      <w:r w:rsidRPr="00B92B0D">
        <w:rPr>
          <w:rFonts w:ascii="微软雅黑" w:eastAsia="微软雅黑" w:hAnsi="微软雅黑" w:hint="eastAsia"/>
          <w:b/>
        </w:rPr>
        <w:instrText>= 2 \* GB3</w:instrText>
      </w:r>
      <w:r w:rsidRPr="00B92B0D">
        <w:rPr>
          <w:rFonts w:ascii="微软雅黑" w:eastAsia="微软雅黑" w:hAnsi="微软雅黑"/>
          <w:b/>
        </w:rPr>
        <w:instrText xml:space="preserve"> </w:instrText>
      </w:r>
      <w:r w:rsidRPr="00B92B0D">
        <w:rPr>
          <w:rFonts w:ascii="微软雅黑" w:eastAsia="微软雅黑" w:hAnsi="微软雅黑"/>
          <w:b/>
        </w:rPr>
        <w:fldChar w:fldCharType="separate"/>
      </w:r>
      <w:r w:rsidRPr="00B92B0D">
        <w:rPr>
          <w:rFonts w:ascii="微软雅黑" w:eastAsia="微软雅黑" w:hAnsi="微软雅黑" w:hint="eastAsia"/>
          <w:b/>
        </w:rPr>
        <w:t>②</w:t>
      </w:r>
      <w:r w:rsidRPr="00B92B0D">
        <w:rPr>
          <w:rFonts w:ascii="微软雅黑" w:eastAsia="微软雅黑" w:hAnsi="微软雅黑"/>
          <w:b/>
        </w:rPr>
        <w:fldChar w:fldCharType="end"/>
      </w:r>
      <w:r w:rsidRPr="00B92B0D">
        <w:rPr>
          <w:rFonts w:ascii="微软雅黑" w:eastAsia="微软雅黑" w:hAnsi="微软雅黑"/>
          <w:b/>
        </w:rPr>
        <w:t xml:space="preserve"> </w:t>
      </w:r>
      <w:r w:rsidRPr="00B92B0D">
        <w:rPr>
          <w:rFonts w:ascii="微软雅黑" w:eastAsia="微软雅黑" w:hAnsi="微软雅黑" w:hint="eastAsia"/>
          <w:b/>
        </w:rPr>
        <w:t>战略</w:t>
      </w:r>
      <w:r w:rsidRPr="00B92B0D">
        <w:rPr>
          <w:rFonts w:ascii="微软雅黑" w:eastAsia="微软雅黑" w:hAnsi="微软雅黑"/>
          <w:b/>
        </w:rPr>
        <w:t>选择</w:t>
      </w:r>
    </w:p>
    <w:p w:rsidR="00340770" w:rsidRPr="00B92B0D" w:rsidRDefault="00340770" w:rsidP="00340770">
      <w:pPr>
        <w:spacing w:line="360" w:lineRule="exact"/>
        <w:rPr>
          <w:rFonts w:ascii="微软雅黑" w:eastAsia="微软雅黑" w:hAnsi="微软雅黑"/>
          <w:b/>
        </w:rPr>
      </w:pPr>
      <w:r w:rsidRPr="00B92B0D">
        <w:rPr>
          <w:rFonts w:ascii="微软雅黑" w:eastAsia="微软雅黑" w:hAnsi="微软雅黑"/>
          <w:b/>
        </w:rPr>
        <w:lastRenderedPageBreak/>
        <w:fldChar w:fldCharType="begin"/>
      </w:r>
      <w:r w:rsidRPr="00B92B0D">
        <w:rPr>
          <w:rFonts w:ascii="微软雅黑" w:eastAsia="微软雅黑" w:hAnsi="微软雅黑"/>
          <w:b/>
        </w:rPr>
        <w:instrText xml:space="preserve"> </w:instrText>
      </w:r>
      <w:r w:rsidRPr="00B92B0D">
        <w:rPr>
          <w:rFonts w:ascii="微软雅黑" w:eastAsia="微软雅黑" w:hAnsi="微软雅黑" w:hint="eastAsia"/>
          <w:b/>
        </w:rPr>
        <w:instrText>= 3 \* GB3</w:instrText>
      </w:r>
      <w:r w:rsidRPr="00B92B0D">
        <w:rPr>
          <w:rFonts w:ascii="微软雅黑" w:eastAsia="微软雅黑" w:hAnsi="微软雅黑"/>
          <w:b/>
        </w:rPr>
        <w:instrText xml:space="preserve"> </w:instrText>
      </w:r>
      <w:r w:rsidRPr="00B92B0D">
        <w:rPr>
          <w:rFonts w:ascii="微软雅黑" w:eastAsia="微软雅黑" w:hAnsi="微软雅黑"/>
          <w:b/>
        </w:rPr>
        <w:fldChar w:fldCharType="separate"/>
      </w:r>
      <w:r w:rsidRPr="00B92B0D">
        <w:rPr>
          <w:rFonts w:ascii="微软雅黑" w:eastAsia="微软雅黑" w:hAnsi="微软雅黑" w:hint="eastAsia"/>
          <w:b/>
        </w:rPr>
        <w:t>③</w:t>
      </w:r>
      <w:r w:rsidRPr="00B92B0D">
        <w:rPr>
          <w:rFonts w:ascii="微软雅黑" w:eastAsia="微软雅黑" w:hAnsi="微软雅黑"/>
          <w:b/>
        </w:rPr>
        <w:fldChar w:fldCharType="end"/>
      </w:r>
      <w:r w:rsidRPr="00B92B0D">
        <w:rPr>
          <w:rFonts w:ascii="微软雅黑" w:eastAsia="微软雅黑" w:hAnsi="微软雅黑"/>
          <w:b/>
        </w:rPr>
        <w:t xml:space="preserve"> </w:t>
      </w:r>
      <w:r w:rsidRPr="00B92B0D">
        <w:rPr>
          <w:rFonts w:ascii="微软雅黑" w:eastAsia="微软雅黑" w:hAnsi="微软雅黑" w:hint="eastAsia"/>
          <w:b/>
        </w:rPr>
        <w:t>战略</w:t>
      </w:r>
      <w:r w:rsidRPr="00B92B0D">
        <w:rPr>
          <w:rFonts w:ascii="微软雅黑" w:eastAsia="微软雅黑" w:hAnsi="微软雅黑"/>
          <w:b/>
        </w:rPr>
        <w:t>执行</w:t>
      </w:r>
    </w:p>
    <w:p w:rsidR="00404AD5" w:rsidRPr="000F7A88" w:rsidRDefault="00404AD5" w:rsidP="00CC5A53">
      <w:pPr>
        <w:spacing w:line="360" w:lineRule="exact"/>
        <w:rPr>
          <w:rFonts w:ascii="微软雅黑" w:eastAsia="微软雅黑" w:hAnsi="微软雅黑"/>
        </w:rPr>
      </w:pPr>
    </w:p>
    <w:p w:rsidR="00404AD5" w:rsidRPr="00277B80" w:rsidRDefault="00393A2A" w:rsidP="00CC5A53">
      <w:pPr>
        <w:spacing w:line="360" w:lineRule="exact"/>
        <w:rPr>
          <w:rFonts w:ascii="微软雅黑" w:eastAsia="微软雅黑" w:hAnsi="微软雅黑"/>
          <w:b/>
          <w:color w:val="767171" w:themeColor="background2" w:themeShade="80"/>
          <w:sz w:val="32"/>
          <w:u w:val="single"/>
        </w:rPr>
      </w:pPr>
      <w:r w:rsidRPr="00277B80">
        <w:rPr>
          <w:rFonts w:ascii="微软雅黑" w:eastAsia="微软雅黑" w:hAnsi="微软雅黑" w:hint="eastAsia"/>
          <w:b/>
          <w:color w:val="767171" w:themeColor="background2" w:themeShade="80"/>
          <w:sz w:val="32"/>
          <w:u w:val="single"/>
        </w:rPr>
        <w:t>附录</w:t>
      </w:r>
      <w:r w:rsidRPr="00277B80">
        <w:rPr>
          <w:rFonts w:ascii="微软雅黑" w:eastAsia="微软雅黑" w:hAnsi="微软雅黑"/>
          <w:b/>
          <w:color w:val="767171" w:themeColor="background2" w:themeShade="80"/>
          <w:sz w:val="32"/>
          <w:u w:val="single"/>
        </w:rPr>
        <w:t>：</w:t>
      </w:r>
      <w:r w:rsidRPr="00277B80">
        <w:rPr>
          <w:rFonts w:ascii="微软雅黑" w:eastAsia="微软雅黑" w:hAnsi="微软雅黑" w:hint="eastAsia"/>
          <w:b/>
          <w:color w:val="767171" w:themeColor="background2" w:themeShade="80"/>
          <w:sz w:val="32"/>
          <w:u w:val="single"/>
        </w:rPr>
        <w:t>本章节</w:t>
      </w:r>
      <w:r w:rsidRPr="00277B80">
        <w:rPr>
          <w:rFonts w:ascii="微软雅黑" w:eastAsia="微软雅黑" w:hAnsi="微软雅黑"/>
          <w:b/>
          <w:color w:val="767171" w:themeColor="background2" w:themeShade="80"/>
          <w:sz w:val="32"/>
          <w:u w:val="single"/>
        </w:rPr>
        <w:t>名词解释</w:t>
      </w:r>
    </w:p>
    <w:p w:rsidR="00393A2A" w:rsidRPr="00393A2A" w:rsidRDefault="00393A2A" w:rsidP="00393A2A">
      <w:pPr>
        <w:spacing w:line="360" w:lineRule="exact"/>
        <w:rPr>
          <w:rFonts w:ascii="微软雅黑" w:eastAsia="微软雅黑" w:hAnsi="微软雅黑"/>
          <w:b/>
        </w:rPr>
      </w:pPr>
      <w:r>
        <w:rPr>
          <w:rFonts w:ascii="微软雅黑" w:eastAsia="微软雅黑" w:hAnsi="微软雅黑" w:hint="eastAsia"/>
          <w:b/>
        </w:rPr>
        <w:t xml:space="preserve">1. </w:t>
      </w:r>
      <w:r w:rsidRPr="00393A2A">
        <w:rPr>
          <w:rFonts w:ascii="微软雅黑" w:eastAsia="微软雅黑" w:hAnsi="微软雅黑" w:hint="eastAsia"/>
          <w:b/>
        </w:rPr>
        <w:t>五力图（五力分析模型Five Forces Model）</w:t>
      </w:r>
    </w:p>
    <w:p w:rsidR="00393A2A" w:rsidRPr="00393A2A" w:rsidRDefault="00393A2A" w:rsidP="00393A2A">
      <w:pPr>
        <w:spacing w:line="360" w:lineRule="exact"/>
        <w:rPr>
          <w:rFonts w:ascii="微软雅黑" w:eastAsia="微软雅黑" w:hAnsi="微软雅黑"/>
        </w:rPr>
      </w:pPr>
      <w:r w:rsidRPr="00393A2A">
        <w:rPr>
          <w:rFonts w:ascii="微软雅黑" w:eastAsia="微软雅黑" w:hAnsi="微软雅黑" w:hint="eastAsia"/>
        </w:rPr>
        <w:t>五力分析模型是迈克尔·波特(Michael Porter)于80年代初提出，对企业战略制定产生全球性的深远影响。用于竞争战略的分析，可以有效的分析客户的竞争环境。五力分别是： 供应商的议价能力、购买者的议价能力、潜在竞争者进入的能力、替代品的替代能力、行业内竞争者现在的竞争能力。五种力量的不同组合变化 最终影响行业利润潜力变化。</w:t>
      </w:r>
    </w:p>
    <w:p w:rsidR="00393A2A" w:rsidRPr="00393A2A" w:rsidRDefault="00393A2A" w:rsidP="00393A2A">
      <w:pPr>
        <w:spacing w:line="360" w:lineRule="exact"/>
        <w:rPr>
          <w:rFonts w:ascii="微软雅黑" w:eastAsia="微软雅黑" w:hAnsi="微软雅黑"/>
          <w:b/>
        </w:rPr>
      </w:pPr>
      <w:r>
        <w:rPr>
          <w:rFonts w:ascii="微软雅黑" w:eastAsia="微软雅黑" w:hAnsi="微软雅黑" w:hint="eastAsia"/>
          <w:b/>
        </w:rPr>
        <w:t xml:space="preserve">2. </w:t>
      </w:r>
      <w:r w:rsidRPr="00393A2A">
        <w:rPr>
          <w:rFonts w:ascii="微软雅黑" w:eastAsia="微软雅黑" w:hAnsi="微软雅黑" w:hint="eastAsia"/>
          <w:b/>
        </w:rPr>
        <w:t>成本领先战略Overall Cost Leadership</w:t>
      </w:r>
    </w:p>
    <w:p w:rsidR="00393A2A" w:rsidRPr="00393A2A" w:rsidRDefault="00393A2A" w:rsidP="00393A2A">
      <w:pPr>
        <w:spacing w:line="360" w:lineRule="exact"/>
        <w:rPr>
          <w:rFonts w:ascii="微软雅黑" w:eastAsia="微软雅黑" w:hAnsi="微软雅黑"/>
        </w:rPr>
      </w:pPr>
      <w:r w:rsidRPr="00393A2A">
        <w:rPr>
          <w:rFonts w:ascii="微软雅黑" w:eastAsia="微软雅黑" w:hAnsi="微软雅黑" w:hint="eastAsia"/>
        </w:rPr>
        <w:t>成本领先战略是指企业通过降低自己的生产和经营成本，以低于竞争对手的产品价格，获得市场占有率。</w:t>
      </w:r>
    </w:p>
    <w:p w:rsidR="00393A2A" w:rsidRPr="00393A2A" w:rsidRDefault="00393A2A" w:rsidP="00393A2A">
      <w:pPr>
        <w:spacing w:line="360" w:lineRule="exact"/>
        <w:rPr>
          <w:rFonts w:ascii="微软雅黑" w:eastAsia="微软雅黑" w:hAnsi="微软雅黑"/>
          <w:b/>
        </w:rPr>
      </w:pPr>
      <w:r w:rsidRPr="00393A2A">
        <w:rPr>
          <w:rFonts w:ascii="微软雅黑" w:eastAsia="微软雅黑" w:hAnsi="微软雅黑" w:hint="eastAsia"/>
          <w:b/>
        </w:rPr>
        <w:t>3. 差异化战略Differentiation/Differentiation Strategy</w:t>
      </w:r>
    </w:p>
    <w:p w:rsidR="00393A2A" w:rsidRPr="00393A2A" w:rsidRDefault="00393A2A" w:rsidP="00393A2A">
      <w:pPr>
        <w:spacing w:line="360" w:lineRule="exact"/>
        <w:rPr>
          <w:rFonts w:ascii="微软雅黑" w:eastAsia="微软雅黑" w:hAnsi="微软雅黑"/>
        </w:rPr>
      </w:pPr>
      <w:r w:rsidRPr="00393A2A">
        <w:rPr>
          <w:rFonts w:ascii="微软雅黑" w:eastAsia="微软雅黑" w:hAnsi="微软雅黑" w:hint="eastAsia"/>
        </w:rPr>
        <w:t>差异化战略是指为使企业产品、服务、企业形象等与竞争对手有明显的区别，以获得竞争优势而采取的战略。这种战略的重点是创造被全行业和顾客都视为是独特的产品和服务。是使企业获得高于同行业平均水平利润的一种有效的竞争战略。</w:t>
      </w:r>
    </w:p>
    <w:p w:rsidR="00393A2A" w:rsidRPr="00393A2A" w:rsidRDefault="00393A2A" w:rsidP="00393A2A">
      <w:pPr>
        <w:spacing w:line="360" w:lineRule="exact"/>
        <w:rPr>
          <w:rFonts w:ascii="微软雅黑" w:eastAsia="微软雅黑" w:hAnsi="微软雅黑"/>
          <w:b/>
        </w:rPr>
      </w:pPr>
      <w:r>
        <w:rPr>
          <w:rFonts w:ascii="微软雅黑" w:eastAsia="微软雅黑" w:hAnsi="微软雅黑" w:hint="eastAsia"/>
          <w:b/>
        </w:rPr>
        <w:t xml:space="preserve">4. </w:t>
      </w:r>
      <w:r w:rsidRPr="00393A2A">
        <w:rPr>
          <w:rFonts w:ascii="微软雅黑" w:eastAsia="微软雅黑" w:hAnsi="微软雅黑" w:hint="eastAsia"/>
          <w:b/>
        </w:rPr>
        <w:t>规模经济Economies of Scale</w:t>
      </w:r>
    </w:p>
    <w:p w:rsidR="00393A2A" w:rsidRPr="00393A2A" w:rsidRDefault="00393A2A" w:rsidP="00393A2A">
      <w:pPr>
        <w:spacing w:line="360" w:lineRule="exact"/>
        <w:rPr>
          <w:rFonts w:ascii="微软雅黑" w:eastAsia="微软雅黑" w:hAnsi="微软雅黑"/>
        </w:rPr>
      </w:pPr>
      <w:r w:rsidRPr="00393A2A">
        <w:rPr>
          <w:rFonts w:ascii="微软雅黑" w:eastAsia="微软雅黑" w:hAnsi="微软雅黑" w:hint="eastAsia"/>
        </w:rPr>
        <w:t>大规模生产导致的经济效益简称规模经济，是指在一定的产量范围内，随着产量的增加，平均成本不断降低的事实。规模经济是由于一定的产量范围内，固定成本可以认为变化不大，那么新增的产品就可以分担更多的固定成本，从而使总成本下降。</w:t>
      </w:r>
    </w:p>
    <w:p w:rsidR="00404AD5" w:rsidRDefault="00404AD5" w:rsidP="00CC5A53">
      <w:pPr>
        <w:spacing w:line="360" w:lineRule="exact"/>
        <w:rPr>
          <w:rFonts w:ascii="微软雅黑" w:eastAsia="微软雅黑" w:hAnsi="微软雅黑"/>
        </w:rPr>
      </w:pPr>
    </w:p>
    <w:p w:rsidR="00404AD5" w:rsidRDefault="00404AD5" w:rsidP="00CC5A53">
      <w:pPr>
        <w:spacing w:line="360" w:lineRule="exact"/>
        <w:rPr>
          <w:rFonts w:ascii="微软雅黑" w:eastAsia="微软雅黑" w:hAnsi="微软雅黑"/>
        </w:rPr>
      </w:pPr>
    </w:p>
    <w:p w:rsidR="00B92B0D" w:rsidRDefault="00B92B0D" w:rsidP="00BB4B7D">
      <w:pPr>
        <w:spacing w:line="360" w:lineRule="exact"/>
        <w:rPr>
          <w:rFonts w:ascii="微软雅黑" w:eastAsia="微软雅黑" w:hAnsi="微软雅黑"/>
          <w:b/>
          <w:color w:val="FF0000"/>
          <w:sz w:val="32"/>
          <w:u w:val="single"/>
        </w:rPr>
      </w:pPr>
      <w:r>
        <w:rPr>
          <w:rFonts w:ascii="微软雅黑" w:eastAsia="微软雅黑" w:hAnsi="微软雅黑"/>
          <w:b/>
          <w:color w:val="FF0000"/>
          <w:sz w:val="32"/>
          <w:u w:val="single"/>
        </w:rPr>
        <w:br/>
      </w:r>
    </w:p>
    <w:p w:rsidR="00B92B0D" w:rsidRDefault="00B92B0D">
      <w:pPr>
        <w:widowControl/>
        <w:jc w:val="left"/>
        <w:rPr>
          <w:rFonts w:ascii="微软雅黑" w:eastAsia="微软雅黑" w:hAnsi="微软雅黑"/>
          <w:b/>
          <w:color w:val="FF0000"/>
          <w:sz w:val="32"/>
          <w:u w:val="single"/>
        </w:rPr>
      </w:pPr>
      <w:r>
        <w:rPr>
          <w:rFonts w:ascii="微软雅黑" w:eastAsia="微软雅黑" w:hAnsi="微软雅黑"/>
          <w:b/>
          <w:color w:val="FF0000"/>
          <w:sz w:val="32"/>
          <w:u w:val="single"/>
        </w:rPr>
        <w:br w:type="page"/>
      </w:r>
    </w:p>
    <w:p w:rsidR="00BB4B7D" w:rsidRPr="00B92B0D" w:rsidRDefault="00BB4B7D" w:rsidP="00BB4B7D">
      <w:pPr>
        <w:spacing w:line="360" w:lineRule="exact"/>
        <w:rPr>
          <w:rFonts w:ascii="微软雅黑" w:eastAsia="微软雅黑" w:hAnsi="微软雅黑"/>
          <w:b/>
          <w:color w:val="FF0000"/>
          <w:sz w:val="32"/>
          <w:u w:val="single"/>
        </w:rPr>
      </w:pPr>
      <w:r w:rsidRPr="00B92B0D">
        <w:rPr>
          <w:rFonts w:ascii="微软雅黑" w:eastAsia="微软雅黑" w:hAnsi="微软雅黑" w:hint="eastAsia"/>
          <w:b/>
          <w:color w:val="FF0000"/>
          <w:sz w:val="32"/>
          <w:u w:val="single"/>
        </w:rPr>
        <w:lastRenderedPageBreak/>
        <w:t>第七章</w:t>
      </w:r>
      <w:r w:rsidRPr="00B92B0D">
        <w:rPr>
          <w:rFonts w:ascii="微软雅黑" w:eastAsia="微软雅黑" w:hAnsi="微软雅黑"/>
          <w:b/>
          <w:color w:val="FF0000"/>
          <w:sz w:val="32"/>
          <w:u w:val="single"/>
        </w:rPr>
        <w:t>：</w:t>
      </w:r>
      <w:r w:rsidRPr="00B92B0D">
        <w:rPr>
          <w:rFonts w:ascii="微软雅黑" w:eastAsia="微软雅黑" w:hAnsi="微软雅黑" w:hint="eastAsia"/>
          <w:b/>
          <w:color w:val="FF0000"/>
          <w:sz w:val="32"/>
          <w:u w:val="single"/>
        </w:rPr>
        <w:t>财务</w:t>
      </w:r>
      <w:r w:rsidRPr="00B92B0D">
        <w:rPr>
          <w:rFonts w:ascii="微软雅黑" w:eastAsia="微软雅黑" w:hAnsi="微软雅黑"/>
          <w:b/>
          <w:color w:val="FF0000"/>
          <w:sz w:val="32"/>
          <w:u w:val="single"/>
        </w:rPr>
        <w:t>分析的目标—</w:t>
      </w:r>
      <w:r w:rsidRPr="00B92B0D">
        <w:rPr>
          <w:rFonts w:ascii="微软雅黑" w:eastAsia="微软雅黑" w:hAnsi="微软雅黑" w:hint="eastAsia"/>
          <w:b/>
          <w:color w:val="FF0000"/>
          <w:sz w:val="32"/>
          <w:u w:val="single"/>
        </w:rPr>
        <w:t>好企业</w:t>
      </w:r>
      <w:r w:rsidRPr="00B92B0D">
        <w:rPr>
          <w:rFonts w:ascii="微软雅黑" w:eastAsia="微软雅黑" w:hAnsi="微软雅黑"/>
          <w:b/>
          <w:color w:val="FF0000"/>
          <w:sz w:val="32"/>
          <w:u w:val="single"/>
        </w:rPr>
        <w:t>是什么样的？</w:t>
      </w:r>
    </w:p>
    <w:p w:rsidR="00DE254A" w:rsidRPr="00DE254A" w:rsidRDefault="00DE254A" w:rsidP="00BB4B7D">
      <w:pPr>
        <w:spacing w:line="360" w:lineRule="exact"/>
        <w:rPr>
          <w:rFonts w:ascii="微软雅黑" w:eastAsia="微软雅黑" w:hAnsi="微软雅黑"/>
          <w:b/>
          <w:color w:val="00B050"/>
          <w:sz w:val="32"/>
          <w:u w:val="single"/>
        </w:rPr>
      </w:pPr>
    </w:p>
    <w:p w:rsidR="00BB4B7D" w:rsidRPr="00BB4B7D" w:rsidRDefault="00BB4B7D" w:rsidP="00BB4B7D">
      <w:pPr>
        <w:spacing w:line="360" w:lineRule="exact"/>
        <w:rPr>
          <w:rFonts w:ascii="微软雅黑" w:eastAsia="微软雅黑" w:hAnsi="微软雅黑"/>
          <w:b/>
          <w:color w:val="0070C0"/>
          <w:sz w:val="32"/>
          <w:u w:val="single"/>
        </w:rPr>
      </w:pPr>
      <w:r w:rsidRPr="00BB4B7D">
        <w:rPr>
          <w:rFonts w:ascii="微软雅黑" w:eastAsia="微软雅黑" w:hAnsi="微软雅黑"/>
          <w:b/>
          <w:color w:val="0070C0"/>
          <w:sz w:val="32"/>
          <w:u w:val="single"/>
        </w:rPr>
        <w:t xml:space="preserve">7.1 </w:t>
      </w:r>
      <w:r w:rsidRPr="00BB4B7D">
        <w:rPr>
          <w:rFonts w:ascii="微软雅黑" w:eastAsia="微软雅黑" w:hAnsi="微软雅黑" w:hint="eastAsia"/>
          <w:b/>
          <w:color w:val="0070C0"/>
          <w:sz w:val="32"/>
          <w:u w:val="single"/>
        </w:rPr>
        <w:t>好企业</w:t>
      </w:r>
      <w:r w:rsidRPr="00BB4B7D">
        <w:rPr>
          <w:rFonts w:ascii="微软雅黑" w:eastAsia="微软雅黑" w:hAnsi="微软雅黑"/>
          <w:b/>
          <w:color w:val="0070C0"/>
          <w:sz w:val="32"/>
          <w:u w:val="single"/>
        </w:rPr>
        <w:t>是什么样的？</w:t>
      </w:r>
    </w:p>
    <w:p w:rsidR="00BB4B7D" w:rsidRPr="00B92B0D" w:rsidRDefault="00BB4B7D" w:rsidP="00BB4B7D">
      <w:pPr>
        <w:spacing w:line="360" w:lineRule="exact"/>
        <w:rPr>
          <w:rFonts w:ascii="微软雅黑" w:eastAsia="微软雅黑" w:hAnsi="微软雅黑"/>
          <w:b/>
          <w:color w:val="2F5496" w:themeColor="accent5" w:themeShade="BF"/>
        </w:rPr>
      </w:pPr>
      <w:r w:rsidRPr="00B92B0D">
        <w:rPr>
          <w:rFonts w:ascii="微软雅黑" w:eastAsia="微软雅黑" w:hAnsi="微软雅黑" w:hint="eastAsia"/>
          <w:b/>
          <w:color w:val="2F5496" w:themeColor="accent5" w:themeShade="BF"/>
        </w:rPr>
        <w:t>1. 影响</w:t>
      </w:r>
      <w:r w:rsidRPr="00B92B0D">
        <w:rPr>
          <w:rFonts w:ascii="微软雅黑" w:eastAsia="微软雅黑" w:hAnsi="微软雅黑"/>
          <w:b/>
          <w:color w:val="2F5496" w:themeColor="accent5" w:themeShade="BF"/>
        </w:rPr>
        <w:t>企业财务数据的因素：</w:t>
      </w:r>
    </w:p>
    <w:p w:rsidR="00BB4B7D" w:rsidRPr="00BB4B7D" w:rsidRDefault="00BB4B7D" w:rsidP="00BB4B7D">
      <w:pPr>
        <w:spacing w:line="360" w:lineRule="exact"/>
        <w:rPr>
          <w:rFonts w:ascii="微软雅黑" w:eastAsia="微软雅黑" w:hAnsi="微软雅黑"/>
        </w:rPr>
      </w:pPr>
      <w:r w:rsidRPr="00BB4B7D">
        <w:rPr>
          <w:rFonts w:ascii="微软雅黑" w:eastAsia="微软雅黑" w:hAnsi="微软雅黑"/>
        </w:rPr>
        <w:t>Factors affecting financial data of a company:</w:t>
      </w:r>
    </w:p>
    <w:p w:rsidR="00BB4B7D" w:rsidRPr="00BB4B7D" w:rsidRDefault="00BB4B7D" w:rsidP="00BB4B7D">
      <w:pPr>
        <w:spacing w:line="360" w:lineRule="exact"/>
        <w:rPr>
          <w:rFonts w:ascii="微软雅黑" w:eastAsia="微软雅黑" w:hAnsi="微软雅黑"/>
        </w:rPr>
      </w:pPr>
      <w:r w:rsidRPr="00BB4B7D">
        <w:rPr>
          <w:rFonts w:ascii="微软雅黑" w:eastAsia="微软雅黑" w:hAnsi="微软雅黑"/>
        </w:rPr>
        <w:fldChar w:fldCharType="begin"/>
      </w:r>
      <w:r w:rsidRPr="00BB4B7D">
        <w:rPr>
          <w:rFonts w:ascii="微软雅黑" w:eastAsia="微软雅黑" w:hAnsi="微软雅黑"/>
        </w:rPr>
        <w:instrText xml:space="preserve"> </w:instrText>
      </w:r>
      <w:r w:rsidRPr="00BB4B7D">
        <w:rPr>
          <w:rFonts w:ascii="微软雅黑" w:eastAsia="微软雅黑" w:hAnsi="微软雅黑" w:hint="eastAsia"/>
        </w:rPr>
        <w:instrText>= 1 \* GB3</w:instrText>
      </w:r>
      <w:r w:rsidRPr="00BB4B7D">
        <w:rPr>
          <w:rFonts w:ascii="微软雅黑" w:eastAsia="微软雅黑" w:hAnsi="微软雅黑"/>
        </w:rPr>
        <w:instrText xml:space="preserve"> </w:instrText>
      </w:r>
      <w:r w:rsidRPr="00BB4B7D">
        <w:rPr>
          <w:rFonts w:ascii="微软雅黑" w:eastAsia="微软雅黑" w:hAnsi="微软雅黑"/>
        </w:rPr>
        <w:fldChar w:fldCharType="separate"/>
      </w:r>
      <w:r w:rsidRPr="00BB4B7D">
        <w:rPr>
          <w:rFonts w:ascii="微软雅黑" w:eastAsia="微软雅黑" w:hAnsi="微软雅黑" w:hint="eastAsia"/>
        </w:rPr>
        <w:t>①</w:t>
      </w:r>
      <w:r w:rsidRPr="00BB4B7D">
        <w:rPr>
          <w:rFonts w:ascii="微软雅黑" w:eastAsia="微软雅黑" w:hAnsi="微软雅黑"/>
        </w:rPr>
        <w:fldChar w:fldCharType="end"/>
      </w:r>
      <w:r w:rsidRPr="00BB4B7D">
        <w:rPr>
          <w:rFonts w:ascii="微软雅黑" w:eastAsia="微软雅黑" w:hAnsi="微软雅黑"/>
        </w:rPr>
        <w:t xml:space="preserve"> </w:t>
      </w:r>
      <w:r w:rsidRPr="00BB4B7D">
        <w:rPr>
          <w:rFonts w:ascii="微软雅黑" w:eastAsia="微软雅黑" w:hAnsi="微软雅黑" w:hint="eastAsia"/>
        </w:rPr>
        <w:t>行业</w:t>
      </w:r>
      <w:r w:rsidRPr="00BB4B7D">
        <w:rPr>
          <w:rFonts w:ascii="微软雅黑" w:eastAsia="微软雅黑" w:hAnsi="微软雅黑"/>
        </w:rPr>
        <w:t>状况</w:t>
      </w:r>
      <w:r w:rsidRPr="00BB4B7D">
        <w:rPr>
          <w:rFonts w:ascii="微软雅黑" w:eastAsia="微软雅黑" w:hAnsi="微软雅黑" w:hint="eastAsia"/>
        </w:rPr>
        <w:t>I</w:t>
      </w:r>
      <w:r w:rsidRPr="00BB4B7D">
        <w:rPr>
          <w:rFonts w:ascii="微软雅黑" w:eastAsia="微软雅黑" w:hAnsi="微软雅黑"/>
        </w:rPr>
        <w:t>ndustry conditions</w:t>
      </w:r>
    </w:p>
    <w:p w:rsidR="00BB4B7D" w:rsidRPr="00BB4B7D" w:rsidRDefault="00BB4B7D" w:rsidP="00BB4B7D">
      <w:pPr>
        <w:spacing w:line="360" w:lineRule="exact"/>
        <w:rPr>
          <w:rFonts w:ascii="微软雅黑" w:eastAsia="微软雅黑" w:hAnsi="微软雅黑"/>
        </w:rPr>
      </w:pPr>
      <w:r w:rsidRPr="00BB4B7D">
        <w:rPr>
          <w:rFonts w:ascii="微软雅黑" w:eastAsia="微软雅黑" w:hAnsi="微软雅黑"/>
        </w:rPr>
        <w:fldChar w:fldCharType="begin"/>
      </w:r>
      <w:r w:rsidRPr="00BB4B7D">
        <w:rPr>
          <w:rFonts w:ascii="微软雅黑" w:eastAsia="微软雅黑" w:hAnsi="微软雅黑"/>
        </w:rPr>
        <w:instrText xml:space="preserve"> </w:instrText>
      </w:r>
      <w:r w:rsidRPr="00BB4B7D">
        <w:rPr>
          <w:rFonts w:ascii="微软雅黑" w:eastAsia="微软雅黑" w:hAnsi="微软雅黑" w:hint="eastAsia"/>
        </w:rPr>
        <w:instrText>= 2 \* GB3</w:instrText>
      </w:r>
      <w:r w:rsidRPr="00BB4B7D">
        <w:rPr>
          <w:rFonts w:ascii="微软雅黑" w:eastAsia="微软雅黑" w:hAnsi="微软雅黑"/>
        </w:rPr>
        <w:instrText xml:space="preserve"> </w:instrText>
      </w:r>
      <w:r w:rsidRPr="00BB4B7D">
        <w:rPr>
          <w:rFonts w:ascii="微软雅黑" w:eastAsia="微软雅黑" w:hAnsi="微软雅黑"/>
        </w:rPr>
        <w:fldChar w:fldCharType="separate"/>
      </w:r>
      <w:r w:rsidRPr="00BB4B7D">
        <w:rPr>
          <w:rFonts w:ascii="微软雅黑" w:eastAsia="微软雅黑" w:hAnsi="微软雅黑" w:hint="eastAsia"/>
        </w:rPr>
        <w:t>②</w:t>
      </w:r>
      <w:r w:rsidRPr="00BB4B7D">
        <w:rPr>
          <w:rFonts w:ascii="微软雅黑" w:eastAsia="微软雅黑" w:hAnsi="微软雅黑"/>
        </w:rPr>
        <w:fldChar w:fldCharType="end"/>
      </w:r>
      <w:r w:rsidRPr="00BB4B7D">
        <w:rPr>
          <w:rFonts w:ascii="微软雅黑" w:eastAsia="微软雅黑" w:hAnsi="微软雅黑"/>
        </w:rPr>
        <w:t xml:space="preserve"> </w:t>
      </w:r>
      <w:r w:rsidRPr="00BB4B7D">
        <w:rPr>
          <w:rFonts w:ascii="微软雅黑" w:eastAsia="微软雅黑" w:hAnsi="微软雅黑" w:hint="eastAsia"/>
        </w:rPr>
        <w:t>战略</w:t>
      </w:r>
      <w:r w:rsidRPr="00BB4B7D">
        <w:rPr>
          <w:rFonts w:ascii="微软雅黑" w:eastAsia="微软雅黑" w:hAnsi="微软雅黑"/>
        </w:rPr>
        <w:t>定位</w:t>
      </w:r>
      <w:r w:rsidRPr="00BB4B7D">
        <w:rPr>
          <w:rFonts w:ascii="微软雅黑" w:eastAsia="微软雅黑" w:hAnsi="微软雅黑" w:hint="eastAsia"/>
        </w:rPr>
        <w:t>S</w:t>
      </w:r>
      <w:r w:rsidRPr="00BB4B7D">
        <w:rPr>
          <w:rFonts w:ascii="微软雅黑" w:eastAsia="微软雅黑" w:hAnsi="微软雅黑"/>
        </w:rPr>
        <w:t>trategic positioning</w:t>
      </w:r>
    </w:p>
    <w:p w:rsidR="00BB4B7D" w:rsidRPr="00BB4B7D" w:rsidRDefault="00BB4B7D" w:rsidP="00BB4B7D">
      <w:pPr>
        <w:spacing w:line="360" w:lineRule="exact"/>
        <w:rPr>
          <w:rFonts w:ascii="微软雅黑" w:eastAsia="微软雅黑" w:hAnsi="微软雅黑"/>
        </w:rPr>
      </w:pPr>
      <w:r w:rsidRPr="00BB4B7D">
        <w:rPr>
          <w:rFonts w:ascii="微软雅黑" w:eastAsia="微软雅黑" w:hAnsi="微软雅黑"/>
        </w:rPr>
        <w:fldChar w:fldCharType="begin"/>
      </w:r>
      <w:r w:rsidRPr="00BB4B7D">
        <w:rPr>
          <w:rFonts w:ascii="微软雅黑" w:eastAsia="微软雅黑" w:hAnsi="微软雅黑"/>
        </w:rPr>
        <w:instrText xml:space="preserve"> </w:instrText>
      </w:r>
      <w:r w:rsidRPr="00BB4B7D">
        <w:rPr>
          <w:rFonts w:ascii="微软雅黑" w:eastAsia="微软雅黑" w:hAnsi="微软雅黑" w:hint="eastAsia"/>
        </w:rPr>
        <w:instrText>= 3 \* GB3</w:instrText>
      </w:r>
      <w:r w:rsidRPr="00BB4B7D">
        <w:rPr>
          <w:rFonts w:ascii="微软雅黑" w:eastAsia="微软雅黑" w:hAnsi="微软雅黑"/>
        </w:rPr>
        <w:instrText xml:space="preserve"> </w:instrText>
      </w:r>
      <w:r w:rsidRPr="00BB4B7D">
        <w:rPr>
          <w:rFonts w:ascii="微软雅黑" w:eastAsia="微软雅黑" w:hAnsi="微软雅黑"/>
        </w:rPr>
        <w:fldChar w:fldCharType="separate"/>
      </w:r>
      <w:r w:rsidRPr="00BB4B7D">
        <w:rPr>
          <w:rFonts w:ascii="微软雅黑" w:eastAsia="微软雅黑" w:hAnsi="微软雅黑" w:hint="eastAsia"/>
        </w:rPr>
        <w:t>③</w:t>
      </w:r>
      <w:r w:rsidRPr="00BB4B7D">
        <w:rPr>
          <w:rFonts w:ascii="微软雅黑" w:eastAsia="微软雅黑" w:hAnsi="微软雅黑"/>
        </w:rPr>
        <w:fldChar w:fldCharType="end"/>
      </w:r>
      <w:r w:rsidRPr="00BB4B7D">
        <w:rPr>
          <w:rFonts w:ascii="微软雅黑" w:eastAsia="微软雅黑" w:hAnsi="微软雅黑"/>
        </w:rPr>
        <w:t xml:space="preserve"> </w:t>
      </w:r>
      <w:r w:rsidRPr="00BB4B7D">
        <w:rPr>
          <w:rFonts w:ascii="微软雅黑" w:eastAsia="微软雅黑" w:hAnsi="微软雅黑" w:hint="eastAsia"/>
        </w:rPr>
        <w:t>战略</w:t>
      </w:r>
      <w:r w:rsidRPr="00BB4B7D">
        <w:rPr>
          <w:rFonts w:ascii="微软雅黑" w:eastAsia="微软雅黑" w:hAnsi="微软雅黑"/>
        </w:rPr>
        <w:t>执行</w:t>
      </w:r>
      <w:r w:rsidRPr="00BB4B7D">
        <w:rPr>
          <w:rFonts w:ascii="微软雅黑" w:eastAsia="微软雅黑" w:hAnsi="微软雅黑" w:hint="eastAsia"/>
        </w:rPr>
        <w:t>S</w:t>
      </w:r>
      <w:r w:rsidRPr="00BB4B7D">
        <w:rPr>
          <w:rFonts w:ascii="微软雅黑" w:eastAsia="微软雅黑" w:hAnsi="微软雅黑"/>
        </w:rPr>
        <w:t>trategy execution</w:t>
      </w:r>
    </w:p>
    <w:p w:rsidR="00BB4B7D" w:rsidRPr="00BB4B7D" w:rsidRDefault="00BB4B7D" w:rsidP="00BB4B7D">
      <w:pPr>
        <w:spacing w:line="360" w:lineRule="exact"/>
        <w:rPr>
          <w:rFonts w:ascii="微软雅黑" w:eastAsia="微软雅黑" w:hAnsi="微软雅黑"/>
        </w:rPr>
      </w:pPr>
    </w:p>
    <w:p w:rsidR="00BB4B7D" w:rsidRPr="00B92B0D" w:rsidRDefault="00BB4B7D" w:rsidP="00BB4B7D">
      <w:pPr>
        <w:spacing w:line="360" w:lineRule="exact"/>
        <w:rPr>
          <w:rFonts w:ascii="微软雅黑" w:eastAsia="微软雅黑" w:hAnsi="微软雅黑"/>
          <w:b/>
          <w:color w:val="2F5496" w:themeColor="accent5" w:themeShade="BF"/>
        </w:rPr>
      </w:pPr>
      <w:r w:rsidRPr="00B92B0D">
        <w:rPr>
          <w:rFonts w:ascii="微软雅黑" w:eastAsia="微软雅黑" w:hAnsi="微软雅黑" w:hint="eastAsia"/>
          <w:b/>
          <w:color w:val="2F5496" w:themeColor="accent5" w:themeShade="BF"/>
        </w:rPr>
        <w:t>2. 企业</w:t>
      </w:r>
      <w:r w:rsidRPr="00B92B0D">
        <w:rPr>
          <w:rFonts w:ascii="微软雅黑" w:eastAsia="微软雅黑" w:hAnsi="微软雅黑"/>
          <w:b/>
          <w:color w:val="2F5496" w:themeColor="accent5" w:themeShade="BF"/>
        </w:rPr>
        <w:t>的最终目的是什么？</w:t>
      </w:r>
    </w:p>
    <w:p w:rsidR="00BB4B7D" w:rsidRPr="00BB4B7D" w:rsidRDefault="00BB4B7D" w:rsidP="00BB4B7D">
      <w:pPr>
        <w:spacing w:line="360" w:lineRule="exact"/>
        <w:rPr>
          <w:rFonts w:ascii="微软雅黑" w:eastAsia="微软雅黑" w:hAnsi="微软雅黑"/>
        </w:rPr>
      </w:pPr>
      <w:r w:rsidRPr="00BB4B7D">
        <w:rPr>
          <w:rFonts w:ascii="微软雅黑" w:eastAsia="微软雅黑" w:hAnsi="微软雅黑" w:hint="eastAsia"/>
        </w:rPr>
        <w:t>好企业</w:t>
      </w:r>
      <w:r w:rsidRPr="00BB4B7D">
        <w:rPr>
          <w:rFonts w:ascii="微软雅黑" w:eastAsia="微软雅黑" w:hAnsi="微软雅黑"/>
        </w:rPr>
        <w:t>又是什么样子的？</w:t>
      </w:r>
    </w:p>
    <w:p w:rsidR="00BB4B7D" w:rsidRPr="00BB4B7D" w:rsidRDefault="00BB4B7D" w:rsidP="00BB4B7D">
      <w:pPr>
        <w:spacing w:line="360" w:lineRule="exact"/>
        <w:rPr>
          <w:rFonts w:ascii="微软雅黑" w:eastAsia="微软雅黑" w:hAnsi="微软雅黑"/>
        </w:rPr>
      </w:pPr>
      <w:r w:rsidRPr="00BB4B7D">
        <w:rPr>
          <w:rFonts w:ascii="微软雅黑" w:eastAsia="微软雅黑" w:hAnsi="微软雅黑" w:hint="eastAsia"/>
        </w:rPr>
        <w:t>好企业</w:t>
      </w:r>
      <w:r w:rsidRPr="00BB4B7D">
        <w:rPr>
          <w:rFonts w:ascii="微软雅黑" w:eastAsia="微软雅黑" w:hAnsi="微软雅黑"/>
        </w:rPr>
        <w:t>最起码是要赚钱的，然而如何界定赚钱这一点？</w:t>
      </w:r>
    </w:p>
    <w:p w:rsidR="00BB4B7D" w:rsidRPr="00BB4B7D" w:rsidRDefault="00BB4B7D" w:rsidP="00BB4B7D">
      <w:pPr>
        <w:spacing w:line="360" w:lineRule="exact"/>
        <w:rPr>
          <w:rFonts w:ascii="微软雅黑" w:eastAsia="微软雅黑" w:hAnsi="微软雅黑"/>
        </w:rPr>
      </w:pPr>
      <w:r w:rsidRPr="00BB4B7D">
        <w:rPr>
          <w:rFonts w:ascii="微软雅黑" w:eastAsia="微软雅黑" w:hAnsi="微软雅黑" w:hint="eastAsia"/>
        </w:rPr>
        <w:t>利润表及</w:t>
      </w:r>
      <w:r w:rsidRPr="00BB4B7D">
        <w:rPr>
          <w:rFonts w:ascii="微软雅黑" w:eastAsia="微软雅黑" w:hAnsi="微软雅黑"/>
        </w:rPr>
        <w:t>现金流量表</w:t>
      </w:r>
      <w:r w:rsidRPr="00BB4B7D">
        <w:rPr>
          <w:rFonts w:ascii="微软雅黑" w:eastAsia="微软雅黑" w:hAnsi="微软雅黑" w:hint="eastAsia"/>
        </w:rPr>
        <w:t>是看这个公司赚不赚钱的</w:t>
      </w:r>
    </w:p>
    <w:p w:rsidR="00BB4B7D" w:rsidRPr="00BB4B7D" w:rsidRDefault="00BB4B7D" w:rsidP="00BB4B7D">
      <w:pPr>
        <w:spacing w:line="360" w:lineRule="exact"/>
        <w:rPr>
          <w:rFonts w:ascii="微软雅黑" w:eastAsia="微软雅黑" w:hAnsi="微软雅黑"/>
        </w:rPr>
      </w:pPr>
    </w:p>
    <w:p w:rsidR="00BB4B7D" w:rsidRPr="00BB4B7D" w:rsidRDefault="00BB4B7D" w:rsidP="00BB4B7D">
      <w:pPr>
        <w:spacing w:line="360" w:lineRule="exact"/>
        <w:rPr>
          <w:rFonts w:ascii="微软雅黑" w:eastAsia="微软雅黑" w:hAnsi="微软雅黑"/>
        </w:rPr>
      </w:pPr>
      <w:r w:rsidRPr="00BB4B7D">
        <w:rPr>
          <w:rFonts w:ascii="微软雅黑" w:eastAsia="微软雅黑" w:hAnsi="微软雅黑" w:hint="eastAsia"/>
        </w:rPr>
        <w:t>在2008到2010年三年的时间里</w:t>
      </w:r>
    </w:p>
    <w:p w:rsidR="00BB4B7D" w:rsidRPr="00BB4B7D" w:rsidRDefault="00BB4B7D" w:rsidP="00BB4B7D">
      <w:pPr>
        <w:spacing w:line="360" w:lineRule="exact"/>
        <w:ind w:firstLineChars="1100" w:firstLine="2310"/>
        <w:rPr>
          <w:rFonts w:ascii="微软雅黑" w:eastAsia="微软雅黑" w:hAnsi="微软雅黑"/>
        </w:rPr>
      </w:pPr>
      <w:r>
        <w:rPr>
          <w:rFonts w:ascii="微软雅黑" w:eastAsia="微软雅黑" w:hAnsi="微软雅黑" w:hint="eastAsia"/>
          <w:noProof/>
        </w:rPr>
        <mc:AlternateContent>
          <mc:Choice Requires="wpg">
            <w:drawing>
              <wp:anchor distT="0" distB="0" distL="114300" distR="114300" simplePos="0" relativeHeight="251779072" behindDoc="0" locked="0" layoutInCell="1" allowOverlap="1" wp14:anchorId="222763D4" wp14:editId="5C2D8FB6">
                <wp:simplePos x="0" y="0"/>
                <wp:positionH relativeFrom="column">
                  <wp:posOffset>535940</wp:posOffset>
                </wp:positionH>
                <wp:positionV relativeFrom="paragraph">
                  <wp:posOffset>236855</wp:posOffset>
                </wp:positionV>
                <wp:extent cx="5485765" cy="2276475"/>
                <wp:effectExtent l="0" t="0" r="76835" b="9525"/>
                <wp:wrapTopAndBottom/>
                <wp:docPr id="161" name="组合 161"/>
                <wp:cNvGraphicFramePr/>
                <a:graphic xmlns:a="http://schemas.openxmlformats.org/drawingml/2006/main">
                  <a:graphicData uri="http://schemas.microsoft.com/office/word/2010/wordprocessingGroup">
                    <wpg:wgp>
                      <wpg:cNvGrpSpPr/>
                      <wpg:grpSpPr>
                        <a:xfrm>
                          <a:off x="0" y="0"/>
                          <a:ext cx="5485765" cy="2276475"/>
                          <a:chOff x="0" y="0"/>
                          <a:chExt cx="5486196" cy="2276475"/>
                        </a:xfrm>
                      </wpg:grpSpPr>
                      <wpg:grpSp>
                        <wpg:cNvPr id="98" name="组合 98"/>
                        <wpg:cNvGrpSpPr/>
                        <wpg:grpSpPr>
                          <a:xfrm>
                            <a:off x="3288572" y="8792"/>
                            <a:ext cx="2197624" cy="2232882"/>
                            <a:chOff x="-316308" y="-79311"/>
                            <a:chExt cx="2197862" cy="2233248"/>
                          </a:xfrm>
                        </wpg:grpSpPr>
                        <wpg:grpSp>
                          <wpg:cNvPr id="99" name="组合 99"/>
                          <wpg:cNvGrpSpPr/>
                          <wpg:grpSpPr>
                            <a:xfrm>
                              <a:off x="0" y="-79311"/>
                              <a:ext cx="1881554" cy="1828981"/>
                              <a:chOff x="0" y="-79311"/>
                              <a:chExt cx="1881554" cy="1828981"/>
                            </a:xfrm>
                          </wpg:grpSpPr>
                          <wpg:grpSp>
                            <wpg:cNvPr id="100" name="组合 100"/>
                            <wpg:cNvGrpSpPr/>
                            <wpg:grpSpPr>
                              <a:xfrm>
                                <a:off x="0" y="8792"/>
                                <a:ext cx="1881554" cy="1740878"/>
                                <a:chOff x="0" y="8792"/>
                                <a:chExt cx="1881554" cy="1740878"/>
                              </a:xfrm>
                            </wpg:grpSpPr>
                            <wps:wsp>
                              <wps:cNvPr id="101" name="矩形 101"/>
                              <wps:cNvSpPr/>
                              <wps:spPr>
                                <a:xfrm>
                                  <a:off x="298938" y="703385"/>
                                  <a:ext cx="290147" cy="66821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 name="矩形 102"/>
                              <wps:cNvSpPr/>
                              <wps:spPr>
                                <a:xfrm>
                                  <a:off x="703385" y="624354"/>
                                  <a:ext cx="289560" cy="747051"/>
                                </a:xfrm>
                                <a:prstGeom prst="rect">
                                  <a:avLst/>
                                </a:prstGeom>
                                <a:noFill/>
                                <a:ln>
                                  <a:solidFill>
                                    <a:schemeClr val="tx1"/>
                                  </a:solidFill>
                                  <a:prstDash val="lgDash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 name="矩形 103"/>
                              <wps:cNvSpPr/>
                              <wps:spPr>
                                <a:xfrm>
                                  <a:off x="1134208" y="316523"/>
                                  <a:ext cx="289560" cy="1054882"/>
                                </a:xfrm>
                                <a:prstGeom prst="rect">
                                  <a:avLst/>
                                </a:prstGeom>
                                <a:noFill/>
                                <a:ln>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 name="直接箭头连接符 104"/>
                              <wps:cNvCnPr/>
                              <wps:spPr>
                                <a:xfrm>
                                  <a:off x="0" y="1371600"/>
                                  <a:ext cx="1881554"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05" name="文本框 2"/>
                              <wps:cNvSpPr txBox="1">
                                <a:spLocks noChangeArrowheads="1"/>
                              </wps:cNvSpPr>
                              <wps:spPr bwMode="auto">
                                <a:xfrm>
                                  <a:off x="246194" y="325262"/>
                                  <a:ext cx="369335" cy="272562"/>
                                </a:xfrm>
                                <a:prstGeom prst="rect">
                                  <a:avLst/>
                                </a:prstGeom>
                                <a:solidFill>
                                  <a:srgbClr val="FFFFFF"/>
                                </a:solidFill>
                                <a:ln w="9525">
                                  <a:noFill/>
                                  <a:miter lim="800000"/>
                                  <a:headEnd/>
                                  <a:tailEnd/>
                                </a:ln>
                              </wps:spPr>
                              <wps:txbx>
                                <w:txbxContent>
                                  <w:p w:rsidR="00B92B0D" w:rsidRDefault="00B92B0D" w:rsidP="00BB4B7D">
                                    <w:r>
                                      <w:t>17</w:t>
                                    </w:r>
                                  </w:p>
                                </w:txbxContent>
                              </wps:txbx>
                              <wps:bodyPr rot="0" vert="horz" wrap="square" lIns="91440" tIns="45720" rIns="91440" bIns="45720" anchor="t" anchorCtr="0">
                                <a:noAutofit/>
                              </wps:bodyPr>
                            </wps:wsp>
                            <wps:wsp>
                              <wps:cNvPr id="106" name="文本框 2"/>
                              <wps:cNvSpPr txBox="1">
                                <a:spLocks noChangeArrowheads="1"/>
                              </wps:cNvSpPr>
                              <wps:spPr bwMode="auto">
                                <a:xfrm>
                                  <a:off x="676935" y="281354"/>
                                  <a:ext cx="430776" cy="272562"/>
                                </a:xfrm>
                                <a:prstGeom prst="rect">
                                  <a:avLst/>
                                </a:prstGeom>
                                <a:solidFill>
                                  <a:srgbClr val="FFFFFF"/>
                                </a:solidFill>
                                <a:ln w="9525">
                                  <a:noFill/>
                                  <a:miter lim="800000"/>
                                  <a:headEnd/>
                                  <a:tailEnd/>
                                </a:ln>
                              </wps:spPr>
                              <wps:txbx>
                                <w:txbxContent>
                                  <w:p w:rsidR="00B92B0D" w:rsidRDefault="00B92B0D" w:rsidP="00BB4B7D">
                                    <w:r>
                                      <w:t>18</w:t>
                                    </w:r>
                                  </w:p>
                                </w:txbxContent>
                              </wps:txbx>
                              <wps:bodyPr rot="0" vert="horz" wrap="square" lIns="91440" tIns="45720" rIns="91440" bIns="45720" anchor="t" anchorCtr="0">
                                <a:noAutofit/>
                              </wps:bodyPr>
                            </wps:wsp>
                            <wps:wsp>
                              <wps:cNvPr id="107" name="文本框 2"/>
                              <wps:cNvSpPr txBox="1">
                                <a:spLocks noChangeArrowheads="1"/>
                              </wps:cNvSpPr>
                              <wps:spPr bwMode="auto">
                                <a:xfrm>
                                  <a:off x="1107831" y="8792"/>
                                  <a:ext cx="465992" cy="272562"/>
                                </a:xfrm>
                                <a:prstGeom prst="rect">
                                  <a:avLst/>
                                </a:prstGeom>
                                <a:solidFill>
                                  <a:srgbClr val="FFFFFF"/>
                                </a:solidFill>
                                <a:ln w="9525">
                                  <a:noFill/>
                                  <a:miter lim="800000"/>
                                  <a:headEnd/>
                                  <a:tailEnd/>
                                </a:ln>
                              </wps:spPr>
                              <wps:txbx>
                                <w:txbxContent>
                                  <w:p w:rsidR="00B92B0D" w:rsidRDefault="00B92B0D" w:rsidP="00BB4B7D">
                                    <w:r>
                                      <w:t>27</w:t>
                                    </w:r>
                                  </w:p>
                                </w:txbxContent>
                              </wps:txbx>
                              <wps:bodyPr rot="0" vert="horz" wrap="square" lIns="91440" tIns="45720" rIns="91440" bIns="45720" anchor="t" anchorCtr="0">
                                <a:noAutofit/>
                              </wps:bodyPr>
                            </wps:wsp>
                            <wps:wsp>
                              <wps:cNvPr id="108" name="文本框 2"/>
                              <wps:cNvSpPr txBox="1">
                                <a:spLocks noChangeArrowheads="1"/>
                              </wps:cNvSpPr>
                              <wps:spPr bwMode="auto">
                                <a:xfrm>
                                  <a:off x="202223" y="1468315"/>
                                  <a:ext cx="465992" cy="272562"/>
                                </a:xfrm>
                                <a:prstGeom prst="rect">
                                  <a:avLst/>
                                </a:prstGeom>
                                <a:solidFill>
                                  <a:srgbClr val="FFFFFF"/>
                                </a:solidFill>
                                <a:ln w="9525">
                                  <a:noFill/>
                                  <a:miter lim="800000"/>
                                  <a:headEnd/>
                                  <a:tailEnd/>
                                </a:ln>
                              </wps:spPr>
                              <wps:txbx>
                                <w:txbxContent>
                                  <w:p w:rsidR="00B92B0D" w:rsidRDefault="00B92B0D" w:rsidP="00BB4B7D">
                                    <w:r>
                                      <w:t>2008</w:t>
                                    </w:r>
                                  </w:p>
                                </w:txbxContent>
                              </wps:txbx>
                              <wps:bodyPr rot="0" vert="horz" wrap="square" lIns="91440" tIns="45720" rIns="91440" bIns="45720" anchor="t" anchorCtr="0">
                                <a:noAutofit/>
                              </wps:bodyPr>
                            </wps:wsp>
                            <wps:wsp>
                              <wps:cNvPr id="109" name="文本框 2"/>
                              <wps:cNvSpPr txBox="1">
                                <a:spLocks noChangeArrowheads="1"/>
                              </wps:cNvSpPr>
                              <wps:spPr bwMode="auto">
                                <a:xfrm>
                                  <a:off x="668215" y="1477108"/>
                                  <a:ext cx="465992" cy="272562"/>
                                </a:xfrm>
                                <a:prstGeom prst="rect">
                                  <a:avLst/>
                                </a:prstGeom>
                                <a:solidFill>
                                  <a:srgbClr val="FFFFFF"/>
                                </a:solidFill>
                                <a:ln w="9525">
                                  <a:noFill/>
                                  <a:miter lim="800000"/>
                                  <a:headEnd/>
                                  <a:tailEnd/>
                                </a:ln>
                              </wps:spPr>
                              <wps:txbx>
                                <w:txbxContent>
                                  <w:p w:rsidR="00B92B0D" w:rsidRDefault="00B92B0D" w:rsidP="00BB4B7D">
                                    <w:r>
                                      <w:t>2009</w:t>
                                    </w:r>
                                  </w:p>
                                </w:txbxContent>
                              </wps:txbx>
                              <wps:bodyPr rot="0" vert="horz" wrap="square" lIns="91440" tIns="45720" rIns="91440" bIns="45720" anchor="t" anchorCtr="0">
                                <a:noAutofit/>
                              </wps:bodyPr>
                            </wps:wsp>
                            <wps:wsp>
                              <wps:cNvPr id="110" name="文本框 2"/>
                              <wps:cNvSpPr txBox="1">
                                <a:spLocks noChangeArrowheads="1"/>
                              </wps:cNvSpPr>
                              <wps:spPr bwMode="auto">
                                <a:xfrm>
                                  <a:off x="1090246" y="1477108"/>
                                  <a:ext cx="465992" cy="272562"/>
                                </a:xfrm>
                                <a:prstGeom prst="rect">
                                  <a:avLst/>
                                </a:prstGeom>
                                <a:solidFill>
                                  <a:srgbClr val="FFFFFF"/>
                                </a:solidFill>
                                <a:ln w="9525">
                                  <a:noFill/>
                                  <a:miter lim="800000"/>
                                  <a:headEnd/>
                                  <a:tailEnd/>
                                </a:ln>
                              </wps:spPr>
                              <wps:txbx>
                                <w:txbxContent>
                                  <w:p w:rsidR="00B92B0D" w:rsidRDefault="00B92B0D" w:rsidP="00BB4B7D">
                                    <w:r>
                                      <w:t>2010</w:t>
                                    </w:r>
                                  </w:p>
                                </w:txbxContent>
                              </wps:txbx>
                              <wps:bodyPr rot="0" vert="horz" wrap="square" lIns="91440" tIns="45720" rIns="91440" bIns="45720" anchor="t" anchorCtr="0">
                                <a:noAutofit/>
                              </wps:bodyPr>
                            </wps:wsp>
                          </wpg:grpSp>
                          <wps:wsp>
                            <wps:cNvPr id="111" name="文本框 2"/>
                            <wps:cNvSpPr txBox="1">
                              <a:spLocks noChangeArrowheads="1"/>
                            </wps:cNvSpPr>
                            <wps:spPr bwMode="auto">
                              <a:xfrm>
                                <a:off x="386854" y="-79311"/>
                                <a:ext cx="1186962" cy="272524"/>
                              </a:xfrm>
                              <a:prstGeom prst="rect">
                                <a:avLst/>
                              </a:prstGeom>
                              <a:noFill/>
                              <a:ln w="9525">
                                <a:noFill/>
                                <a:miter lim="800000"/>
                                <a:headEnd/>
                                <a:tailEnd/>
                              </a:ln>
                            </wps:spPr>
                            <wps:txbx>
                              <w:txbxContent>
                                <w:p w:rsidR="00B92B0D" w:rsidRPr="00BB4B7D" w:rsidRDefault="00B92B0D" w:rsidP="00BB4B7D">
                                  <w:pPr>
                                    <w:rPr>
                                      <w:b/>
                                      <w:sz w:val="24"/>
                                    </w:rPr>
                                  </w:pPr>
                                  <w:r w:rsidRPr="00BB4B7D">
                                    <w:rPr>
                                      <w:b/>
                                      <w:sz w:val="24"/>
                                    </w:rPr>
                                    <w:t>Net profit</w:t>
                                  </w:r>
                                </w:p>
                              </w:txbxContent>
                            </wps:txbx>
                            <wps:bodyPr rot="0" vert="horz" wrap="square" lIns="91440" tIns="45720" rIns="91440" bIns="45720" anchor="t" anchorCtr="0">
                              <a:noAutofit/>
                            </wps:bodyPr>
                          </wps:wsp>
                        </wpg:grpSp>
                        <wps:wsp>
                          <wps:cNvPr id="112" name="文本框 2"/>
                          <wps:cNvSpPr txBox="1">
                            <a:spLocks noChangeArrowheads="1"/>
                          </wps:cNvSpPr>
                          <wps:spPr bwMode="auto">
                            <a:xfrm>
                              <a:off x="-316308" y="1740699"/>
                              <a:ext cx="2197862" cy="413238"/>
                            </a:xfrm>
                            <a:prstGeom prst="rect">
                              <a:avLst/>
                            </a:prstGeom>
                            <a:solidFill>
                              <a:srgbClr val="FFFFFF"/>
                            </a:solidFill>
                            <a:ln w="9525">
                              <a:noFill/>
                              <a:miter lim="800000"/>
                              <a:headEnd/>
                              <a:tailEnd/>
                            </a:ln>
                          </wps:spPr>
                          <wps:txbx>
                            <w:txbxContent>
                              <w:p w:rsidR="00B92B0D" w:rsidRPr="00BB4B7D" w:rsidRDefault="00B92B0D" w:rsidP="00BB4B7D">
                                <w:pPr>
                                  <w:rPr>
                                    <w:b/>
                                    <w:sz w:val="24"/>
                                  </w:rPr>
                                </w:pPr>
                                <w:r w:rsidRPr="00BB4B7D">
                                  <w:rPr>
                                    <w:b/>
                                    <w:sz w:val="24"/>
                                  </w:rPr>
                                  <w:t>Annual growth rate of 26%</w:t>
                                </w:r>
                              </w:p>
                            </w:txbxContent>
                          </wps:txbx>
                          <wps:bodyPr rot="0" vert="horz" wrap="square" lIns="91440" tIns="45720" rIns="91440" bIns="45720" anchor="t" anchorCtr="0">
                            <a:noAutofit/>
                          </wps:bodyPr>
                        </wps:wsp>
                      </wpg:grpSp>
                      <wpg:grpSp>
                        <wpg:cNvPr id="83" name="组合 83"/>
                        <wpg:cNvGrpSpPr/>
                        <wpg:grpSpPr>
                          <a:xfrm>
                            <a:off x="0" y="0"/>
                            <a:ext cx="2549525" cy="2276475"/>
                            <a:chOff x="0" y="-184779"/>
                            <a:chExt cx="2550044" cy="2277348"/>
                          </a:xfrm>
                        </wpg:grpSpPr>
                        <wpg:grpSp>
                          <wpg:cNvPr id="84" name="组合 84"/>
                          <wpg:cNvGrpSpPr/>
                          <wpg:grpSpPr>
                            <a:xfrm>
                              <a:off x="0" y="-184779"/>
                              <a:ext cx="2550044" cy="1934449"/>
                              <a:chOff x="0" y="-184779"/>
                              <a:chExt cx="2550044" cy="1934449"/>
                            </a:xfrm>
                          </wpg:grpSpPr>
                          <wpg:grpSp>
                            <wpg:cNvPr id="85" name="组合 85"/>
                            <wpg:cNvGrpSpPr/>
                            <wpg:grpSpPr>
                              <a:xfrm>
                                <a:off x="0" y="0"/>
                                <a:ext cx="1881554" cy="1749670"/>
                                <a:chOff x="0" y="0"/>
                                <a:chExt cx="1881554" cy="1749670"/>
                              </a:xfrm>
                            </wpg:grpSpPr>
                            <wps:wsp>
                              <wps:cNvPr id="86" name="矩形 86"/>
                              <wps:cNvSpPr/>
                              <wps:spPr>
                                <a:xfrm>
                                  <a:off x="298938" y="703385"/>
                                  <a:ext cx="290147" cy="66821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 name="矩形 87"/>
                              <wps:cNvSpPr/>
                              <wps:spPr>
                                <a:xfrm>
                                  <a:off x="703385" y="509954"/>
                                  <a:ext cx="289560" cy="861451"/>
                                </a:xfrm>
                                <a:prstGeom prst="rect">
                                  <a:avLst/>
                                </a:prstGeom>
                                <a:noFill/>
                                <a:ln>
                                  <a:solidFill>
                                    <a:schemeClr val="tx1"/>
                                  </a:solidFill>
                                  <a:prstDash val="lgDash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 name="矩形 88"/>
                              <wps:cNvSpPr/>
                              <wps:spPr>
                                <a:xfrm>
                                  <a:off x="1134208" y="316523"/>
                                  <a:ext cx="289560" cy="1054882"/>
                                </a:xfrm>
                                <a:prstGeom prst="rect">
                                  <a:avLst/>
                                </a:prstGeom>
                                <a:noFill/>
                                <a:ln>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 name="直接箭头连接符 89"/>
                              <wps:cNvCnPr/>
                              <wps:spPr>
                                <a:xfrm>
                                  <a:off x="0" y="1371600"/>
                                  <a:ext cx="1881554"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90" name="文本框 2"/>
                              <wps:cNvSpPr txBox="1">
                                <a:spLocks noChangeArrowheads="1"/>
                              </wps:cNvSpPr>
                              <wps:spPr bwMode="auto">
                                <a:xfrm>
                                  <a:off x="167054" y="342900"/>
                                  <a:ext cx="465992" cy="272562"/>
                                </a:xfrm>
                                <a:prstGeom prst="rect">
                                  <a:avLst/>
                                </a:prstGeom>
                                <a:solidFill>
                                  <a:srgbClr val="FFFFFF"/>
                                </a:solidFill>
                                <a:ln w="9525">
                                  <a:noFill/>
                                  <a:miter lim="800000"/>
                                  <a:headEnd/>
                                  <a:tailEnd/>
                                </a:ln>
                              </wps:spPr>
                              <wps:txbx>
                                <w:txbxContent>
                                  <w:p w:rsidR="00B92B0D" w:rsidRDefault="00B92B0D" w:rsidP="00BB4B7D">
                                    <w:r>
                                      <w:t>101</w:t>
                                    </w:r>
                                  </w:p>
                                </w:txbxContent>
                              </wps:txbx>
                              <wps:bodyPr rot="0" vert="horz" wrap="square" lIns="91440" tIns="45720" rIns="91440" bIns="45720" anchor="t" anchorCtr="0">
                                <a:noAutofit/>
                              </wps:bodyPr>
                            </wps:wsp>
                            <wps:wsp>
                              <wps:cNvPr id="91" name="文本框 2"/>
                              <wps:cNvSpPr txBox="1">
                                <a:spLocks noChangeArrowheads="1"/>
                              </wps:cNvSpPr>
                              <wps:spPr bwMode="auto">
                                <a:xfrm>
                                  <a:off x="589085" y="175846"/>
                                  <a:ext cx="465992" cy="272562"/>
                                </a:xfrm>
                                <a:prstGeom prst="rect">
                                  <a:avLst/>
                                </a:prstGeom>
                                <a:solidFill>
                                  <a:srgbClr val="FFFFFF"/>
                                </a:solidFill>
                                <a:ln w="9525">
                                  <a:noFill/>
                                  <a:miter lim="800000"/>
                                  <a:headEnd/>
                                  <a:tailEnd/>
                                </a:ln>
                              </wps:spPr>
                              <wps:txbx>
                                <w:txbxContent>
                                  <w:p w:rsidR="00B92B0D" w:rsidRDefault="00B92B0D" w:rsidP="00BB4B7D">
                                    <w:r>
                                      <w:t>138</w:t>
                                    </w:r>
                                  </w:p>
                                </w:txbxContent>
                              </wps:txbx>
                              <wps:bodyPr rot="0" vert="horz" wrap="square" lIns="91440" tIns="45720" rIns="91440" bIns="45720" anchor="t" anchorCtr="0">
                                <a:noAutofit/>
                              </wps:bodyPr>
                            </wps:wsp>
                            <wps:wsp>
                              <wps:cNvPr id="92" name="文本框 2"/>
                              <wps:cNvSpPr txBox="1">
                                <a:spLocks noChangeArrowheads="1"/>
                              </wps:cNvSpPr>
                              <wps:spPr bwMode="auto">
                                <a:xfrm>
                                  <a:off x="1055077" y="0"/>
                                  <a:ext cx="465992" cy="272562"/>
                                </a:xfrm>
                                <a:prstGeom prst="rect">
                                  <a:avLst/>
                                </a:prstGeom>
                                <a:solidFill>
                                  <a:srgbClr val="FFFFFF"/>
                                </a:solidFill>
                                <a:ln w="9525">
                                  <a:noFill/>
                                  <a:miter lim="800000"/>
                                  <a:headEnd/>
                                  <a:tailEnd/>
                                </a:ln>
                              </wps:spPr>
                              <wps:txbx>
                                <w:txbxContent>
                                  <w:p w:rsidR="00B92B0D" w:rsidRDefault="00B92B0D" w:rsidP="00BB4B7D">
                                    <w:r>
                                      <w:t>185</w:t>
                                    </w:r>
                                  </w:p>
                                </w:txbxContent>
                              </wps:txbx>
                              <wps:bodyPr rot="0" vert="horz" wrap="square" lIns="91440" tIns="45720" rIns="91440" bIns="45720" anchor="t" anchorCtr="0">
                                <a:noAutofit/>
                              </wps:bodyPr>
                            </wps:wsp>
                            <wps:wsp>
                              <wps:cNvPr id="93" name="文本框 2"/>
                              <wps:cNvSpPr txBox="1">
                                <a:spLocks noChangeArrowheads="1"/>
                              </wps:cNvSpPr>
                              <wps:spPr bwMode="auto">
                                <a:xfrm>
                                  <a:off x="202223" y="1468315"/>
                                  <a:ext cx="465992" cy="272562"/>
                                </a:xfrm>
                                <a:prstGeom prst="rect">
                                  <a:avLst/>
                                </a:prstGeom>
                                <a:solidFill>
                                  <a:srgbClr val="FFFFFF"/>
                                </a:solidFill>
                                <a:ln w="9525">
                                  <a:noFill/>
                                  <a:miter lim="800000"/>
                                  <a:headEnd/>
                                  <a:tailEnd/>
                                </a:ln>
                              </wps:spPr>
                              <wps:txbx>
                                <w:txbxContent>
                                  <w:p w:rsidR="00B92B0D" w:rsidRDefault="00B92B0D" w:rsidP="00BB4B7D">
                                    <w:r>
                                      <w:t>2008</w:t>
                                    </w:r>
                                  </w:p>
                                </w:txbxContent>
                              </wps:txbx>
                              <wps:bodyPr rot="0" vert="horz" wrap="square" lIns="91440" tIns="45720" rIns="91440" bIns="45720" anchor="t" anchorCtr="0">
                                <a:noAutofit/>
                              </wps:bodyPr>
                            </wps:wsp>
                            <wps:wsp>
                              <wps:cNvPr id="94" name="文本框 2"/>
                              <wps:cNvSpPr txBox="1">
                                <a:spLocks noChangeArrowheads="1"/>
                              </wps:cNvSpPr>
                              <wps:spPr bwMode="auto">
                                <a:xfrm>
                                  <a:off x="668215" y="1477108"/>
                                  <a:ext cx="465992" cy="272562"/>
                                </a:xfrm>
                                <a:prstGeom prst="rect">
                                  <a:avLst/>
                                </a:prstGeom>
                                <a:solidFill>
                                  <a:srgbClr val="FFFFFF"/>
                                </a:solidFill>
                                <a:ln w="9525">
                                  <a:noFill/>
                                  <a:miter lim="800000"/>
                                  <a:headEnd/>
                                  <a:tailEnd/>
                                </a:ln>
                              </wps:spPr>
                              <wps:txbx>
                                <w:txbxContent>
                                  <w:p w:rsidR="00B92B0D" w:rsidRDefault="00B92B0D" w:rsidP="00BB4B7D">
                                    <w:r>
                                      <w:t>2009</w:t>
                                    </w:r>
                                  </w:p>
                                </w:txbxContent>
                              </wps:txbx>
                              <wps:bodyPr rot="0" vert="horz" wrap="square" lIns="91440" tIns="45720" rIns="91440" bIns="45720" anchor="t" anchorCtr="0">
                                <a:noAutofit/>
                              </wps:bodyPr>
                            </wps:wsp>
                            <wps:wsp>
                              <wps:cNvPr id="95" name="文本框 2"/>
                              <wps:cNvSpPr txBox="1">
                                <a:spLocks noChangeArrowheads="1"/>
                              </wps:cNvSpPr>
                              <wps:spPr bwMode="auto">
                                <a:xfrm>
                                  <a:off x="1090246" y="1477108"/>
                                  <a:ext cx="465992" cy="272562"/>
                                </a:xfrm>
                                <a:prstGeom prst="rect">
                                  <a:avLst/>
                                </a:prstGeom>
                                <a:solidFill>
                                  <a:srgbClr val="FFFFFF"/>
                                </a:solidFill>
                                <a:ln w="9525">
                                  <a:noFill/>
                                  <a:miter lim="800000"/>
                                  <a:headEnd/>
                                  <a:tailEnd/>
                                </a:ln>
                              </wps:spPr>
                              <wps:txbx>
                                <w:txbxContent>
                                  <w:p w:rsidR="00B92B0D" w:rsidRDefault="00B92B0D" w:rsidP="00BB4B7D">
                                    <w:r>
                                      <w:t>2010</w:t>
                                    </w:r>
                                  </w:p>
                                </w:txbxContent>
                              </wps:txbx>
                              <wps:bodyPr rot="0" vert="horz" wrap="square" lIns="91440" tIns="45720" rIns="91440" bIns="45720" anchor="t" anchorCtr="0">
                                <a:noAutofit/>
                              </wps:bodyPr>
                            </wps:wsp>
                          </wpg:grpSp>
                          <wps:wsp>
                            <wps:cNvPr id="96" name="文本框 2"/>
                            <wps:cNvSpPr txBox="1">
                              <a:spLocks noChangeArrowheads="1"/>
                            </wps:cNvSpPr>
                            <wps:spPr bwMode="auto">
                              <a:xfrm>
                                <a:off x="536085" y="-184779"/>
                                <a:ext cx="2013959" cy="272524"/>
                              </a:xfrm>
                              <a:prstGeom prst="rect">
                                <a:avLst/>
                              </a:prstGeom>
                              <a:solidFill>
                                <a:srgbClr val="FFFFFF"/>
                              </a:solidFill>
                              <a:ln w="9525">
                                <a:noFill/>
                                <a:miter lim="800000"/>
                                <a:headEnd/>
                                <a:tailEnd/>
                              </a:ln>
                            </wps:spPr>
                            <wps:txbx>
                              <w:txbxContent>
                                <w:p w:rsidR="00B92B0D" w:rsidRPr="00BB4B7D" w:rsidRDefault="00B92B0D" w:rsidP="00BB4B7D">
                                  <w:pPr>
                                    <w:rPr>
                                      <w:b/>
                                      <w:sz w:val="24"/>
                                    </w:rPr>
                                  </w:pPr>
                                  <w:r w:rsidRPr="00BB4B7D">
                                    <w:rPr>
                                      <w:b/>
                                      <w:sz w:val="24"/>
                                    </w:rPr>
                                    <w:t>Operating income</w:t>
                                  </w:r>
                                </w:p>
                                <w:p w:rsidR="00B92B0D" w:rsidRPr="00BB4B7D" w:rsidRDefault="00B92B0D" w:rsidP="00BB4B7D">
                                  <w:pPr>
                                    <w:rPr>
                                      <w:b/>
                                      <w:sz w:val="24"/>
                                    </w:rPr>
                                  </w:pPr>
                                </w:p>
                              </w:txbxContent>
                            </wps:txbx>
                            <wps:bodyPr rot="0" vert="horz" wrap="square" lIns="91440" tIns="45720" rIns="91440" bIns="45720" anchor="t" anchorCtr="0">
                              <a:noAutofit/>
                            </wps:bodyPr>
                          </wps:wsp>
                        </wpg:grpSp>
                        <wps:wsp>
                          <wps:cNvPr id="97" name="文本框 2"/>
                          <wps:cNvSpPr txBox="1">
                            <a:spLocks noChangeArrowheads="1"/>
                          </wps:cNvSpPr>
                          <wps:spPr bwMode="auto">
                            <a:xfrm>
                              <a:off x="70333" y="1679331"/>
                              <a:ext cx="2304073" cy="413238"/>
                            </a:xfrm>
                            <a:prstGeom prst="rect">
                              <a:avLst/>
                            </a:prstGeom>
                            <a:solidFill>
                              <a:srgbClr val="FFFFFF"/>
                            </a:solidFill>
                            <a:ln w="9525">
                              <a:noFill/>
                              <a:miter lim="800000"/>
                              <a:headEnd/>
                              <a:tailEnd/>
                            </a:ln>
                          </wps:spPr>
                          <wps:txbx>
                            <w:txbxContent>
                              <w:p w:rsidR="00B92B0D" w:rsidRPr="00BB4B7D" w:rsidRDefault="00B92B0D" w:rsidP="00BB4B7D">
                                <w:pPr>
                                  <w:rPr>
                                    <w:b/>
                                    <w:sz w:val="24"/>
                                  </w:rPr>
                                </w:pPr>
                                <w:r w:rsidRPr="00BB4B7D">
                                  <w:rPr>
                                    <w:b/>
                                    <w:sz w:val="24"/>
                                  </w:rPr>
                                  <w:t>Annual growth rate of 35%</w:t>
                                </w:r>
                              </w:p>
                            </w:txbxContent>
                          </wps:txbx>
                          <wps:bodyPr rot="0" vert="horz" wrap="square" lIns="91440" tIns="45720" rIns="91440" bIns="45720" anchor="t" anchorCtr="0">
                            <a:noAutofit/>
                          </wps:bodyPr>
                        </wps:wsp>
                      </wpg:grpSp>
                    </wpg:wgp>
                  </a:graphicData>
                </a:graphic>
              </wp:anchor>
            </w:drawing>
          </mc:Choice>
          <mc:Fallback>
            <w:pict>
              <v:group w14:anchorId="222763D4" id="组合 161" o:spid="_x0000_s1026" style="position:absolute;left:0;text-align:left;margin-left:42.2pt;margin-top:18.65pt;width:431.95pt;height:179.25pt;z-index:251779072" coordsize="54861,227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">
                <v:group id="组合 98" o:spid="_x0000_s1027" style="position:absolute;left:32885;top:87;width:21976;height:22329" coordorigin="-3163,-793" coordsize="21978,223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group id="组合 99" o:spid="_x0000_s1028" style="position:absolute;top:-793;width:18815;height:18289" coordorigin=",-793" coordsize="18815,182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dRo3cQAAADbAAAADwAAAGRycy9kb3ducmV2LnhtbESPQYvCMBSE78L+h/CE&#10;vWnaXZS1GkXEXTyIoC6It0fzbIvNS2liW/+9EQSPw8x8w8wWnSlFQ7UrLCuIhxEI4tTqgjMF/8ff&#10;wQ8I55E1lpZJwZ0cLOYfvRkm2ra8p+bgMxEg7BJUkHtfJVK6NCeDbmgr4uBdbG3QB1lnUtfYBrgp&#10;5VcUjaXBgsNCjhWtckqvh5tR8Ndiu/yO1832elndz8fR7rSNSanPfrecgvDU+Xf41d5oBZMJ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dRo3cQAAADbAAAA&#10;DwAAAAAAAAAAAAAAAACqAgAAZHJzL2Rvd25yZXYueG1sUEsFBgAAAAAEAAQA+gAAAJsDAAAAAA==&#10;">
                    <v:group id="组合 100" o:spid="_x0000_s1029" style="position:absolute;top:87;width:18815;height:17409" coordorigin=",87" coordsize="18815,174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v:rect id="矩形 101" o:spid="_x0000_s1030" style="position:absolute;left:2989;top:7033;width:2901;height:66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Xe88QA&#10;AADcAAAADwAAAGRycy9kb3ducmV2LnhtbERPTWvCQBC9F/wPyxR6Ed2kBynRVaTSkkMpVNuDtzE7&#10;ZqPZ2ZCdavrv3UKht3m8z1msBt+qC/WxCWwgn2agiKtgG64NfO5eJk+goiBbbAOTgR+KsFqO7hZY&#10;2HDlD7pspVYphGOBBpxIV2gdK0ce4zR0xIk7ht6jJNjX2vZ4TeG+1Y9ZNtMeG04NDjt6dlSdt9/e&#10;wL4cpD7lr/J2xvHXuHSH6n1zMObhfljPQQkN8i/+c5c2zc9y+H0mXa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F3vPEAAAA3AAAAA8AAAAAAAAAAAAAAAAAmAIAAGRycy9k&#10;b3ducmV2LnhtbFBLBQYAAAAABAAEAPUAAACJAwAAAAA=&#10;" filled="f" strokecolor="black [3213]" strokeweight="1pt"/>
                      <v:rect id="矩形 102" o:spid="_x0000_s1031" style="position:absolute;left:7033;top:6243;width:2896;height:74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gBOMMA&#10;AADcAAAADwAAAGRycy9kb3ducmV2LnhtbERPTWsCMRC9C/0PYQpepCYKlbI1ShEF7a3axR6Hzbi7&#10;7WayJNHd9tc3guBtHu9z5sveNuJCPtSONUzGCgRx4UzNpYbPw+bpBUSIyAYbx6ThlwIsFw+DOWbG&#10;dfxBl30sRQrhkKGGKsY2kzIUFVkMY9cSJ+7kvMWYoC+l8dilcNvIqVIzabHm1FBhS6uKip/92Wr4&#10;xuP7306FssvXX03+HKQ/jk5aDx/7t1cQkfp4F9/cW5Pmqylcn0kXy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gBOMMAAADcAAAADwAAAAAAAAAAAAAAAACYAgAAZHJzL2Rv&#10;d25yZXYueG1sUEsFBgAAAAAEAAQA9QAAAIgDAAAAAA==&#10;" filled="f" strokecolor="black [3213]" strokeweight="1pt">
                        <v:stroke dashstyle="longDashDot"/>
                      </v:rect>
                      <v:rect id="矩形 103" o:spid="_x0000_s1032" style="position:absolute;left:11342;top:3165;width:2895;height:105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ktE8MA&#10;AADcAAAADwAAAGRycy9kb3ducmV2LnhtbERPTWsCMRC9F/wPYQq9FM22liqrUcRS6HW1it6GzbhZ&#10;m0y2m9Rd/70pFHqbx/uc+bJ3VlyoDbVnBU+jDARx6XXNlYLP7ftwCiJEZI3WMym4UoDlYnA3x1z7&#10;jgu6bGIlUgiHHBWYGJtcylAachhGviFO3Mm3DmOCbSV1i10Kd1Y+Z9mrdFhzajDY0NpQ+bX5cQpe&#10;7Fu33o/N8Vz5x8O33RV60hdKPdz3qxmISH38F/+5P3San43h95l0gV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iktE8MAAADcAAAADwAAAAAAAAAAAAAAAACYAgAAZHJzL2Rv&#10;d25yZXYueG1sUEsFBgAAAAAEAAQA9QAAAIgDAAAAAA==&#10;" filled="f" strokecolor="black [3213]" strokeweight="1pt">
                        <v:stroke dashstyle="longDash"/>
                      </v:rect>
                      <v:shape id="直接箭头连接符 104" o:spid="_x0000_s1033" type="#_x0000_t32" style="position:absolute;top:13716;width:1881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HuIScIAAADcAAAADwAAAGRycy9kb3ducmV2LnhtbERPS2uDQBC+F/Iflgn0VteGVFrjGvKg&#10;YHtrIj0P7kSl7qxxN9H++24g0Nt8fM/J1pPpxJUG11pW8BzFIIgrq1uuFZTH96dXEM4ja+wsk4Jf&#10;crDOZw8ZptqO/EXXg69FCGGXooLG+z6V0lUNGXSR7YkDd7KDQR/gUEs94BjCTScXcZxIgy2HhgZ7&#10;2jVU/RwuRsGI/vttu6nPu+3+o5heunNyLD+VepxPmxUIT5P/F9/dhQ7z4yXcngkXyPw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HuIScIAAADcAAAADwAAAAAAAAAAAAAA&#10;AAChAgAAZHJzL2Rvd25yZXYueG1sUEsFBgAAAAAEAAQA+QAAAJADAAAAAA==&#10;" strokecolor="black [3200]" strokeweight=".5pt">
                        <v:stroke endarrow="block" joinstyle="miter"/>
                      </v:shape>
                      <v:shapetype id="_x0000_t202" coordsize="21600,21600" o:spt="202" path="m,l,21600r21600,l21600,xe">
                        <v:stroke joinstyle="miter"/>
                        <v:path gradientshapeok="t" o:connecttype="rect"/>
                      </v:shapetype>
                      <v:shape id="文本框 2" o:spid="_x0000_s1034" type="#_x0000_t202" style="position:absolute;left:2461;top:3252;width:3694;height:2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sib8A&#10;AADcAAAADwAAAGRycy9kb3ducmV2LnhtbERPy6rCMBDdX/AfwghuLtdU8VmNooLitl4/YGzGtthM&#10;ShNt/XsjCO7mcJ6zXLemFA+qXWFZwaAfgSBOrS44U3D+3//NQDiPrLG0TAqe5GC96vwsMda24YQe&#10;J5+JEMIuRgW591UspUtzMuj6tiIO3NXWBn2AdSZ1jU0IN6UcRtFEGiw4NORY0S6n9Ha6GwXXY/M7&#10;njeXgz9Pk9Fki8X0Yp9K9brtZgHCU+u/4o/7qMP8aAzvZ8IFcvU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6+yJvwAAANwAAAAPAAAAAAAAAAAAAAAAAJgCAABkcnMvZG93bnJl&#10;di54bWxQSwUGAAAAAAQABAD1AAAAhAMAAAAA&#10;" stroked="f">
                        <v:textbox>
                          <w:txbxContent>
                            <w:p w:rsidR="00B92B0D" w:rsidRDefault="00B92B0D" w:rsidP="00BB4B7D">
                              <w:r>
                                <w:t>17</w:t>
                              </w:r>
                            </w:p>
                          </w:txbxContent>
                        </v:textbox>
                      </v:shape>
                      <v:shape id="文本框 2" o:spid="_x0000_s1035" type="#_x0000_t202" style="position:absolute;left:6769;top:2813;width:4308;height:2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ly/sEA&#10;AADcAAAADwAAAGRycy9kb3ducmV2LnhtbERP22rCQBB9L/gPywh9Kbqx2KjRVWyhxddEP2DMjkkw&#10;Oxuyay5/3xUKfZvDuc7uMJhadNS6yrKCxTwCQZxbXXGh4HL+nq1BOI+ssbZMCkZycNhPXnaYaNtz&#10;Sl3mCxFC2CWooPS+SaR0eUkG3dw2xIG72dagD7AtpG6xD+Gmlu9RFEuDFYeGEhv6Kim/Zw+j4Hbq&#10;3z42/fXHX1bpMv7EanW1o1Kv0+G4BeFp8P/iP/dJh/lRDM9nwgV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5cv7BAAAA3AAAAA8AAAAAAAAAAAAAAAAAmAIAAGRycy9kb3du&#10;cmV2LnhtbFBLBQYAAAAABAAEAPUAAACGAwAAAAA=&#10;" stroked="f">
                        <v:textbox>
                          <w:txbxContent>
                            <w:p w:rsidR="00B92B0D" w:rsidRDefault="00B92B0D" w:rsidP="00BB4B7D">
                              <w:r>
                                <w:t>18</w:t>
                              </w:r>
                            </w:p>
                          </w:txbxContent>
                        </v:textbox>
                      </v:shape>
                      <v:shape id="文本框 2" o:spid="_x0000_s1036" type="#_x0000_t202" style="position:absolute;left:11078;top:87;width:4660;height:2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XXZcEA&#10;AADcAAAADwAAAGRycy9kb3ducmV2LnhtbERP24rCMBB9F/yHMAu+iKbKat1uo6yC4quXDxib6YVt&#10;JqXJ2vr3ZkHwbQ7nOummN7W4U+sqywpm0wgEcWZ1xYWC62U/WYFwHlljbZkUPMjBZj0cpJho2/GJ&#10;7mdfiBDCLkEFpfdNIqXLSjLoprYhDlxuW4M+wLaQusUuhJtazqNoKQ1WHBpKbGhXUvZ7/jMK8mM3&#10;Xnx1t4O/xqfP5Rar+GYfSo0++p9vEJ56/xa/3Ecd5kcx/D8TLp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B112XBAAAA3AAAAA8AAAAAAAAAAAAAAAAAmAIAAGRycy9kb3du&#10;cmV2LnhtbFBLBQYAAAAABAAEAPUAAACGAwAAAAA=&#10;" stroked="f">
                        <v:textbox>
                          <w:txbxContent>
                            <w:p w:rsidR="00B92B0D" w:rsidRDefault="00B92B0D" w:rsidP="00BB4B7D">
                              <w:r>
                                <w:t>27</w:t>
                              </w:r>
                            </w:p>
                          </w:txbxContent>
                        </v:textbox>
                      </v:shape>
                      <v:shape id="文本框 2" o:spid="_x0000_s1037" type="#_x0000_t202" style="position:absolute;left:2022;top:14683;width:4660;height:27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pDF8UA&#10;AADcAAAADwAAAGRycy9kb3ducmV2LnhtbESPzW7CQAyE75V4h5WRuFRlA2qhTVkiqNQqVygPYLIm&#10;iZr1RtklP29fHyr1ZmvGM5932ega1VMXas8GVssEFHHhbc2lgcv359MrqBCRLTaeycBEAbL97GGH&#10;qfUDn6g/x1JJCIcUDVQxtqnWoajIYVj6lli0m+8cRlm7UtsOBwl3jV4nyUY7rFkaKmzpo6Li53x3&#10;Bm758PjyNly/4mV7et4csd5e/WTMYj4e3kFFGuO/+e86t4KfCK08IxPo/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6kMXxQAAANwAAAAPAAAAAAAAAAAAAAAAAJgCAABkcnMv&#10;ZG93bnJldi54bWxQSwUGAAAAAAQABAD1AAAAigMAAAAA&#10;" stroked="f">
                        <v:textbox>
                          <w:txbxContent>
                            <w:p w:rsidR="00B92B0D" w:rsidRDefault="00B92B0D" w:rsidP="00BB4B7D">
                              <w:r>
                                <w:t>2008</w:t>
                              </w:r>
                            </w:p>
                          </w:txbxContent>
                        </v:textbox>
                      </v:shape>
                      <v:shape id="文本框 2" o:spid="_x0000_s1038" type="#_x0000_t202" style="position:absolute;left:6682;top:14771;width:4660;height:27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bmjMAA&#10;AADcAAAADwAAAGRycy9kb3ducmV2LnhtbERP24rCMBB9F/yHMMK+yDZ18VqN4i4ovur6AdNmbIvN&#10;pDTR1r83guDbHM51VpvOVOJOjSstKxhFMQjizOqScwXn/933HITzyBory6TgQQ42635vhYm2LR/p&#10;fvK5CCHsElRQeF8nUrqsIIMusjVx4C62MegDbHKpG2xDuKnkTxxPpcGSQ0OBNf0VlF1PN6PgcmiH&#10;k0Wb7v15dhxPf7Gcpfah1Neg2y5BeOr8R/x2H3SYHy/g9Uy4QK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qbmjMAAAADcAAAADwAAAAAAAAAAAAAAAACYAgAAZHJzL2Rvd25y&#10;ZXYueG1sUEsFBgAAAAAEAAQA9QAAAIUDAAAAAA==&#10;" stroked="f">
                        <v:textbox>
                          <w:txbxContent>
                            <w:p w:rsidR="00B92B0D" w:rsidRDefault="00B92B0D" w:rsidP="00BB4B7D">
                              <w:r>
                                <w:t>2009</w:t>
                              </w:r>
                            </w:p>
                          </w:txbxContent>
                        </v:textbox>
                      </v:shape>
                      <v:shape id="文本框 2" o:spid="_x0000_s1039" type="#_x0000_t202" style="position:absolute;left:10902;top:14771;width:4660;height:27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XZzMQA&#10;AADcAAAADwAAAGRycy9kb3ducmV2LnhtbESPzW7CQAyE75V4h5WRuFSwAbX8BBZEkYq48vMAJmuS&#10;iKw3ym5JeHt8QOrN1oxnPq82navUg5pQejYwHiWgiDNvS84NXM6/wzmoEJEtVp7JwJMCbNa9jxWm&#10;1rd8pMcp5kpCOKRooIixTrUOWUEOw8jXxKLdfOMwytrk2jbYSrir9CRJptphydJQYE27grL76c8Z&#10;uB3az+9Fe93Hy+z4Nf3Bcnb1T2MG/W67BBWpi//m9/XBCv5Y8OUZmUCv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F2czEAAAA3AAAAA8AAAAAAAAAAAAAAAAAmAIAAGRycy9k&#10;b3ducmV2LnhtbFBLBQYAAAAABAAEAPUAAACJAwAAAAA=&#10;" stroked="f">
                        <v:textbox>
                          <w:txbxContent>
                            <w:p w:rsidR="00B92B0D" w:rsidRDefault="00B92B0D" w:rsidP="00BB4B7D">
                              <w:r>
                                <w:t>2010</w:t>
                              </w:r>
                            </w:p>
                          </w:txbxContent>
                        </v:textbox>
                      </v:shape>
                    </v:group>
                    <v:shape id="文本框 2" o:spid="_x0000_s1040" type="#_x0000_t202" style="position:absolute;left:3868;top:-793;width:11870;height:27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UspsEA&#10;AADcAAAADwAAAGRycy9kb3ducmV2LnhtbERPTYvCMBC9C/6HMII3TbrootUo4iJ4cllXBW9DM7bF&#10;ZlKaaOu/3yws7G0e73OW685W4kmNLx1rSMYKBHHmTMm5htP3bjQD4QOywcoxaXiRh/Wq31tialzL&#10;X/Q8hlzEEPYpaihCqFMpfVaQRT92NXHkbq6xGCJscmkabGO4reSbUu/SYsmxocCatgVl9+PDajgf&#10;btfLRH3mH3Zat65Tku1caj0cdJsFiEBd+Bf/ufcmzk8S+H0mXiB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FLKbBAAAA3AAAAA8AAAAAAAAAAAAAAAAAmAIAAGRycy9kb3du&#10;cmV2LnhtbFBLBQYAAAAABAAEAPUAAACGAwAAAAA=&#10;" filled="f" stroked="f">
                      <v:textbox>
                        <w:txbxContent>
                          <w:p w:rsidR="00B92B0D" w:rsidRPr="00BB4B7D" w:rsidRDefault="00B92B0D" w:rsidP="00BB4B7D">
                            <w:pPr>
                              <w:rPr>
                                <w:b/>
                                <w:sz w:val="24"/>
                              </w:rPr>
                            </w:pPr>
                            <w:r w:rsidRPr="00BB4B7D">
                              <w:rPr>
                                <w:b/>
                                <w:sz w:val="24"/>
                              </w:rPr>
                              <w:t>Net profit</w:t>
                            </w:r>
                          </w:p>
                        </w:txbxContent>
                      </v:textbox>
                    </v:shape>
                  </v:group>
                  <v:shape id="文本框 2" o:spid="_x0000_s1041" type="#_x0000_t202" style="position:absolute;left:-3163;top:17406;width:21978;height:41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viIMIA&#10;AADcAAAADwAAAGRycy9kb3ducmV2LnhtbERPyWrDMBC9F/IPYgK9lFhOaJPUjWzSQkOuWT5gbE1s&#10;E2tkLNXL31eFQG/zeOvsstE0oqfO1ZYVLKMYBHFhdc2lguvle7EF4TyyxsYyKZjIQZbOnnaYaDvw&#10;ifqzL0UIYZeggsr7NpHSFRUZdJFtiQN3s51BH2BXSt3hEMJNI1dxvJYGaw4NFbb0VVFxP/8YBbfj&#10;8PL2PuQHf92cXtefWG9yOyn1PB/3HyA8jf5f/HAfdZi/XMHfM+ECmf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2+IgwgAAANwAAAAPAAAAAAAAAAAAAAAAAJgCAABkcnMvZG93&#10;bnJldi54bWxQSwUGAAAAAAQABAD1AAAAhwMAAAAA&#10;" stroked="f">
                    <v:textbox>
                      <w:txbxContent>
                        <w:p w:rsidR="00B92B0D" w:rsidRPr="00BB4B7D" w:rsidRDefault="00B92B0D" w:rsidP="00BB4B7D">
                          <w:pPr>
                            <w:rPr>
                              <w:b/>
                              <w:sz w:val="24"/>
                            </w:rPr>
                          </w:pPr>
                          <w:r w:rsidRPr="00BB4B7D">
                            <w:rPr>
                              <w:b/>
                              <w:sz w:val="24"/>
                            </w:rPr>
                            <w:t>Annual growth rate of 26%</w:t>
                          </w:r>
                        </w:p>
                      </w:txbxContent>
                    </v:textbox>
                  </v:shape>
                </v:group>
                <v:group id="组合 83" o:spid="_x0000_s1042" style="position:absolute;width:25495;height:22764" coordorigin=",-1847" coordsize="25500,227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eXJ6sQAAADbAAAA&#10;DwAAAAAAAAAAAAAAAACqAgAAZHJzL2Rvd25yZXYueG1sUEsFBgAAAAAEAAQA+gAAAJsDAAAAAA==&#10;">
                  <v:group id="组合 84" o:spid="_x0000_s1043" style="position:absolute;top:-1847;width:25500;height:19343" coordorigin=",-1847" coordsize="25500,193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gxRnsQAAADbAAAADwAAAGRycy9kb3ducmV2LnhtbESPQYvCMBSE78L+h/CE&#10;vWnaXV2kGkXEXTyIoC6It0fzbIvNS2liW/+9EQSPw8x8w8wWnSlFQ7UrLCuIhxEI4tTqgjMF/8ff&#10;wQSE88gaS8uk4E4OFvOP3gwTbVveU3PwmQgQdgkqyL2vEildmpNBN7QVcfAutjbog6wzqWtsA9yU&#10;8iuKfqTBgsNCjhWtckqvh5tR8Ndiu/yO1832elndz8fx7rSNSanPfrecgvDU+Xf41d5oBZMR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gxRnsQAAADbAAAA&#10;DwAAAAAAAAAAAAAAAACqAgAAZHJzL2Rvd25yZXYueG1sUEsFBgAAAAAEAAQA+gAAAJsDAAAAAA==&#10;">
                    <v:group id="组合 85" o:spid="_x0000_s1044" style="position:absolute;width:18815;height:17496" coordsize="18815,174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VA9AXFAAAA2wAA&#10;AA8AAAAAAAAAAAAAAAAAqgIAAGRycy9kb3ducmV2LnhtbFBLBQYAAAAABAAEAPoAAACcAwAAAAA=&#10;">
                      <v:rect id="矩形 86" o:spid="_x0000_s1045" style="position:absolute;left:2989;top:7033;width:2901;height:66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C+/cUA&#10;AADbAAAADwAAAGRycy9kb3ducmV2LnhtbESPQWvCQBSE70L/w/IKvYhu9CCSukppUXIoQrU99PbM&#10;PrOp2bch+9T477uFgsdhZr5hFqveN+pCXawDG5iMM1DEZbA1VwY+9+vRHFQUZItNYDJwowir5cNg&#10;gbkNV/6gy04qlSAcczTgRNpc61g68hjHoSVO3jF0HiXJrtK2w2uC+0ZPs2ymPdacFhy29OqoPO3O&#10;3sB30Uv1M9nI+wmHX8PCHcrt28GYp8f+5RmUUC/38H+7sAbmM/j7kn6AXv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4L79xQAAANsAAAAPAAAAAAAAAAAAAAAAAJgCAABkcnMv&#10;ZG93bnJldi54bWxQSwUGAAAAAAQABAD1AAAAigMAAAAA&#10;" filled="f" strokecolor="black [3213]" strokeweight="1pt"/>
                      <v:rect id="矩形 87" o:spid="_x0000_s1046" style="position:absolute;left:7033;top:5099;width:2896;height:86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jHQcQA&#10;AADbAAAADwAAAGRycy9kb3ducmV2LnhtbESPQWsCMRSE74L/ITzBi2i2QlVWo0hpoe1Nq+jxsXnu&#10;rm5eliR1V399IxQ8DjPzDbNYtaYSV3K+tKzgZZSAIM6sLjlXsPv5GM5A+ICssbJMCm7kYbXsdhaY&#10;atvwhq7bkIsIYZ+igiKEOpXSZwUZ9CNbE0fvZJ3BEKXLpXbYRLip5DhJJtJgyXGhwJreCsou21+j&#10;4IyH7/tX4vNm/36s9q9eusPgpFS/167nIAK14Rn+b39qBbMpPL7EH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Ix0HEAAAA2wAAAA8AAAAAAAAAAAAAAAAAmAIAAGRycy9k&#10;b3ducmV2LnhtbFBLBQYAAAAABAAEAPUAAACJAwAAAAA=&#10;" filled="f" strokecolor="black [3213]" strokeweight="1pt">
                        <v:stroke dashstyle="longDashDot"/>
                      </v:rect>
                      <v:rect id="矩形 88" o:spid="_x0000_s1047" style="position:absolute;left:11342;top:3165;width:2895;height:105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SmasEA&#10;AADbAAAADwAAAGRycy9kb3ducmV2LnhtbERPy2oCMRTdC/2HcAtuSs1YpZXRKMUiuB37oO4uk+tk&#10;bHIzTqIz/r1ZFFweznux6p0VF2pD7VnBeJSBIC69rrlS8PW5eZ6BCBFZo/VMCq4UYLV8GCww177j&#10;gi67WIkUwiFHBSbGJpcylIYchpFviBN38K3DmGBbSd1il8KdlS9Z9iod1pwaDDa0NlT+7c5OwdR+&#10;dOufidkfK//0e7LfhX7rC6WGj/37HESkPt7F/+6tVjBLY9OX9APk8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kkpmrBAAAA2wAAAA8AAAAAAAAAAAAAAAAAmAIAAGRycy9kb3du&#10;cmV2LnhtbFBLBQYAAAAABAAEAPUAAACGAwAAAAA=&#10;" filled="f" strokecolor="black [3213]" strokeweight="1pt">
                        <v:stroke dashstyle="longDash"/>
                      </v:rect>
                      <v:shape id="直接箭头连接符 89" o:spid="_x0000_s1048" type="#_x0000_t32" style="position:absolute;top:13716;width:1881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1i1eMIAAADbAAAADwAAAGRycy9kb3ducmV2LnhtbESPT4vCMBTE7wt+h/AEb2uqoGhtKv5B&#10;cL2tiudH82yLzUttoq3f3iwIexxm5jdMsuxMJZ7UuNKygtEwAkGcWV1yruB82n3PQDiPrLGyTApe&#10;5GCZ9r4SjLVt+ZeeR5+LAGEXo4LC+zqW0mUFGXRDWxMH72obgz7IJpe6wTbATSXHUTSVBksOCwXW&#10;tCkoux0fRkGL/jJfr/L7Zr392XeT6j49nQ9KDfrdagHCU+f/w5/2XiuYzeHvS/gBMn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1i1eMIAAADbAAAADwAAAAAAAAAAAAAA&#10;AAChAgAAZHJzL2Rvd25yZXYueG1sUEsFBgAAAAAEAAQA+QAAAJADAAAAAA==&#10;" strokecolor="black [3200]" strokeweight=".5pt">
                        <v:stroke endarrow="block" joinstyle="miter"/>
                      </v:shape>
                      <v:shape id="文本框 2" o:spid="_x0000_s1049" type="#_x0000_t202" style="position:absolute;left:1670;top:3429;width:4660;height:27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L4J7wA&#10;AADbAAAADwAAAGRycy9kb3ducmV2LnhtbERPSwrCMBDdC94hjOBGNFX8VqOooLj1c4CxGdtiMylN&#10;tPX2ZiG4fLz/atOYQrypcrllBcNBBII4sTrnVMHteujPQTiPrLGwTAo+5GCzbrdWGGtb85neF5+K&#10;EMIuRgWZ92UspUsyMugGtiQO3MNWBn2AVSp1hXUIN4UcRdFUGsw5NGRY0j6j5Hl5GQWPU92bLOr7&#10;0d9m5/F0h/nsbj9KdTvNdgnCU+P/4p/7pBUswvr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gsvgnvAAAANsAAAAPAAAAAAAAAAAAAAAAAJgCAABkcnMvZG93bnJldi54&#10;bWxQSwUGAAAAAAQABAD1AAAAgQMAAAAA&#10;" stroked="f">
                        <v:textbox>
                          <w:txbxContent>
                            <w:p w:rsidR="00B92B0D" w:rsidRDefault="00B92B0D" w:rsidP="00BB4B7D">
                              <w:r>
                                <w:t>101</w:t>
                              </w:r>
                            </w:p>
                          </w:txbxContent>
                        </v:textbox>
                      </v:shape>
                      <v:shape id="文本框 2" o:spid="_x0000_s1050" type="#_x0000_t202" style="position:absolute;left:5890;top:1758;width:4660;height:2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dvMMA&#10;AADbAAAADwAAAGRycy9kb3ducmV2LnhtbESP0WrCQBRE34X+w3ILfRHdKDZqmo1ooeKr0Q+4Zq9J&#10;aPZuyK4m/n1XEPo4zMwZJt0MphF36lxtWcFsGoEgLqyuuVRwPv1MViCcR9bYWCYFD3Kwyd5GKSba&#10;9nyke+5LESDsElRQed8mUrqiIoNualvi4F1tZ9AH2ZVSd9gHuGnkPIpiabDmsFBhS98VFb/5zSi4&#10;Hvrx57q/7P15eVzEO6yXF/tQ6uN92H6B8DT4//CrfdAK1jN4fgk/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5dvMMAAADbAAAADwAAAAAAAAAAAAAAAACYAgAAZHJzL2Rv&#10;d25yZXYueG1sUEsFBgAAAAAEAAQA9QAAAIgDAAAAAA==&#10;" stroked="f">
                        <v:textbox>
                          <w:txbxContent>
                            <w:p w:rsidR="00B92B0D" w:rsidRDefault="00B92B0D" w:rsidP="00BB4B7D">
                              <w:r>
                                <w:t>138</w:t>
                              </w:r>
                            </w:p>
                          </w:txbxContent>
                        </v:textbox>
                      </v:shape>
                      <v:shape id="文本框 2" o:spid="_x0000_s1051" type="#_x0000_t202" style="position:absolute;left:10550;width:4660;height:27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zDy8EA&#10;AADbAAAADwAAAGRycy9kb3ducmV2LnhtbESP3arCMBCE7wXfIazgjWiqePypRlFB8dafB1ibtS02&#10;m9JEW9/eCMK5HGbmG2a5bkwhXlS53LKC4SACQZxYnXOq4HrZ92cgnEfWWFgmBW9ysF61W0uMta35&#10;RK+zT0WAsItRQeZ9GUvpkowMuoEtiYN3t5VBH2SVSl1hHeCmkKMomkiDOYeFDEvaZZQ8zk+j4H6s&#10;e3/z+nbw1+lpPNliPr3Zt1LdTrNZgPDU+P/wr33UCuYj+H4JP0Cu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8sw8vBAAAA2wAAAA8AAAAAAAAAAAAAAAAAmAIAAGRycy9kb3du&#10;cmV2LnhtbFBLBQYAAAAABAAEAPUAAACGAwAAAAA=&#10;" stroked="f">
                        <v:textbox>
                          <w:txbxContent>
                            <w:p w:rsidR="00B92B0D" w:rsidRDefault="00B92B0D" w:rsidP="00BB4B7D">
                              <w:r>
                                <w:t>185</w:t>
                              </w:r>
                            </w:p>
                          </w:txbxContent>
                        </v:textbox>
                      </v:shape>
                      <v:shape id="文本框 2" o:spid="_x0000_s1052" type="#_x0000_t202" style="position:absolute;left:2022;top:14683;width:4660;height:27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BmUMEA&#10;AADbAAAADwAAAGRycy9kb3ducmV2LnhtbESP3YrCMBSE74V9h3AWvBFN13+rUVRQvPXnAY7NsS02&#10;J6XJ2vr2RhC8HGbmG2axakwhHlS53LKCv14EgjixOudUweW8605BOI+ssbBMCp7kYLX8aS0w1rbm&#10;Iz1OPhUBwi5GBZn3ZSylSzIy6Hq2JA7ezVYGfZBVKnWFdYCbQvajaCwN5hwWMixpm1FyP/0bBbdD&#10;3RnN6uveXybH4XiD+eRqn0q1f5v1HISnxn/Dn/ZBK5gN4P0l/AC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BgZlDBAAAA2wAAAA8AAAAAAAAAAAAAAAAAmAIAAGRycy9kb3du&#10;cmV2LnhtbFBLBQYAAAAABAAEAPUAAACGAwAAAAA=&#10;" stroked="f">
                        <v:textbox>
                          <w:txbxContent>
                            <w:p w:rsidR="00B92B0D" w:rsidRDefault="00B92B0D" w:rsidP="00BB4B7D">
                              <w:r>
                                <w:t>2008</w:t>
                              </w:r>
                            </w:p>
                          </w:txbxContent>
                        </v:textbox>
                      </v:shape>
                      <v:shape id="文本框 2" o:spid="_x0000_s1053" type="#_x0000_t202" style="position:absolute;left:6682;top:14771;width:4660;height:27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n+JMMA&#10;AADbAAAADwAAAGRycy9kb3ducmV2LnhtbESP3YrCMBSE7xd8h3AEbxabKq4/XaPoguJt1Qc4bY5t&#10;2eakNNHWt98Iwl4OM/MNs972phYPal1lWcEkikEQ51ZXXCi4Xg7jJQjnkTXWlknBkxxsN4OPNSba&#10;dpzS4+wLESDsElRQet8kUrq8JIMusg1x8G62NeiDbAupW+wC3NRyGsdzabDisFBiQz8l5b/nu1Fw&#10;O3WfX6suO/rrIp3N91gtMvtUajTsd98gPPX+P/xun7SC1QxeX8IPk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4n+JMMAAADbAAAADwAAAAAAAAAAAAAAAACYAgAAZHJzL2Rv&#10;d25yZXYueG1sUEsFBgAAAAAEAAQA9QAAAIgDAAAAAA==&#10;" stroked="f">
                        <v:textbox>
                          <w:txbxContent>
                            <w:p w:rsidR="00B92B0D" w:rsidRDefault="00B92B0D" w:rsidP="00BB4B7D">
                              <w:r>
                                <w:t>2009</w:t>
                              </w:r>
                            </w:p>
                          </w:txbxContent>
                        </v:textbox>
                      </v:shape>
                      <v:shape id="文本框 2" o:spid="_x0000_s1054" type="#_x0000_t202" style="position:absolute;left:10902;top:14771;width:4660;height:27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Vbv8EA&#10;AADbAAAADwAAAGRycy9kb3ducmV2LnhtbESP3arCMBCE7wXfIazgjWiqHP+qUVQ44q0/D7A2a1ts&#10;NqWJtr69EQQvh5n5hlmuG1OIJ1Uut6xgOIhAECdW55wquJz/+zMQziNrLCyTghc5WK/arSXG2tZ8&#10;pOfJpyJA2MWoIPO+jKV0SUYG3cCWxMG72cqgD7JKpa6wDnBTyFEUTaTBnMNChiXtMkrup4dRcDvU&#10;vfG8vu79ZXr8m2wxn17tS6lup9ksQHhq/C/8bR+0gvkYPl/CD5C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FW7/BAAAA2wAAAA8AAAAAAAAAAAAAAAAAmAIAAGRycy9kb3du&#10;cmV2LnhtbFBLBQYAAAAABAAEAPUAAACGAwAAAAA=&#10;" stroked="f">
                        <v:textbox>
                          <w:txbxContent>
                            <w:p w:rsidR="00B92B0D" w:rsidRDefault="00B92B0D" w:rsidP="00BB4B7D">
                              <w:r>
                                <w:t>2010</w:t>
                              </w:r>
                            </w:p>
                          </w:txbxContent>
                        </v:textbox>
                      </v:shape>
                    </v:group>
                    <v:shape id="文本框 2" o:spid="_x0000_s1055" type="#_x0000_t202" style="position:absolute;left:5360;top:-1847;width:20140;height:2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fFyMMA&#10;AADbAAAADwAAAGRycy9kb3ducmV2LnhtbESP0WrCQBRE3wX/YbmFvohulJrU1FW00JJXNR9wzV6T&#10;0OzdkF1N8vfdQsHHYWbOMNv9YBrxoM7VlhUsFxEI4sLqmksF+eVr/g7CeWSNjWVSMJKD/W462WKq&#10;bc8nepx9KQKEXYoKKu/bVEpXVGTQLWxLHLyb7Qz6ILtS6g77ADeNXEVRLA3WHBYqbOmzouLnfDcK&#10;blk/W2/667fPk9NbfMQ6udpRqdeX4fABwtPgn+H/dqYVbGL4+xJ+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fFyMMAAADbAAAADwAAAAAAAAAAAAAAAACYAgAAZHJzL2Rv&#10;d25yZXYueG1sUEsFBgAAAAAEAAQA9QAAAIgDAAAAAA==&#10;" stroked="f">
                      <v:textbox>
                        <w:txbxContent>
                          <w:p w:rsidR="00B92B0D" w:rsidRPr="00BB4B7D" w:rsidRDefault="00B92B0D" w:rsidP="00BB4B7D">
                            <w:pPr>
                              <w:rPr>
                                <w:b/>
                                <w:sz w:val="24"/>
                              </w:rPr>
                            </w:pPr>
                            <w:r w:rsidRPr="00BB4B7D">
                              <w:rPr>
                                <w:b/>
                                <w:sz w:val="24"/>
                              </w:rPr>
                              <w:t>Operating income</w:t>
                            </w:r>
                          </w:p>
                          <w:p w:rsidR="00B92B0D" w:rsidRPr="00BB4B7D" w:rsidRDefault="00B92B0D" w:rsidP="00BB4B7D">
                            <w:pPr>
                              <w:rPr>
                                <w:b/>
                                <w:sz w:val="24"/>
                              </w:rPr>
                            </w:pPr>
                          </w:p>
                        </w:txbxContent>
                      </v:textbox>
                    </v:shape>
                  </v:group>
                  <v:shape id="文本框 2" o:spid="_x0000_s1056" type="#_x0000_t202" style="position:absolute;left:703;top:16793;width:23041;height:41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tgU8MA&#10;AADbAAAADwAAAGRycy9kb3ducmV2LnhtbESP0WrCQBRE3wX/YbmFvohulJrU1FW00JJXNR9wzV6T&#10;0OzdkF1N8vfdQsHHYWbOMNv9YBrxoM7VlhUsFxEI4sLqmksF+eVr/g7CeWSNjWVSMJKD/W462WKq&#10;bc8nepx9KQKEXYoKKu/bVEpXVGTQLWxLHLyb7Qz6ILtS6g77ADeNXEVRLA3WHBYqbOmzouLnfDcK&#10;blk/W2/667fPk9NbfMQ6udpRqdeX4fABwtPgn+H/dqYVbBL4+xJ+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1tgU8MAAADbAAAADwAAAAAAAAAAAAAAAACYAgAAZHJzL2Rv&#10;d25yZXYueG1sUEsFBgAAAAAEAAQA9QAAAIgDAAAAAA==&#10;" stroked="f">
                    <v:textbox>
                      <w:txbxContent>
                        <w:p w:rsidR="00B92B0D" w:rsidRPr="00BB4B7D" w:rsidRDefault="00B92B0D" w:rsidP="00BB4B7D">
                          <w:pPr>
                            <w:rPr>
                              <w:b/>
                              <w:sz w:val="24"/>
                            </w:rPr>
                          </w:pPr>
                          <w:r w:rsidRPr="00BB4B7D">
                            <w:rPr>
                              <w:b/>
                              <w:sz w:val="24"/>
                            </w:rPr>
                            <w:t>Annual growth rate of 35%</w:t>
                          </w:r>
                        </w:p>
                      </w:txbxContent>
                    </v:textbox>
                  </v:shape>
                </v:group>
                <w10:wrap type="topAndBottom"/>
              </v:group>
            </w:pict>
          </mc:Fallback>
        </mc:AlternateContent>
      </w:r>
      <w:r w:rsidRPr="00BB4B7D">
        <w:rPr>
          <w:rFonts w:ascii="微软雅黑" w:eastAsia="微软雅黑" w:hAnsi="微软雅黑" w:hint="eastAsia"/>
        </w:rPr>
        <w:t>营业收入</w:t>
      </w:r>
      <w:r>
        <w:rPr>
          <w:rFonts w:ascii="微软雅黑" w:eastAsia="微软雅黑" w:hAnsi="微软雅黑" w:hint="eastAsia"/>
        </w:rPr>
        <w:t xml:space="preserve"> </w:t>
      </w:r>
      <w:r>
        <w:rPr>
          <w:rFonts w:ascii="微软雅黑" w:eastAsia="微软雅黑" w:hAnsi="微软雅黑"/>
        </w:rPr>
        <w:t xml:space="preserve">                                        </w:t>
      </w:r>
      <w:r w:rsidRPr="00BB4B7D">
        <w:rPr>
          <w:rFonts w:ascii="微软雅黑" w:eastAsia="微软雅黑" w:hAnsi="微软雅黑" w:hint="eastAsia"/>
        </w:rPr>
        <w:t>净利润</w:t>
      </w:r>
    </w:p>
    <w:p w:rsidR="00BB4B7D" w:rsidRPr="00BB4B7D" w:rsidRDefault="00BB4B7D" w:rsidP="00BB4B7D">
      <w:pPr>
        <w:spacing w:line="360" w:lineRule="exact"/>
        <w:rPr>
          <w:rFonts w:ascii="微软雅黑" w:eastAsia="微软雅黑" w:hAnsi="微软雅黑"/>
        </w:rPr>
      </w:pPr>
      <w:r w:rsidRPr="00BB4B7D">
        <w:rPr>
          <w:rFonts w:ascii="微软雅黑" w:eastAsia="微软雅黑" w:hAnsi="微软雅黑" w:hint="eastAsia"/>
        </w:rPr>
        <w:t>→单单</w:t>
      </w:r>
      <w:r w:rsidRPr="00BB4B7D">
        <w:rPr>
          <w:rFonts w:ascii="微软雅黑" w:eastAsia="微软雅黑" w:hAnsi="微软雅黑"/>
        </w:rPr>
        <w:t>从增长率，无论是operating income还是</w:t>
      </w:r>
      <w:r w:rsidRPr="00BB4B7D">
        <w:rPr>
          <w:rFonts w:ascii="微软雅黑" w:eastAsia="微软雅黑" w:hAnsi="微软雅黑" w:hint="eastAsia"/>
        </w:rPr>
        <w:t>net</w:t>
      </w:r>
      <w:r w:rsidRPr="00BB4B7D">
        <w:rPr>
          <w:rFonts w:ascii="微软雅黑" w:eastAsia="微软雅黑" w:hAnsi="微软雅黑"/>
        </w:rPr>
        <w:t xml:space="preserve"> profit都显示出告诉的增长，那么</w:t>
      </w:r>
      <w:r w:rsidRPr="00BB4B7D">
        <w:rPr>
          <w:rFonts w:ascii="微软雅黑" w:eastAsia="微软雅黑" w:hAnsi="微软雅黑" w:hint="eastAsia"/>
        </w:rPr>
        <w:t>净利润率</w:t>
      </w:r>
      <w:r w:rsidRPr="00BB4B7D">
        <w:rPr>
          <w:rFonts w:ascii="微软雅黑" w:eastAsia="微软雅黑" w:hAnsi="微软雅黑"/>
        </w:rPr>
        <w:t>呢</w:t>
      </w:r>
      <w:r w:rsidRPr="00BB4B7D">
        <w:rPr>
          <w:rFonts w:ascii="微软雅黑" w:eastAsia="微软雅黑" w:hAnsi="微软雅黑" w:hint="eastAsia"/>
        </w:rPr>
        <w:t>？</w:t>
      </w:r>
    </w:p>
    <w:p w:rsidR="00BB4B7D" w:rsidRPr="00BB4B7D" w:rsidRDefault="00BB4B7D" w:rsidP="00BB4B7D">
      <w:pPr>
        <w:spacing w:line="360" w:lineRule="exact"/>
        <w:rPr>
          <w:rFonts w:ascii="微软雅黑" w:eastAsia="微软雅黑" w:hAnsi="微软雅黑"/>
        </w:rPr>
      </w:pPr>
      <w:r w:rsidRPr="00BB4B7D">
        <w:rPr>
          <w:rFonts w:ascii="微软雅黑" w:eastAsia="微软雅黑" w:hAnsi="微软雅黑" w:hint="eastAsia"/>
        </w:rPr>
        <w:t>2008年</w:t>
      </w:r>
      <w:r w:rsidRPr="00BB4B7D">
        <w:rPr>
          <w:rFonts w:ascii="微软雅黑" w:eastAsia="微软雅黑" w:hAnsi="微软雅黑"/>
        </w:rPr>
        <w:t>的净利润率=17</w:t>
      </w:r>
      <w:r w:rsidRPr="00BB4B7D">
        <w:rPr>
          <w:rFonts w:ascii="微软雅黑" w:eastAsia="微软雅黑" w:hAnsi="微软雅黑" w:hint="eastAsia"/>
        </w:rPr>
        <w:t>/101≈17</w:t>
      </w:r>
      <w:r w:rsidRPr="00BB4B7D">
        <w:rPr>
          <w:rFonts w:ascii="微软雅黑" w:eastAsia="微软雅黑" w:hAnsi="微软雅黑"/>
        </w:rPr>
        <w:t>%</w:t>
      </w:r>
    </w:p>
    <w:p w:rsidR="00BB4B7D" w:rsidRPr="00BB4B7D" w:rsidRDefault="00BB4B7D" w:rsidP="00BB4B7D">
      <w:pPr>
        <w:spacing w:line="360" w:lineRule="exact"/>
        <w:rPr>
          <w:rFonts w:ascii="微软雅黑" w:eastAsia="微软雅黑" w:hAnsi="微软雅黑"/>
        </w:rPr>
      </w:pPr>
      <w:r w:rsidRPr="00BB4B7D">
        <w:rPr>
          <w:rFonts w:ascii="微软雅黑" w:eastAsia="微软雅黑" w:hAnsi="微软雅黑" w:hint="eastAsia"/>
        </w:rPr>
        <w:t>也是</w:t>
      </w:r>
      <w:r w:rsidRPr="00BB4B7D">
        <w:rPr>
          <w:rFonts w:ascii="微软雅黑" w:eastAsia="微软雅黑" w:hAnsi="微软雅黑"/>
        </w:rPr>
        <w:t>一个非常高的值</w:t>
      </w:r>
    </w:p>
    <w:p w:rsidR="00BB4B7D" w:rsidRPr="00B92B0D" w:rsidRDefault="00BB4B7D" w:rsidP="00BB4B7D">
      <w:pPr>
        <w:spacing w:line="360" w:lineRule="exact"/>
        <w:rPr>
          <w:rFonts w:ascii="微软雅黑" w:eastAsia="微软雅黑" w:hAnsi="微软雅黑"/>
          <w:b/>
          <w:color w:val="2F5496" w:themeColor="accent5" w:themeShade="BF"/>
        </w:rPr>
      </w:pPr>
      <w:r w:rsidRPr="00B92B0D">
        <w:rPr>
          <w:rFonts w:ascii="微软雅黑" w:eastAsia="微软雅黑" w:hAnsi="微软雅黑"/>
          <w:b/>
          <w:noProof/>
          <w:color w:val="2F5496" w:themeColor="accent5" w:themeShade="BF"/>
        </w:rPr>
        <w:lastRenderedPageBreak/>
        <mc:AlternateContent>
          <mc:Choice Requires="wpg">
            <w:drawing>
              <wp:anchor distT="0" distB="0" distL="114300" distR="114300" simplePos="0" relativeHeight="251774976" behindDoc="0" locked="0" layoutInCell="1" allowOverlap="1" wp14:anchorId="140C03CD" wp14:editId="2BFA9622">
                <wp:simplePos x="0" y="0"/>
                <wp:positionH relativeFrom="column">
                  <wp:posOffset>0</wp:posOffset>
                </wp:positionH>
                <wp:positionV relativeFrom="page">
                  <wp:posOffset>1907540</wp:posOffset>
                </wp:positionV>
                <wp:extent cx="5774690" cy="3999865"/>
                <wp:effectExtent l="0" t="0" r="0" b="635"/>
                <wp:wrapTopAndBottom/>
                <wp:docPr id="113" name="组合 113"/>
                <wp:cNvGraphicFramePr/>
                <a:graphic xmlns:a="http://schemas.openxmlformats.org/drawingml/2006/main">
                  <a:graphicData uri="http://schemas.microsoft.com/office/word/2010/wordprocessingGroup">
                    <wpg:wgp>
                      <wpg:cNvGrpSpPr/>
                      <wpg:grpSpPr>
                        <a:xfrm>
                          <a:off x="0" y="0"/>
                          <a:ext cx="5774690" cy="3999865"/>
                          <a:chOff x="0" y="0"/>
                          <a:chExt cx="5775081" cy="4000256"/>
                        </a:xfrm>
                      </wpg:grpSpPr>
                      <wpg:grpSp>
                        <wpg:cNvPr id="114" name="组合 114"/>
                        <wpg:cNvGrpSpPr/>
                        <wpg:grpSpPr>
                          <a:xfrm>
                            <a:off x="0" y="2136531"/>
                            <a:ext cx="2874645" cy="1863725"/>
                            <a:chOff x="0" y="-115331"/>
                            <a:chExt cx="2876578" cy="1865001"/>
                          </a:xfrm>
                        </wpg:grpSpPr>
                        <wpg:grpSp>
                          <wpg:cNvPr id="115" name="组合 115"/>
                          <wpg:cNvGrpSpPr/>
                          <wpg:grpSpPr>
                            <a:xfrm>
                              <a:off x="0" y="184575"/>
                              <a:ext cx="1881554" cy="1565095"/>
                              <a:chOff x="0" y="184575"/>
                              <a:chExt cx="1881554" cy="1565095"/>
                            </a:xfrm>
                          </wpg:grpSpPr>
                          <wps:wsp>
                            <wps:cNvPr id="116" name="矩形 116"/>
                            <wps:cNvSpPr/>
                            <wps:spPr>
                              <a:xfrm>
                                <a:off x="298938" y="826543"/>
                                <a:ext cx="290147" cy="54505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 name="矩形 117"/>
                            <wps:cNvSpPr/>
                            <wps:spPr>
                              <a:xfrm>
                                <a:off x="703385" y="826543"/>
                                <a:ext cx="289560" cy="544863"/>
                              </a:xfrm>
                              <a:prstGeom prst="rect">
                                <a:avLst/>
                              </a:prstGeom>
                              <a:noFill/>
                              <a:ln>
                                <a:solidFill>
                                  <a:schemeClr val="tx1"/>
                                </a:solidFill>
                                <a:prstDash val="lgDash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 name="矩形 118"/>
                            <wps:cNvSpPr/>
                            <wps:spPr>
                              <a:xfrm>
                                <a:off x="1134208" y="501199"/>
                                <a:ext cx="289560" cy="869842"/>
                              </a:xfrm>
                              <a:prstGeom prst="rect">
                                <a:avLst/>
                              </a:prstGeom>
                              <a:noFill/>
                              <a:ln>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 name="直接箭头连接符 119"/>
                            <wps:cNvCnPr/>
                            <wps:spPr>
                              <a:xfrm>
                                <a:off x="0" y="1371600"/>
                                <a:ext cx="1881554"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20" name="文本框 2"/>
                            <wps:cNvSpPr txBox="1">
                              <a:spLocks noChangeArrowheads="1"/>
                            </wps:cNvSpPr>
                            <wps:spPr bwMode="auto">
                              <a:xfrm>
                                <a:off x="298938" y="536370"/>
                                <a:ext cx="465992" cy="272562"/>
                              </a:xfrm>
                              <a:prstGeom prst="rect">
                                <a:avLst/>
                              </a:prstGeom>
                              <a:solidFill>
                                <a:srgbClr val="FFFFFF"/>
                              </a:solidFill>
                              <a:ln w="9525">
                                <a:noFill/>
                                <a:miter lim="800000"/>
                                <a:headEnd/>
                                <a:tailEnd/>
                              </a:ln>
                            </wps:spPr>
                            <wps:txbx>
                              <w:txbxContent>
                                <w:p w:rsidR="00B92B0D" w:rsidRDefault="00B92B0D" w:rsidP="00BB4B7D">
                                  <w:r>
                                    <w:t>23</w:t>
                                  </w:r>
                                </w:p>
                              </w:txbxContent>
                            </wps:txbx>
                            <wps:bodyPr rot="0" vert="horz" wrap="square" lIns="91440" tIns="45720" rIns="91440" bIns="45720" anchor="t" anchorCtr="0">
                              <a:noAutofit/>
                            </wps:bodyPr>
                          </wps:wsp>
                          <wps:wsp>
                            <wps:cNvPr id="121" name="文本框 2"/>
                            <wps:cNvSpPr txBox="1">
                              <a:spLocks noChangeArrowheads="1"/>
                            </wps:cNvSpPr>
                            <wps:spPr bwMode="auto">
                              <a:xfrm>
                                <a:off x="650663" y="536370"/>
                                <a:ext cx="465992" cy="272562"/>
                              </a:xfrm>
                              <a:prstGeom prst="rect">
                                <a:avLst/>
                              </a:prstGeom>
                              <a:solidFill>
                                <a:srgbClr val="FFFFFF"/>
                              </a:solidFill>
                              <a:ln w="9525">
                                <a:noFill/>
                                <a:miter lim="800000"/>
                                <a:headEnd/>
                                <a:tailEnd/>
                              </a:ln>
                            </wps:spPr>
                            <wps:txbx>
                              <w:txbxContent>
                                <w:p w:rsidR="00B92B0D" w:rsidRDefault="00B92B0D" w:rsidP="00BB4B7D">
                                  <w:r>
                                    <w:t>23</w:t>
                                  </w:r>
                                </w:p>
                              </w:txbxContent>
                            </wps:txbx>
                            <wps:bodyPr rot="0" vert="horz" wrap="square" lIns="91440" tIns="45720" rIns="91440" bIns="45720" anchor="t" anchorCtr="0">
                              <a:noAutofit/>
                            </wps:bodyPr>
                          </wps:wsp>
                          <wps:wsp>
                            <wps:cNvPr id="122" name="文本框 2"/>
                            <wps:cNvSpPr txBox="1">
                              <a:spLocks noChangeArrowheads="1"/>
                            </wps:cNvSpPr>
                            <wps:spPr bwMode="auto">
                              <a:xfrm>
                                <a:off x="1046285" y="184575"/>
                                <a:ext cx="465992" cy="272562"/>
                              </a:xfrm>
                              <a:prstGeom prst="rect">
                                <a:avLst/>
                              </a:prstGeom>
                              <a:solidFill>
                                <a:srgbClr val="FFFFFF"/>
                              </a:solidFill>
                              <a:ln w="9525">
                                <a:noFill/>
                                <a:miter lim="800000"/>
                                <a:headEnd/>
                                <a:tailEnd/>
                              </a:ln>
                            </wps:spPr>
                            <wps:txbx>
                              <w:txbxContent>
                                <w:p w:rsidR="00B92B0D" w:rsidRDefault="00B92B0D" w:rsidP="00BB4B7D">
                                  <w:r>
                                    <w:t>35</w:t>
                                  </w:r>
                                </w:p>
                              </w:txbxContent>
                            </wps:txbx>
                            <wps:bodyPr rot="0" vert="horz" wrap="square" lIns="91440" tIns="45720" rIns="91440" bIns="45720" anchor="t" anchorCtr="0">
                              <a:noAutofit/>
                            </wps:bodyPr>
                          </wps:wsp>
                          <wps:wsp>
                            <wps:cNvPr id="123" name="文本框 2"/>
                            <wps:cNvSpPr txBox="1">
                              <a:spLocks noChangeArrowheads="1"/>
                            </wps:cNvSpPr>
                            <wps:spPr bwMode="auto">
                              <a:xfrm>
                                <a:off x="202223" y="1468315"/>
                                <a:ext cx="465992" cy="272562"/>
                              </a:xfrm>
                              <a:prstGeom prst="rect">
                                <a:avLst/>
                              </a:prstGeom>
                              <a:solidFill>
                                <a:srgbClr val="FFFFFF"/>
                              </a:solidFill>
                              <a:ln w="9525">
                                <a:noFill/>
                                <a:miter lim="800000"/>
                                <a:headEnd/>
                                <a:tailEnd/>
                              </a:ln>
                            </wps:spPr>
                            <wps:txbx>
                              <w:txbxContent>
                                <w:p w:rsidR="00B92B0D" w:rsidRDefault="00B92B0D" w:rsidP="00BB4B7D">
                                  <w:r>
                                    <w:t>2008</w:t>
                                  </w:r>
                                </w:p>
                              </w:txbxContent>
                            </wps:txbx>
                            <wps:bodyPr rot="0" vert="horz" wrap="square" lIns="91440" tIns="45720" rIns="91440" bIns="45720" anchor="t" anchorCtr="0">
                              <a:noAutofit/>
                            </wps:bodyPr>
                          </wps:wsp>
                          <wps:wsp>
                            <wps:cNvPr id="124" name="文本框 2"/>
                            <wps:cNvSpPr txBox="1">
                              <a:spLocks noChangeArrowheads="1"/>
                            </wps:cNvSpPr>
                            <wps:spPr bwMode="auto">
                              <a:xfrm>
                                <a:off x="668215" y="1477108"/>
                                <a:ext cx="465992" cy="272562"/>
                              </a:xfrm>
                              <a:prstGeom prst="rect">
                                <a:avLst/>
                              </a:prstGeom>
                              <a:solidFill>
                                <a:srgbClr val="FFFFFF"/>
                              </a:solidFill>
                              <a:ln w="9525">
                                <a:noFill/>
                                <a:miter lim="800000"/>
                                <a:headEnd/>
                                <a:tailEnd/>
                              </a:ln>
                            </wps:spPr>
                            <wps:txbx>
                              <w:txbxContent>
                                <w:p w:rsidR="00B92B0D" w:rsidRDefault="00B92B0D" w:rsidP="00BB4B7D">
                                  <w:r>
                                    <w:t>2009</w:t>
                                  </w:r>
                                </w:p>
                              </w:txbxContent>
                            </wps:txbx>
                            <wps:bodyPr rot="0" vert="horz" wrap="square" lIns="91440" tIns="45720" rIns="91440" bIns="45720" anchor="t" anchorCtr="0">
                              <a:noAutofit/>
                            </wps:bodyPr>
                          </wps:wsp>
                          <wps:wsp>
                            <wps:cNvPr id="125" name="文本框 2"/>
                            <wps:cNvSpPr txBox="1">
                              <a:spLocks noChangeArrowheads="1"/>
                            </wps:cNvSpPr>
                            <wps:spPr bwMode="auto">
                              <a:xfrm>
                                <a:off x="1090246" y="1477108"/>
                                <a:ext cx="465992" cy="272562"/>
                              </a:xfrm>
                              <a:prstGeom prst="rect">
                                <a:avLst/>
                              </a:prstGeom>
                              <a:solidFill>
                                <a:srgbClr val="FFFFFF"/>
                              </a:solidFill>
                              <a:ln w="9525">
                                <a:noFill/>
                                <a:miter lim="800000"/>
                                <a:headEnd/>
                                <a:tailEnd/>
                              </a:ln>
                            </wps:spPr>
                            <wps:txbx>
                              <w:txbxContent>
                                <w:p w:rsidR="00B92B0D" w:rsidRDefault="00B92B0D" w:rsidP="00BB4B7D">
                                  <w:r>
                                    <w:t>2010</w:t>
                                  </w:r>
                                </w:p>
                              </w:txbxContent>
                            </wps:txbx>
                            <wps:bodyPr rot="0" vert="horz" wrap="square" lIns="91440" tIns="45720" rIns="91440" bIns="45720" anchor="t" anchorCtr="0">
                              <a:noAutofit/>
                            </wps:bodyPr>
                          </wps:wsp>
                        </wpg:grpSp>
                        <wps:wsp>
                          <wps:cNvPr id="126" name="文本框 2"/>
                          <wps:cNvSpPr txBox="1">
                            <a:spLocks noChangeArrowheads="1"/>
                          </wps:cNvSpPr>
                          <wps:spPr bwMode="auto">
                            <a:xfrm>
                              <a:off x="554166" y="-115331"/>
                              <a:ext cx="2322412" cy="413238"/>
                            </a:xfrm>
                            <a:prstGeom prst="rect">
                              <a:avLst/>
                            </a:prstGeom>
                            <a:solidFill>
                              <a:srgbClr val="FFFFFF"/>
                            </a:solidFill>
                            <a:ln w="9525">
                              <a:noFill/>
                              <a:miter lim="800000"/>
                              <a:headEnd/>
                              <a:tailEnd/>
                            </a:ln>
                          </wps:spPr>
                          <wps:txbx>
                            <w:txbxContent>
                              <w:p w:rsidR="00B92B0D" w:rsidRPr="00BB4B7D" w:rsidRDefault="00B92B0D" w:rsidP="00BB4B7D">
                                <w:pPr>
                                  <w:rPr>
                                    <w:b/>
                                    <w:sz w:val="24"/>
                                  </w:rPr>
                                </w:pPr>
                                <w:r w:rsidRPr="00BB4B7D">
                                  <w:rPr>
                                    <w:b/>
                                    <w:sz w:val="24"/>
                                  </w:rPr>
                                  <w:t>Net Operating profit after tax</w:t>
                                </w:r>
                              </w:p>
                            </w:txbxContent>
                          </wps:txbx>
                          <wps:bodyPr rot="0" vert="horz" wrap="square" lIns="91440" tIns="45720" rIns="91440" bIns="45720" anchor="t" anchorCtr="0">
                            <a:noAutofit/>
                          </wps:bodyPr>
                        </wps:wsp>
                      </wpg:grpSp>
                      <wpg:grpSp>
                        <wpg:cNvPr id="127" name="组合 127"/>
                        <wpg:cNvGrpSpPr/>
                        <wpg:grpSpPr>
                          <a:xfrm>
                            <a:off x="3736731" y="2127739"/>
                            <a:ext cx="2038350" cy="1704536"/>
                            <a:chOff x="0" y="44013"/>
                            <a:chExt cx="2039905" cy="1705657"/>
                          </a:xfrm>
                        </wpg:grpSpPr>
                        <wpg:grpSp>
                          <wpg:cNvPr id="128" name="组合 128"/>
                          <wpg:cNvGrpSpPr/>
                          <wpg:grpSpPr>
                            <a:xfrm>
                              <a:off x="0" y="465991"/>
                              <a:ext cx="1881554" cy="1283679"/>
                              <a:chOff x="0" y="465991"/>
                              <a:chExt cx="1881554" cy="1283679"/>
                            </a:xfrm>
                          </wpg:grpSpPr>
                          <wps:wsp>
                            <wps:cNvPr id="129" name="矩形 129"/>
                            <wps:cNvSpPr/>
                            <wps:spPr>
                              <a:xfrm>
                                <a:off x="298938" y="1152284"/>
                                <a:ext cx="290147" cy="21931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 name="矩形 130"/>
                            <wps:cNvSpPr/>
                            <wps:spPr>
                              <a:xfrm>
                                <a:off x="703385" y="888024"/>
                                <a:ext cx="289560" cy="483383"/>
                              </a:xfrm>
                              <a:prstGeom prst="rect">
                                <a:avLst/>
                              </a:prstGeom>
                              <a:noFill/>
                              <a:ln>
                                <a:solidFill>
                                  <a:schemeClr val="tx1"/>
                                </a:solidFill>
                                <a:prstDash val="lgDash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 name="矩形 131"/>
                            <wps:cNvSpPr/>
                            <wps:spPr>
                              <a:xfrm>
                                <a:off x="1134208" y="800450"/>
                                <a:ext cx="289560" cy="570955"/>
                              </a:xfrm>
                              <a:prstGeom prst="rect">
                                <a:avLst/>
                              </a:prstGeom>
                              <a:noFill/>
                              <a:ln>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 name="直接箭头连接符 132"/>
                            <wps:cNvCnPr/>
                            <wps:spPr>
                              <a:xfrm>
                                <a:off x="0" y="1371600"/>
                                <a:ext cx="1881554"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33" name="文本框 2"/>
                            <wps:cNvSpPr txBox="1">
                              <a:spLocks noChangeArrowheads="1"/>
                            </wps:cNvSpPr>
                            <wps:spPr bwMode="auto">
                              <a:xfrm>
                                <a:off x="202223" y="826543"/>
                                <a:ext cx="465992" cy="272562"/>
                              </a:xfrm>
                              <a:prstGeom prst="rect">
                                <a:avLst/>
                              </a:prstGeom>
                              <a:solidFill>
                                <a:srgbClr val="FFFFFF"/>
                              </a:solidFill>
                              <a:ln w="9525">
                                <a:noFill/>
                                <a:miter lim="800000"/>
                                <a:headEnd/>
                                <a:tailEnd/>
                              </a:ln>
                            </wps:spPr>
                            <wps:txbx>
                              <w:txbxContent>
                                <w:p w:rsidR="00B92B0D" w:rsidRDefault="00B92B0D" w:rsidP="00BB4B7D">
                                  <w:r>
                                    <w:t>230</w:t>
                                  </w:r>
                                </w:p>
                              </w:txbxContent>
                            </wps:txbx>
                            <wps:bodyPr rot="0" vert="horz" wrap="square" lIns="91440" tIns="45720" rIns="91440" bIns="45720" anchor="t" anchorCtr="0">
                              <a:noAutofit/>
                            </wps:bodyPr>
                          </wps:wsp>
                          <wps:wsp>
                            <wps:cNvPr id="134" name="文本框 2"/>
                            <wps:cNvSpPr txBox="1">
                              <a:spLocks noChangeArrowheads="1"/>
                            </wps:cNvSpPr>
                            <wps:spPr bwMode="auto">
                              <a:xfrm>
                                <a:off x="668215" y="615462"/>
                                <a:ext cx="465992" cy="272562"/>
                              </a:xfrm>
                              <a:prstGeom prst="rect">
                                <a:avLst/>
                              </a:prstGeom>
                              <a:solidFill>
                                <a:srgbClr val="FFFFFF"/>
                              </a:solidFill>
                              <a:ln w="9525">
                                <a:noFill/>
                                <a:miter lim="800000"/>
                                <a:headEnd/>
                                <a:tailEnd/>
                              </a:ln>
                            </wps:spPr>
                            <wps:txbx>
                              <w:txbxContent>
                                <w:p w:rsidR="00B92B0D" w:rsidRDefault="00B92B0D" w:rsidP="00BB4B7D">
                                  <w:r>
                                    <w:t>461</w:t>
                                  </w:r>
                                </w:p>
                              </w:txbxContent>
                            </wps:txbx>
                            <wps:bodyPr rot="0" vert="horz" wrap="square" lIns="91440" tIns="45720" rIns="91440" bIns="45720" anchor="t" anchorCtr="0">
                              <a:noAutofit/>
                            </wps:bodyPr>
                          </wps:wsp>
                          <wps:wsp>
                            <wps:cNvPr id="135" name="文本框 2"/>
                            <wps:cNvSpPr txBox="1">
                              <a:spLocks noChangeArrowheads="1"/>
                            </wps:cNvSpPr>
                            <wps:spPr bwMode="auto">
                              <a:xfrm>
                                <a:off x="1081468" y="465991"/>
                                <a:ext cx="465992" cy="272562"/>
                              </a:xfrm>
                              <a:prstGeom prst="rect">
                                <a:avLst/>
                              </a:prstGeom>
                              <a:solidFill>
                                <a:srgbClr val="FFFFFF"/>
                              </a:solidFill>
                              <a:ln w="9525">
                                <a:noFill/>
                                <a:miter lim="800000"/>
                                <a:headEnd/>
                                <a:tailEnd/>
                              </a:ln>
                            </wps:spPr>
                            <wps:txbx>
                              <w:txbxContent>
                                <w:p w:rsidR="00B92B0D" w:rsidRDefault="00B92B0D" w:rsidP="00BB4B7D">
                                  <w:r>
                                    <w:t>530</w:t>
                                  </w:r>
                                </w:p>
                              </w:txbxContent>
                            </wps:txbx>
                            <wps:bodyPr rot="0" vert="horz" wrap="square" lIns="91440" tIns="45720" rIns="91440" bIns="45720" anchor="t" anchorCtr="0">
                              <a:noAutofit/>
                            </wps:bodyPr>
                          </wps:wsp>
                          <wps:wsp>
                            <wps:cNvPr id="136" name="文本框 2"/>
                            <wps:cNvSpPr txBox="1">
                              <a:spLocks noChangeArrowheads="1"/>
                            </wps:cNvSpPr>
                            <wps:spPr bwMode="auto">
                              <a:xfrm>
                                <a:off x="202223" y="1468315"/>
                                <a:ext cx="465992" cy="272562"/>
                              </a:xfrm>
                              <a:prstGeom prst="rect">
                                <a:avLst/>
                              </a:prstGeom>
                              <a:solidFill>
                                <a:srgbClr val="FFFFFF"/>
                              </a:solidFill>
                              <a:ln w="9525">
                                <a:noFill/>
                                <a:miter lim="800000"/>
                                <a:headEnd/>
                                <a:tailEnd/>
                              </a:ln>
                            </wps:spPr>
                            <wps:txbx>
                              <w:txbxContent>
                                <w:p w:rsidR="00B92B0D" w:rsidRDefault="00B92B0D" w:rsidP="00BB4B7D">
                                  <w:r>
                                    <w:t>2008</w:t>
                                  </w:r>
                                </w:p>
                              </w:txbxContent>
                            </wps:txbx>
                            <wps:bodyPr rot="0" vert="horz" wrap="square" lIns="91440" tIns="45720" rIns="91440" bIns="45720" anchor="t" anchorCtr="0">
                              <a:noAutofit/>
                            </wps:bodyPr>
                          </wps:wsp>
                          <wps:wsp>
                            <wps:cNvPr id="137" name="文本框 2"/>
                            <wps:cNvSpPr txBox="1">
                              <a:spLocks noChangeArrowheads="1"/>
                            </wps:cNvSpPr>
                            <wps:spPr bwMode="auto">
                              <a:xfrm>
                                <a:off x="668215" y="1477108"/>
                                <a:ext cx="465992" cy="272562"/>
                              </a:xfrm>
                              <a:prstGeom prst="rect">
                                <a:avLst/>
                              </a:prstGeom>
                              <a:solidFill>
                                <a:srgbClr val="FFFFFF"/>
                              </a:solidFill>
                              <a:ln w="9525">
                                <a:noFill/>
                                <a:miter lim="800000"/>
                                <a:headEnd/>
                                <a:tailEnd/>
                              </a:ln>
                            </wps:spPr>
                            <wps:txbx>
                              <w:txbxContent>
                                <w:p w:rsidR="00B92B0D" w:rsidRDefault="00B92B0D" w:rsidP="00BB4B7D">
                                  <w:r>
                                    <w:t>2009</w:t>
                                  </w:r>
                                </w:p>
                              </w:txbxContent>
                            </wps:txbx>
                            <wps:bodyPr rot="0" vert="horz" wrap="square" lIns="91440" tIns="45720" rIns="91440" bIns="45720" anchor="t" anchorCtr="0">
                              <a:noAutofit/>
                            </wps:bodyPr>
                          </wps:wsp>
                          <wps:wsp>
                            <wps:cNvPr id="138" name="文本框 2"/>
                            <wps:cNvSpPr txBox="1">
                              <a:spLocks noChangeArrowheads="1"/>
                            </wps:cNvSpPr>
                            <wps:spPr bwMode="auto">
                              <a:xfrm>
                                <a:off x="1090246" y="1477108"/>
                                <a:ext cx="465992" cy="272562"/>
                              </a:xfrm>
                              <a:prstGeom prst="rect">
                                <a:avLst/>
                              </a:prstGeom>
                              <a:solidFill>
                                <a:srgbClr val="FFFFFF"/>
                              </a:solidFill>
                              <a:ln w="9525">
                                <a:noFill/>
                                <a:miter lim="800000"/>
                                <a:headEnd/>
                                <a:tailEnd/>
                              </a:ln>
                            </wps:spPr>
                            <wps:txbx>
                              <w:txbxContent>
                                <w:p w:rsidR="00B92B0D" w:rsidRDefault="00B92B0D" w:rsidP="00BB4B7D">
                                  <w:r>
                                    <w:t>2010</w:t>
                                  </w:r>
                                </w:p>
                              </w:txbxContent>
                            </wps:txbx>
                            <wps:bodyPr rot="0" vert="horz" wrap="square" lIns="91440" tIns="45720" rIns="91440" bIns="45720" anchor="t" anchorCtr="0">
                              <a:noAutofit/>
                            </wps:bodyPr>
                          </wps:wsp>
                        </wpg:grpSp>
                        <wps:wsp>
                          <wps:cNvPr id="139" name="文本框 2"/>
                          <wps:cNvSpPr txBox="1">
                            <a:spLocks noChangeArrowheads="1"/>
                          </wps:cNvSpPr>
                          <wps:spPr bwMode="auto">
                            <a:xfrm>
                              <a:off x="272651" y="44013"/>
                              <a:ext cx="1767254" cy="307855"/>
                            </a:xfrm>
                            <a:prstGeom prst="rect">
                              <a:avLst/>
                            </a:prstGeom>
                            <a:solidFill>
                              <a:srgbClr val="FFFFFF"/>
                            </a:solidFill>
                            <a:ln w="9525">
                              <a:noFill/>
                              <a:miter lim="800000"/>
                              <a:headEnd/>
                              <a:tailEnd/>
                            </a:ln>
                          </wps:spPr>
                          <wps:txbx>
                            <w:txbxContent>
                              <w:p w:rsidR="00B92B0D" w:rsidRPr="00BB4B7D" w:rsidRDefault="00B92B0D" w:rsidP="00BB4B7D">
                                <w:pPr>
                                  <w:rPr>
                                    <w:b/>
                                    <w:sz w:val="24"/>
                                  </w:rPr>
                                </w:pPr>
                                <w:r w:rsidRPr="00BB4B7D">
                                  <w:rPr>
                                    <w:b/>
                                    <w:sz w:val="24"/>
                                  </w:rPr>
                                  <w:t>Invested capital</w:t>
                                </w:r>
                              </w:p>
                            </w:txbxContent>
                          </wps:txbx>
                          <wps:bodyPr rot="0" vert="horz" wrap="square" lIns="91440" tIns="45720" rIns="91440" bIns="45720" anchor="t" anchorCtr="0">
                            <a:noAutofit/>
                          </wps:bodyPr>
                        </wps:wsp>
                      </wpg:grpSp>
                      <wpg:grpSp>
                        <wpg:cNvPr id="140" name="组合 140"/>
                        <wpg:cNvGrpSpPr/>
                        <wpg:grpSpPr>
                          <a:xfrm>
                            <a:off x="1441938" y="0"/>
                            <a:ext cx="3824508" cy="2162908"/>
                            <a:chOff x="0" y="0"/>
                            <a:chExt cx="3824508" cy="2162908"/>
                          </a:xfrm>
                        </wpg:grpSpPr>
                        <wpg:grpSp>
                          <wpg:cNvPr id="141" name="组合 141"/>
                          <wpg:cNvGrpSpPr/>
                          <wpg:grpSpPr>
                            <a:xfrm>
                              <a:off x="580293" y="0"/>
                              <a:ext cx="3244215" cy="1749425"/>
                              <a:chOff x="0" y="342900"/>
                              <a:chExt cx="3245901" cy="1749669"/>
                            </a:xfrm>
                          </wpg:grpSpPr>
                          <wpg:grpSp>
                            <wpg:cNvPr id="142" name="组合 142"/>
                            <wpg:cNvGrpSpPr/>
                            <wpg:grpSpPr>
                              <a:xfrm>
                                <a:off x="0" y="342900"/>
                                <a:ext cx="3245901" cy="1406770"/>
                                <a:chOff x="0" y="342900"/>
                                <a:chExt cx="3245901" cy="1406770"/>
                              </a:xfrm>
                            </wpg:grpSpPr>
                            <wpg:grpSp>
                              <wpg:cNvPr id="143" name="组合 143"/>
                              <wpg:cNvGrpSpPr/>
                              <wpg:grpSpPr>
                                <a:xfrm>
                                  <a:off x="0" y="342900"/>
                                  <a:ext cx="1881554" cy="1406770"/>
                                  <a:chOff x="0" y="342900"/>
                                  <a:chExt cx="1881554" cy="1406770"/>
                                </a:xfrm>
                              </wpg:grpSpPr>
                              <wps:wsp>
                                <wps:cNvPr id="144" name="矩形 144"/>
                                <wps:cNvSpPr/>
                                <wps:spPr>
                                  <a:xfrm>
                                    <a:off x="298938" y="703385"/>
                                    <a:ext cx="290147" cy="66821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5" name="矩形 145"/>
                                <wps:cNvSpPr/>
                                <wps:spPr>
                                  <a:xfrm>
                                    <a:off x="703385" y="1011233"/>
                                    <a:ext cx="289560" cy="360173"/>
                                  </a:xfrm>
                                  <a:prstGeom prst="rect">
                                    <a:avLst/>
                                  </a:prstGeom>
                                  <a:noFill/>
                                  <a:ln>
                                    <a:solidFill>
                                      <a:schemeClr val="tx1"/>
                                    </a:solidFill>
                                    <a:prstDash val="lgDash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6" name="矩形 146"/>
                                <wps:cNvSpPr/>
                                <wps:spPr>
                                  <a:xfrm>
                                    <a:off x="1134208" y="888127"/>
                                    <a:ext cx="289560" cy="483278"/>
                                  </a:xfrm>
                                  <a:prstGeom prst="rect">
                                    <a:avLst/>
                                  </a:prstGeom>
                                  <a:noFill/>
                                  <a:ln>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7" name="直接箭头连接符 147"/>
                                <wps:cNvCnPr/>
                                <wps:spPr>
                                  <a:xfrm>
                                    <a:off x="0" y="1371600"/>
                                    <a:ext cx="1881554"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48" name="文本框 2"/>
                                <wps:cNvSpPr txBox="1">
                                  <a:spLocks noChangeArrowheads="1"/>
                                </wps:cNvSpPr>
                                <wps:spPr bwMode="auto">
                                  <a:xfrm>
                                    <a:off x="219835" y="342900"/>
                                    <a:ext cx="465992" cy="272562"/>
                                  </a:xfrm>
                                  <a:prstGeom prst="rect">
                                    <a:avLst/>
                                  </a:prstGeom>
                                  <a:solidFill>
                                    <a:srgbClr val="FFFFFF"/>
                                  </a:solidFill>
                                  <a:ln w="9525">
                                    <a:noFill/>
                                    <a:miter lim="800000"/>
                                    <a:headEnd/>
                                    <a:tailEnd/>
                                  </a:ln>
                                </wps:spPr>
                                <wps:txbx>
                                  <w:txbxContent>
                                    <w:p w:rsidR="00B92B0D" w:rsidRDefault="00B92B0D" w:rsidP="00BB4B7D">
                                      <w:r>
                                        <w:t>10%</w:t>
                                      </w:r>
                                    </w:p>
                                  </w:txbxContent>
                                </wps:txbx>
                                <wps:bodyPr rot="0" vert="horz" wrap="square" lIns="91440" tIns="45720" rIns="91440" bIns="45720" anchor="t" anchorCtr="0">
                                  <a:noAutofit/>
                                </wps:bodyPr>
                              </wps:wsp>
                              <wps:wsp>
                                <wps:cNvPr id="149" name="文本框 2"/>
                                <wps:cNvSpPr txBox="1">
                                  <a:spLocks noChangeArrowheads="1"/>
                                </wps:cNvSpPr>
                                <wps:spPr bwMode="auto">
                                  <a:xfrm>
                                    <a:off x="650663" y="668272"/>
                                    <a:ext cx="465992" cy="272562"/>
                                  </a:xfrm>
                                  <a:prstGeom prst="rect">
                                    <a:avLst/>
                                  </a:prstGeom>
                                  <a:solidFill>
                                    <a:srgbClr val="FFFFFF"/>
                                  </a:solidFill>
                                  <a:ln w="9525">
                                    <a:noFill/>
                                    <a:miter lim="800000"/>
                                    <a:headEnd/>
                                    <a:tailEnd/>
                                  </a:ln>
                                </wps:spPr>
                                <wps:txbx>
                                  <w:txbxContent>
                                    <w:p w:rsidR="00B92B0D" w:rsidRDefault="00B92B0D" w:rsidP="00BB4B7D">
                                      <w:r>
                                        <w:t>5%</w:t>
                                      </w:r>
                                    </w:p>
                                  </w:txbxContent>
                                </wps:txbx>
                                <wps:bodyPr rot="0" vert="horz" wrap="square" lIns="91440" tIns="45720" rIns="91440" bIns="45720" anchor="t" anchorCtr="0">
                                  <a:noAutofit/>
                                </wps:bodyPr>
                              </wps:wsp>
                              <wps:wsp>
                                <wps:cNvPr id="150" name="文本框 2"/>
                                <wps:cNvSpPr txBox="1">
                                  <a:spLocks noChangeArrowheads="1"/>
                                </wps:cNvSpPr>
                                <wps:spPr bwMode="auto">
                                  <a:xfrm>
                                    <a:off x="1072671" y="553981"/>
                                    <a:ext cx="465992" cy="272562"/>
                                  </a:xfrm>
                                  <a:prstGeom prst="rect">
                                    <a:avLst/>
                                  </a:prstGeom>
                                  <a:solidFill>
                                    <a:srgbClr val="FFFFFF"/>
                                  </a:solidFill>
                                  <a:ln w="9525">
                                    <a:noFill/>
                                    <a:miter lim="800000"/>
                                    <a:headEnd/>
                                    <a:tailEnd/>
                                  </a:ln>
                                </wps:spPr>
                                <wps:txbx>
                                  <w:txbxContent>
                                    <w:p w:rsidR="00B92B0D" w:rsidRDefault="00B92B0D" w:rsidP="00BB4B7D">
                                      <w:r>
                                        <w:t>6.6%</w:t>
                                      </w:r>
                                    </w:p>
                                  </w:txbxContent>
                                </wps:txbx>
                                <wps:bodyPr rot="0" vert="horz" wrap="square" lIns="91440" tIns="45720" rIns="91440" bIns="45720" anchor="t" anchorCtr="0">
                                  <a:noAutofit/>
                                </wps:bodyPr>
                              </wps:wsp>
                              <wps:wsp>
                                <wps:cNvPr id="151" name="文本框 2"/>
                                <wps:cNvSpPr txBox="1">
                                  <a:spLocks noChangeArrowheads="1"/>
                                </wps:cNvSpPr>
                                <wps:spPr bwMode="auto">
                                  <a:xfrm>
                                    <a:off x="202223" y="1468315"/>
                                    <a:ext cx="465992" cy="272562"/>
                                  </a:xfrm>
                                  <a:prstGeom prst="rect">
                                    <a:avLst/>
                                  </a:prstGeom>
                                  <a:solidFill>
                                    <a:srgbClr val="FFFFFF"/>
                                  </a:solidFill>
                                  <a:ln w="9525">
                                    <a:noFill/>
                                    <a:miter lim="800000"/>
                                    <a:headEnd/>
                                    <a:tailEnd/>
                                  </a:ln>
                                </wps:spPr>
                                <wps:txbx>
                                  <w:txbxContent>
                                    <w:p w:rsidR="00B92B0D" w:rsidRDefault="00B92B0D" w:rsidP="00BB4B7D">
                                      <w:r>
                                        <w:t>2008</w:t>
                                      </w:r>
                                    </w:p>
                                  </w:txbxContent>
                                </wps:txbx>
                                <wps:bodyPr rot="0" vert="horz" wrap="square" lIns="91440" tIns="45720" rIns="91440" bIns="45720" anchor="t" anchorCtr="0">
                                  <a:noAutofit/>
                                </wps:bodyPr>
                              </wps:wsp>
                              <wps:wsp>
                                <wps:cNvPr id="152" name="文本框 2"/>
                                <wps:cNvSpPr txBox="1">
                                  <a:spLocks noChangeArrowheads="1"/>
                                </wps:cNvSpPr>
                                <wps:spPr bwMode="auto">
                                  <a:xfrm>
                                    <a:off x="668215" y="1477108"/>
                                    <a:ext cx="465992" cy="272562"/>
                                  </a:xfrm>
                                  <a:prstGeom prst="rect">
                                    <a:avLst/>
                                  </a:prstGeom>
                                  <a:solidFill>
                                    <a:srgbClr val="FFFFFF"/>
                                  </a:solidFill>
                                  <a:ln w="9525">
                                    <a:noFill/>
                                    <a:miter lim="800000"/>
                                    <a:headEnd/>
                                    <a:tailEnd/>
                                  </a:ln>
                                </wps:spPr>
                                <wps:txbx>
                                  <w:txbxContent>
                                    <w:p w:rsidR="00B92B0D" w:rsidRDefault="00B92B0D" w:rsidP="00BB4B7D">
                                      <w:r>
                                        <w:t>2009</w:t>
                                      </w:r>
                                    </w:p>
                                  </w:txbxContent>
                                </wps:txbx>
                                <wps:bodyPr rot="0" vert="horz" wrap="square" lIns="91440" tIns="45720" rIns="91440" bIns="45720" anchor="t" anchorCtr="0">
                                  <a:noAutofit/>
                                </wps:bodyPr>
                              </wps:wsp>
                              <wps:wsp>
                                <wps:cNvPr id="153" name="文本框 2"/>
                                <wps:cNvSpPr txBox="1">
                                  <a:spLocks noChangeArrowheads="1"/>
                                </wps:cNvSpPr>
                                <wps:spPr bwMode="auto">
                                  <a:xfrm>
                                    <a:off x="1090246" y="1477108"/>
                                    <a:ext cx="465992" cy="272562"/>
                                  </a:xfrm>
                                  <a:prstGeom prst="rect">
                                    <a:avLst/>
                                  </a:prstGeom>
                                  <a:solidFill>
                                    <a:srgbClr val="FFFFFF"/>
                                  </a:solidFill>
                                  <a:ln w="9525">
                                    <a:noFill/>
                                    <a:miter lim="800000"/>
                                    <a:headEnd/>
                                    <a:tailEnd/>
                                  </a:ln>
                                </wps:spPr>
                                <wps:txbx>
                                  <w:txbxContent>
                                    <w:p w:rsidR="00B92B0D" w:rsidRDefault="00B92B0D" w:rsidP="00BB4B7D">
                                      <w:r>
                                        <w:t>2010</w:t>
                                      </w:r>
                                    </w:p>
                                  </w:txbxContent>
                                </wps:txbx>
                                <wps:bodyPr rot="0" vert="horz" wrap="square" lIns="91440" tIns="45720" rIns="91440" bIns="45720" anchor="t" anchorCtr="0">
                                  <a:noAutofit/>
                                </wps:bodyPr>
                              </wps:wsp>
                            </wpg:grpSp>
                            <wps:wsp>
                              <wps:cNvPr id="154" name="文本框 2"/>
                              <wps:cNvSpPr txBox="1">
                                <a:spLocks noChangeArrowheads="1"/>
                              </wps:cNvSpPr>
                              <wps:spPr bwMode="auto">
                                <a:xfrm>
                                  <a:off x="1512278" y="756226"/>
                                  <a:ext cx="1733623" cy="474659"/>
                                </a:xfrm>
                                <a:prstGeom prst="rect">
                                  <a:avLst/>
                                </a:prstGeom>
                                <a:solidFill>
                                  <a:srgbClr val="FFFFFF"/>
                                </a:solidFill>
                                <a:ln w="9525">
                                  <a:noFill/>
                                  <a:miter lim="800000"/>
                                  <a:headEnd/>
                                  <a:tailEnd/>
                                </a:ln>
                              </wps:spPr>
                              <wps:txbx>
                                <w:txbxContent>
                                  <w:p w:rsidR="00B92B0D" w:rsidRDefault="00B92B0D" w:rsidP="00BB4B7D"/>
                                </w:txbxContent>
                              </wps:txbx>
                              <wps:bodyPr rot="0" vert="horz" wrap="square" lIns="91440" tIns="45720" rIns="91440" bIns="45720" anchor="t" anchorCtr="0">
                                <a:noAutofit/>
                              </wps:bodyPr>
                            </wps:wsp>
                          </wpg:grpSp>
                          <wps:wsp>
                            <wps:cNvPr id="155" name="文本框 2"/>
                            <wps:cNvSpPr txBox="1">
                              <a:spLocks noChangeArrowheads="1"/>
                            </wps:cNvSpPr>
                            <wps:spPr bwMode="auto">
                              <a:xfrm>
                                <a:off x="70338" y="1679331"/>
                                <a:ext cx="2155559" cy="413238"/>
                              </a:xfrm>
                              <a:prstGeom prst="rect">
                                <a:avLst/>
                              </a:prstGeom>
                              <a:solidFill>
                                <a:srgbClr val="FFFFFF"/>
                              </a:solidFill>
                              <a:ln w="9525">
                                <a:noFill/>
                                <a:miter lim="800000"/>
                                <a:headEnd/>
                                <a:tailEnd/>
                              </a:ln>
                            </wps:spPr>
                            <wps:txbx>
                              <w:txbxContent>
                                <w:p w:rsidR="00B92B0D" w:rsidRPr="00BB4B7D" w:rsidRDefault="00B92B0D" w:rsidP="00BB4B7D">
                                  <w:pPr>
                                    <w:rPr>
                                      <w:b/>
                                      <w:sz w:val="24"/>
                                    </w:rPr>
                                  </w:pPr>
                                  <w:r w:rsidRPr="00BB4B7D">
                                    <w:rPr>
                                      <w:b/>
                                      <w:sz w:val="24"/>
                                    </w:rPr>
                                    <w:t>Return on invested capital</w:t>
                                  </w:r>
                                </w:p>
                                <w:p w:rsidR="00B92B0D" w:rsidRPr="00BB4B7D" w:rsidRDefault="00B92B0D" w:rsidP="00BB4B7D">
                                  <w:pPr>
                                    <w:rPr>
                                      <w:b/>
                                      <w:sz w:val="24"/>
                                    </w:rPr>
                                  </w:pPr>
                                </w:p>
                              </w:txbxContent>
                            </wps:txbx>
                            <wps:bodyPr rot="0" vert="horz" wrap="square" lIns="91440" tIns="45720" rIns="91440" bIns="45720" anchor="t" anchorCtr="0">
                              <a:noAutofit/>
                            </wps:bodyPr>
                          </wps:wsp>
                        </wpg:grpSp>
                        <wps:wsp>
                          <wps:cNvPr id="156" name="直接连接符 156"/>
                          <wps:cNvCnPr/>
                          <wps:spPr>
                            <a:xfrm>
                              <a:off x="0" y="1872762"/>
                              <a:ext cx="3226777" cy="0"/>
                            </a:xfrm>
                            <a:prstGeom prst="line">
                              <a:avLst/>
                            </a:prstGeom>
                          </wps:spPr>
                          <wps:style>
                            <a:lnRef idx="1">
                              <a:schemeClr val="dk1"/>
                            </a:lnRef>
                            <a:fillRef idx="0">
                              <a:schemeClr val="dk1"/>
                            </a:fillRef>
                            <a:effectRef idx="0">
                              <a:schemeClr val="dk1"/>
                            </a:effectRef>
                            <a:fontRef idx="minor">
                              <a:schemeClr val="tx1"/>
                            </a:fontRef>
                          </wps:style>
                          <wps:bodyPr/>
                        </wps:wsp>
                        <wps:wsp>
                          <wps:cNvPr id="157" name="直接连接符 157"/>
                          <wps:cNvCnPr/>
                          <wps:spPr>
                            <a:xfrm>
                              <a:off x="0" y="1872762"/>
                              <a:ext cx="0" cy="290146"/>
                            </a:xfrm>
                            <a:prstGeom prst="line">
                              <a:avLst/>
                            </a:prstGeom>
                          </wps:spPr>
                          <wps:style>
                            <a:lnRef idx="1">
                              <a:schemeClr val="dk1"/>
                            </a:lnRef>
                            <a:fillRef idx="0">
                              <a:schemeClr val="dk1"/>
                            </a:fillRef>
                            <a:effectRef idx="0">
                              <a:schemeClr val="dk1"/>
                            </a:effectRef>
                            <a:fontRef idx="minor">
                              <a:schemeClr val="tx1"/>
                            </a:fontRef>
                          </wps:style>
                          <wps:bodyPr/>
                        </wps:wsp>
                        <wps:wsp>
                          <wps:cNvPr id="158" name="直接连接符 158"/>
                          <wps:cNvCnPr/>
                          <wps:spPr>
                            <a:xfrm>
                              <a:off x="3235570" y="1872762"/>
                              <a:ext cx="0" cy="290146"/>
                            </a:xfrm>
                            <a:prstGeom prst="line">
                              <a:avLst/>
                            </a:prstGeom>
                          </wps:spPr>
                          <wps:style>
                            <a:lnRef idx="1">
                              <a:schemeClr val="dk1"/>
                            </a:lnRef>
                            <a:fillRef idx="0">
                              <a:schemeClr val="dk1"/>
                            </a:fillRef>
                            <a:effectRef idx="0">
                              <a:schemeClr val="dk1"/>
                            </a:effectRef>
                            <a:fontRef idx="minor">
                              <a:schemeClr val="tx1"/>
                            </a:fontRef>
                          </wps:style>
                          <wps:bodyPr/>
                        </wps:wsp>
                        <wps:wsp>
                          <wps:cNvPr id="159" name="直接箭头连接符 159"/>
                          <wps:cNvCnPr/>
                          <wps:spPr>
                            <a:xfrm flipV="1">
                              <a:off x="1494693" y="1617785"/>
                              <a:ext cx="0" cy="25497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s:wsp>
                        <wps:cNvPr id="160" name="文本框 2"/>
                        <wps:cNvSpPr txBox="1">
                          <a:spLocks noChangeArrowheads="1"/>
                        </wps:cNvSpPr>
                        <wps:spPr bwMode="auto">
                          <a:xfrm>
                            <a:off x="2690446" y="1916723"/>
                            <a:ext cx="579755" cy="571500"/>
                          </a:xfrm>
                          <a:prstGeom prst="rect">
                            <a:avLst/>
                          </a:prstGeom>
                          <a:noFill/>
                          <a:ln w="9525">
                            <a:noFill/>
                            <a:miter lim="800000"/>
                            <a:headEnd/>
                            <a:tailEnd/>
                          </a:ln>
                        </wps:spPr>
                        <wps:txbx>
                          <w:txbxContent>
                            <w:p w:rsidR="00B92B0D" w:rsidRPr="00D156DA" w:rsidRDefault="00B92B0D" w:rsidP="00BB4B7D">
                              <w:pPr>
                                <w:rPr>
                                  <w:rFonts w:asciiTheme="majorEastAsia" w:eastAsiaTheme="majorEastAsia" w:hAnsiTheme="majorEastAsia"/>
                                  <w:sz w:val="52"/>
                                  <w:szCs w:val="52"/>
                                </w:rPr>
                              </w:pPr>
                              <w:r w:rsidRPr="00D156DA">
                                <w:rPr>
                                  <w:rFonts w:asciiTheme="majorEastAsia" w:eastAsiaTheme="majorEastAsia" w:hAnsiTheme="majorEastAsia"/>
                                  <w:sz w:val="52"/>
                                  <w:szCs w:val="52"/>
                                </w:rPr>
                                <w:t>÷</w:t>
                              </w:r>
                            </w:p>
                          </w:txbxContent>
                        </wps:txbx>
                        <wps:bodyPr rot="0" vert="horz" wrap="square" lIns="91440" tIns="45720" rIns="91440" bIns="45720" anchor="t" anchorCtr="0">
                          <a:noAutofit/>
                        </wps:bodyPr>
                      </wps:wsp>
                    </wpg:wgp>
                  </a:graphicData>
                </a:graphic>
              </wp:anchor>
            </w:drawing>
          </mc:Choice>
          <mc:Fallback>
            <w:pict>
              <v:group w14:anchorId="140C03CD" id="组合 113" o:spid="_x0000_s1057" style="position:absolute;left:0;text-align:left;margin-left:0;margin-top:150.2pt;width:454.7pt;height:314.95pt;z-index:251774976;mso-position-vertical-relative:page" coordsize="57750,400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">
                <v:group id="组合 114" o:spid="_x0000_s1058" style="position:absolute;top:21365;width:28746;height:18637" coordorigin=",-1153" coordsize="28765,186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SYKgsQAAADcAAAADwAAAGRycy9kb3ducmV2LnhtbERPS2vCQBC+F/wPywi9&#10;NZtoWyRmFZFaegiFqiDehuyYBLOzIbvN4993C4Xe5uN7TrYdTSN66lxtWUESxSCIC6trLhWcT4en&#10;FQjnkTU2lknBRA62m9lDhqm2A39Rf/SlCCHsUlRQed+mUrqiIoMusi1x4G62M+gD7EqpOxxCuGnk&#10;Io5fpcGaQ0OFLe0rKu7Hb6PgfcBht0ze+vx+20/X08vnJU9Iqcf5uFuD8DT6f/Gf+0OH+ckz/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SYKgsQAAADcAAAA&#10;DwAAAAAAAAAAAAAAAACqAgAAZHJzL2Rvd25yZXYueG1sUEsFBgAAAAAEAAQA+gAAAJsDAAAAAA==&#10;">
                  <v:group id="组合 115" o:spid="_x0000_s1059" style="position:absolute;top:1845;width:18815;height:15651" coordorigin=",1845" coordsize="18815,156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mqvGcEAAADcAAAADwAAAGRycy9kb3ducmV2LnhtbERPTYvCMBC9L/gfwgje&#10;1rSKy1KNIqLiQYTVBfE2NGNbbCaliW3990YQvM3jfc5s0ZlSNFS7wrKCeBiBIE6tLjhT8H/afP+C&#10;cB5ZY2mZFDzIwWLe+5phom3Lf9QcfSZCCLsEFeTeV4mULs3JoBvaijhwV1sb9AHWmdQ1tiHclHIU&#10;RT/SYMGhIceKVjmlt+PdKNi22C7H8brZ366rx+U0OZz3MSk16HfLKQhPnf+I3+6dDvPjC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3mqvGcEAAADcAAAADwAA&#10;AAAAAAAAAAAAAACqAgAAZHJzL2Rvd25yZXYueG1sUEsFBgAAAAAEAAQA+gAAAJgDAAAAAA==&#10;">
                    <v:rect id="矩形 116" o:spid="_x0000_s1060" style="position:absolute;left:2989;top:8265;width:2901;height:5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XQWsQA&#10;AADcAAAADwAAAGRycy9kb3ducmV2LnhtbERPTWvCQBC9F/oflin0IrpJD1Kiq5SWSg5SqK0Hb2N2&#10;zEazsyE7avz33UKht3m8z5kvB9+qC/WxCWwgn2SgiKtgG64NfH+9j59BRUG22AYmAzeKsFzc382x&#10;sOHKn3TZSK1SCMcCDTiRrtA6Vo48xknoiBN3CL1HSbCvte3xmsJ9q5+ybKo9NpwaHHb06qg6bc7e&#10;wK4cpD7mK1mfcLQdlW5ffbztjXl8GF5moIQG+Rf/uUub5udT+H0mXaA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C10FrEAAAA3AAAAA8AAAAAAAAAAAAAAAAAmAIAAGRycy9k&#10;b3ducmV2LnhtbFBLBQYAAAAABAAEAPUAAACJAwAAAAA=&#10;" filled="f" strokecolor="black [3213]" strokeweight="1pt"/>
                    <v:rect id="矩形 117" o:spid="_x0000_s1061" style="position:absolute;left:7033;top:8265;width:2896;height:54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Y0fcIA&#10;AADcAAAADwAAAGRycy9kb3ducmV2LnhtbERPTWsCMRC9C/6HMIKXUrMKtmVrFBGF6k2t2OOwGXe3&#10;3UyWJHVXf70RBG/zeJ8zmbWmEmdyvrSsYDhIQBBnVpecK/jer14/QPiArLGyTAou5GE27XYmmGrb&#10;8JbOu5CLGMI+RQVFCHUqpc8KMugHtiaO3Mk6gyFCl0vtsInhppKjJHmTBkuODQXWtCgo+9v9GwW/&#10;eNxc14nPm8PypzqMvXTHl5NS/V47/wQRqA1P8cP9peP84Tvcn4kXyO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pjR9wgAAANwAAAAPAAAAAAAAAAAAAAAAAJgCAABkcnMvZG93&#10;bnJldi54bWxQSwUGAAAAAAQABAD1AAAAhwMAAAAA&#10;" filled="f" strokecolor="black [3213]" strokeweight="1pt">
                      <v:stroke dashstyle="longDashDot"/>
                    </v:rect>
                    <v:rect id="矩形 118" o:spid="_x0000_s1062" style="position:absolute;left:11342;top:5011;width:2895;height:86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Qpv8UA&#10;AADcAAAADwAAAGRycy9kb3ducmV2LnhtbESPQU/DMAyF70j8h8hIXNCWbkwMlWUT2oTEtQOmcbMa&#10;0xQSpzRhLf9+PiBxs/We3/u82ozBqxP1qY1sYDYtQBHX0bbcGHh9eZrcg0oZ2aKPTAZ+KcFmfXmx&#10;wtLGgSs67XOjJIRTiQZczl2pdaodBUzT2BGL9hH7gFnWvtG2x0HCg9fzorjTAVuWBocdbR3VX/uf&#10;YGDhd8P2cOveP5t4c/z2b5VdjpUx11fj4wOoTGP+N/9dP1vBnwmtPCMT6PUZ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VCm/xQAAANwAAAAPAAAAAAAAAAAAAAAAAJgCAABkcnMv&#10;ZG93bnJldi54bWxQSwUGAAAAAAQABAD1AAAAigMAAAAA&#10;" filled="f" strokecolor="black [3213]" strokeweight="1pt">
                      <v:stroke dashstyle="longDash"/>
                    </v:rect>
                    <v:shape id="直接箭头连接符 119" o:spid="_x0000_s1063" type="#_x0000_t32" style="position:absolute;top:13716;width:1881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6OxCsIAAADcAAAADwAAAGRycy9kb3ducmV2LnhtbERPS2vCQBC+C/0PyxR6040FxURX8YGQ&#10;9mYinofsmIRmZ2N2TdJ/3y0UepuP7zmb3Wga0VPnassK5rMIBHFhdc2lgmt+nq5AOI+ssbFMCr7J&#10;wW77Mtlgou3AF+ozX4oQwi5BBZX3bSKlKyoy6Ga2JQ7c3XYGfYBdKXWHQwg3jXyPoqU0WHNoqLCl&#10;Y0XFV/Y0Cgb0t/iwLx/Hw+kjHRfNY5lfP5V6ex33axCeRv8v/nOnOsyfx/D7TLhAb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6OxCsIAAADcAAAADwAAAAAAAAAAAAAA&#10;AAChAgAAZHJzL2Rvd25yZXYueG1sUEsFBgAAAAAEAAQA+QAAAJADAAAAAA==&#10;" strokecolor="black [3200]" strokeweight=".5pt">
                      <v:stroke endarrow="block" joinstyle="miter"/>
                    </v:shape>
                    <v:shape id="文本框 2" o:spid="_x0000_s1064" type="#_x0000_t202" style="position:absolute;left:2989;top:5363;width:4660;height:2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kTccQA&#10;AADcAAAADwAAAGRycy9kb3ducmV2LnhtbESPzW7CQAyE75V4h5WRuFSwAZW/wIKgUiuu/DyAyZok&#10;IuuNsgsJb18fKnGzNeOZz+tt5yr1pCaUng2MRwko4szbknMDl/PPcAEqRGSLlWcy8KIA203vY42p&#10;9S0f6XmKuZIQDikaKGKsU61DVpDDMPI1sWg33ziMsja5tg22Eu4qPUmSmXZYsjQUWNN3Qdn99HAG&#10;bof2c7psr7/xMj9+zfZYzq/+Zcyg3+1WoCJ18W3+vz5YwZ8IvjwjE+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pE3HEAAAA3AAAAA8AAAAAAAAAAAAAAAAAmAIAAGRycy9k&#10;b3ducmV2LnhtbFBLBQYAAAAABAAEAPUAAACJAwAAAAA=&#10;" stroked="f">
                      <v:textbox>
                        <w:txbxContent>
                          <w:p w:rsidR="00B92B0D" w:rsidRDefault="00B92B0D" w:rsidP="00BB4B7D">
                            <w:r>
                              <w:t>23</w:t>
                            </w:r>
                          </w:p>
                        </w:txbxContent>
                      </v:textbox>
                    </v:shape>
                    <v:shape id="文本框 2" o:spid="_x0000_s1065" type="#_x0000_t202" style="position:absolute;left:6506;top:5363;width:4660;height:2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W26sIA&#10;AADcAAAADwAAAGRycy9kb3ducmV2LnhtbERPyWrDMBC9F/IPYgK9lFhOaJPUjWzSQkOuWT5gbE1s&#10;E2tkLNXL31eFQG/zeOvsstE0oqfO1ZYVLKMYBHFhdc2lguvle7EF4TyyxsYyKZjIQZbOnnaYaDvw&#10;ifqzL0UIYZeggsr7NpHSFRUZdJFtiQN3s51BH2BXSt3hEMJNI1dxvJYGaw4NFbb0VVFxP/8YBbfj&#10;8PL2PuQHf92cXtefWG9yOyn1PB/3HyA8jf5f/HAfdZi/WsLfM+ECmf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ZbbqwgAAANwAAAAPAAAAAAAAAAAAAAAAAJgCAABkcnMvZG93&#10;bnJldi54bWxQSwUGAAAAAAQABAD1AAAAhwMAAAAA&#10;" stroked="f">
                      <v:textbox>
                        <w:txbxContent>
                          <w:p w:rsidR="00B92B0D" w:rsidRDefault="00B92B0D" w:rsidP="00BB4B7D">
                            <w:r>
                              <w:t>23</w:t>
                            </w:r>
                          </w:p>
                        </w:txbxContent>
                      </v:textbox>
                    </v:shape>
                    <v:shape id="文本框 2" o:spid="_x0000_s1066" type="#_x0000_t202" style="position:absolute;left:10462;top:1845;width:4660;height:2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conb8A&#10;AADcAAAADwAAAGRycy9kb3ducmV2LnhtbERPy6rCMBDdC/5DGMGNaHqLz2qUq3DFrY8PGJuxLTaT&#10;0kRb//5GENzN4TxntWlNKZ5Uu8Kygp9RBII4tbrgTMHl/Decg3AeWWNpmRS8yMFm3e2sMNG24SM9&#10;Tz4TIYRdggpy76tESpfmZNCNbEUcuJutDfoA60zqGpsQbkoZR9FUGiw4NORY0S6n9H56GAW3QzOY&#10;LJrr3l9mx/F0i8Xsal9K9Xvt7xKEp9Z/xR/3QYf5cQzvZ8IF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btyidvwAAANwAAAAPAAAAAAAAAAAAAAAAAJgCAABkcnMvZG93bnJl&#10;di54bWxQSwUGAAAAAAQABAD1AAAAhAMAAAAA&#10;" stroked="f">
                      <v:textbox>
                        <w:txbxContent>
                          <w:p w:rsidR="00B92B0D" w:rsidRDefault="00B92B0D" w:rsidP="00BB4B7D">
                            <w:r>
                              <w:t>35</w:t>
                            </w:r>
                          </w:p>
                        </w:txbxContent>
                      </v:textbox>
                    </v:shape>
                    <v:shape id="文本框 2" o:spid="_x0000_s1067" type="#_x0000_t202" style="position:absolute;left:2022;top:14683;width:4660;height:27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uNBsEA&#10;AADcAAAADwAAAGRycy9kb3ducmV2LnhtbERP24rCMBB9F/Yfwiz4Imu63rrbNYoKiq9ePmDajG3Z&#10;ZlKaaOvfG0HwbQ7nOvNlZypxo8aVlhV8DyMQxJnVJecKzqft1w8I55E1VpZJwZ0cLBcfvTkm2rZ8&#10;oNvR5yKEsEtQQeF9nUjpsoIMuqGtiQN3sY1BH2CTS91gG8JNJUdRNJMGSw4NBda0KSj7P16Ngsu+&#10;HUx/23Tnz/FhMltjGaf2rlT/s1v9gfDU+bf45d7rMH80hucz4QK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7jQbBAAAA3AAAAA8AAAAAAAAAAAAAAAAAmAIAAGRycy9kb3du&#10;cmV2LnhtbFBLBQYAAAAABAAEAPUAAACGAwAAAAA=&#10;" stroked="f">
                      <v:textbox>
                        <w:txbxContent>
                          <w:p w:rsidR="00B92B0D" w:rsidRDefault="00B92B0D" w:rsidP="00BB4B7D">
                            <w:r>
                              <w:t>2008</w:t>
                            </w:r>
                          </w:p>
                        </w:txbxContent>
                      </v:textbox>
                    </v:shape>
                    <v:shape id="文本框 2" o:spid="_x0000_s1068" type="#_x0000_t202" style="position:absolute;left:6682;top:14771;width:4660;height:27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IVcsAA&#10;AADcAAAADwAAAGRycy9kb3ducmV2LnhtbERP24rCMBB9F/yHMAu+iE0Vb9s1igorvnr5gGkztmWb&#10;SWmirX9vFgTf5nCus9p0phIPalxpWcE4ikEQZ1aXnCu4Xn5HSxDOI2usLJOCJznYrPu9FSbatnyi&#10;x9nnIoSwS1BB4X2dSOmyggy6yNbEgbvZxqAPsMmlbrAN4aaSkzieS4Mlh4YCa9oXlP2d70bB7dgO&#10;Z99tevDXxWk632G5SO1TqcFXt/0B4anzH/HbfdRh/mQK/8+EC+T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xIVcsAAAADcAAAADwAAAAAAAAAAAAAAAACYAgAAZHJzL2Rvd25y&#10;ZXYueG1sUEsFBgAAAAAEAAQA9QAAAIUDAAAAAA==&#10;" stroked="f">
                      <v:textbox>
                        <w:txbxContent>
                          <w:p w:rsidR="00B92B0D" w:rsidRDefault="00B92B0D" w:rsidP="00BB4B7D">
                            <w:r>
                              <w:t>2009</w:t>
                            </w:r>
                          </w:p>
                        </w:txbxContent>
                      </v:textbox>
                    </v:shape>
                    <v:shape id="文本框 2" o:spid="_x0000_s1069" type="#_x0000_t202" style="position:absolute;left:10902;top:14771;width:4660;height:27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6w6cIA&#10;AADcAAAADwAAAGRycy9kb3ducmV2LnhtbERP22rCQBB9L/gPywh9KbpR6i26CbbQkteoHzBmxySY&#10;nQ3Z1SR/3y0U+jaHc51DOphGPKlztWUFi3kEgriwuuZSweX8NduCcB5ZY2OZFIzkIE0mLweMte05&#10;p+fJlyKEsItRQeV9G0vpiooMurltiQN3s51BH2BXSt1hH8JNI5dRtJYGaw4NFbb0WVFxPz2MglvW&#10;v612/fXbXzb5+/oD683Vjkq9TofjHoSnwf+L/9yZDvOXK/h9Jlwgk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XrDpwgAAANwAAAAPAAAAAAAAAAAAAAAAAJgCAABkcnMvZG93&#10;bnJldi54bWxQSwUGAAAAAAQABAD1AAAAhwMAAAAA&#10;" stroked="f">
                      <v:textbox>
                        <w:txbxContent>
                          <w:p w:rsidR="00B92B0D" w:rsidRDefault="00B92B0D" w:rsidP="00BB4B7D">
                            <w:r>
                              <w:t>2010</w:t>
                            </w:r>
                          </w:p>
                        </w:txbxContent>
                      </v:textbox>
                    </v:shape>
                  </v:group>
                  <v:shape id="文本框 2" o:spid="_x0000_s1070" type="#_x0000_t202" style="position:absolute;left:5541;top:-1153;width:23224;height:41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wunr8A&#10;AADcAAAADwAAAGRycy9kb3ducmV2LnhtbERPzYrCMBC+C75DGMGLrKniVq1GUUHxqusDjM3YFptJ&#10;aaKtb28EYW/z8f3Oct2aUjypdoVlBaNhBII4tbrgTMHlb/8zA+E8ssbSMil4kYP1qttZYqJtwyd6&#10;nn0mQgi7BBXk3leJlC7NyaAb2oo4cDdbG/QB1pnUNTYh3JRyHEWxNFhwaMixol1O6f38MApux2bw&#10;O2+uB3+ZnibxFovp1b6U6vfazQKEp9b/i7/uow7zxzF8ngkXyN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jC6evwAAANwAAAAPAAAAAAAAAAAAAAAAAJgCAABkcnMvZG93bnJl&#10;di54bWxQSwUGAAAAAAQABAD1AAAAhAMAAAAA&#10;" stroked="f">
                    <v:textbox>
                      <w:txbxContent>
                        <w:p w:rsidR="00B92B0D" w:rsidRPr="00BB4B7D" w:rsidRDefault="00B92B0D" w:rsidP="00BB4B7D">
                          <w:pPr>
                            <w:rPr>
                              <w:b/>
                              <w:sz w:val="24"/>
                            </w:rPr>
                          </w:pPr>
                          <w:r w:rsidRPr="00BB4B7D">
                            <w:rPr>
                              <w:b/>
                              <w:sz w:val="24"/>
                            </w:rPr>
                            <w:t>Net Operating profit after tax</w:t>
                          </w:r>
                        </w:p>
                      </w:txbxContent>
                    </v:textbox>
                  </v:shape>
                </v:group>
                <v:group id="组合 127" o:spid="_x0000_s1071" style="position:absolute;left:37367;top:21277;width:20383;height:17045" coordorigin=",440" coordsize="20399,170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5heSMIAAADcAAAADwAAAGRycy9kb3ducmV2LnhtbERPTYvCMBC9C/sfwix4&#10;07QuulKNIrIrHkRQF8Tb0IxtsZmUJtvWf28Ewds83ufMl50pRUO1KywriIcRCOLU6oIzBX+n38EU&#10;hPPIGkvLpOBODpaLj94cE21bPlBz9JkIIewSVJB7XyVSujQng25oK+LAXW1t0AdYZ1LX2IZwU8pR&#10;FE2kwYJDQ44VrXNKb8d/o2DTYrv6in+a3e26vl9O4/15F5NS/c9uNQPhqfNv8cu91WH+6Bu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YXkjCAAAA3AAAAA8A&#10;AAAAAAAAAAAAAAAAqgIAAGRycy9kb3ducmV2LnhtbFBLBQYAAAAABAAEAPoAAACZAwAAAAA=&#10;">
                  <v:group id="组合 128" o:spid="_x0000_s1072" style="position:absolute;top:4659;width:18815;height:12837" coordorigin=",4659" coordsize="18815,128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KOsUAAADcAAAADwAAAGRycy9kb3ducmV2LnhtbESPQWvCQBCF74L/YRmh&#10;N93EokjqKiJt6UEEtVB6G7JjEszOhuw2if++cxC8zfDevPfNeju4WnXUhsqzgXSWgCLOva24MPB9&#10;+ZiuQIWIbLH2TAbuFGC7GY/WmFnf84m6cyyUhHDI0EAZY5NpHfKSHIaZb4hFu/rWYZS1LbRtsZdw&#10;V+t5kiy1w4qlocSG9iXlt/OfM/DZY797Td+7w+26v/9eFsefQ0rGvEyG3RuoSEN8mh/XX1bw50Ir&#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4HyjrFAAAA3AAA&#10;AA8AAAAAAAAAAAAAAAAAqgIAAGRycy9kb3ducmV2LnhtbFBLBQYAAAAABAAEAPoAAACcAwAAAAA=&#10;">
                    <v:rect id="矩形 129" o:spid="_x0000_s1073" style="position:absolute;left:2989;top:11522;width:2901;height:21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aOlcQA&#10;AADcAAAADwAAAGRycy9kb3ducmV2LnhtbERPS2vCQBC+F/oflin0IrrRQ6nRVYrSkkMp1MfB25gd&#10;s6nZ2ZCdavrvu4WCt/n4njNf9r5RF+piHdjAeJSBIi6DrbkysNu+Dp9BRUG22AQmAz8UYbm4v5tj&#10;bsOVP+mykUqlEI45GnAiba51LB15jKPQEifuFDqPkmBXadvhNYX7Rk+y7El7rDk1OGxp5ag8b769&#10;gUPRS/U1fpP3Mw72g8Idy4/10ZjHh/5lBkqol5v4313YNH8yhb9n0gV6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9GjpXEAAAA3AAAAA8AAAAAAAAAAAAAAAAAmAIAAGRycy9k&#10;b3ducmV2LnhtbFBLBQYAAAAABAAEAPUAAACJAwAAAAA=&#10;" filled="f" strokecolor="black [3213]" strokeweight="1pt"/>
                    <v:rect id="矩形 130" o:spid="_x0000_s1074" style="position:absolute;left:7033;top:8880;width:2896;height:48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rwacYA&#10;AADcAAAADwAAAGRycy9kb3ducmV2LnhtbESPQWvCQBCF70L/wzKFXqRuVFpKdBURhdZbbUWPQ3ZM&#10;0mZnw+7WRH9951DobYb35r1v5sveNepCIdaeDYxHGSjiwtuaSwOfH9vHF1AxIVtsPJOBK0VYLu4G&#10;c8yt7/idLvtUKgnhmKOBKqU21zoWFTmMI98Si3b2wWGSNZTaBuwk3DV6kmXP2mHN0lBhS+uKiu/9&#10;jzPwhcfd7S2LZXfYnJrDU9ThODwb83Dfr2agEvXp3/x3/WoFfyr48oxMo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frwacYAAADcAAAADwAAAAAAAAAAAAAAAACYAgAAZHJz&#10;L2Rvd25yZXYueG1sUEsFBgAAAAAEAAQA9QAAAIsDAAAAAA==&#10;" filled="f" strokecolor="black [3213]" strokeweight="1pt">
                      <v:stroke dashstyle="longDashDot"/>
                    </v:rect>
                    <v:rect id="矩形 131" o:spid="_x0000_s1075" style="position:absolute;left:11342;top:8004;width:2895;height:57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vcQsMA&#10;AADcAAAADwAAAGRycy9kb3ducmV2LnhtbERPS2sCMRC+F/wPYQQvRbNWacvWKGIp9Lr2gb0Nm+lm&#10;NZmsm+iu/94Ihd7m43vOYtU7K87UhtqzgukkA0Fcel1zpeDz4238DCJEZI3WMym4UIDVcnC3wFz7&#10;jgs6b2MlUgiHHBWYGJtcylAachgmviFO3K9vHcYE20rqFrsU7qx8yLJH6bDm1GCwoY2h8rA9OQVz&#10;+9ptvmfmZ1/5+93RfhX6qS+UGg379QuISH38F/+533WaP5vC7Zl0gVx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9vcQsMAAADcAAAADwAAAAAAAAAAAAAAAACYAgAAZHJzL2Rv&#10;d25yZXYueG1sUEsFBgAAAAAEAAQA9QAAAIgDAAAAAA==&#10;" filled="f" strokecolor="black [3213]" strokeweight="1pt">
                      <v:stroke dashstyle="longDash"/>
                    </v:rect>
                    <v:shape id="直接箭头连接符 132" o:spid="_x0000_s1076" type="#_x0000_t32" style="position:absolute;top:13716;width:1881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J/G8EAAADcAAAADwAAAGRycy9kb3ducmV2LnhtbERPS4vCMBC+L/gfwgje1lQXRWtTURfB&#10;3ZsPPA/N2BabSW2irf9+Iwh7m4/vOcmyM5V4UONKywpGwwgEcWZ1ybmC03H7OQPhPLLGyjIpeJKD&#10;Zdr7SDDWtuU9PQ4+FyGEXYwKCu/rWEqXFWTQDW1NHLiLbQz6AJtc6gbbEG4qOY6iqTRYcmgosKZN&#10;Qdn1cDcKWvTn+XqV3zbr759dN6lu0+PpV6lBv1stQHjq/L/47d7pMP9rDK9nwgUy/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Ksn8bwQAAANwAAAAPAAAAAAAAAAAAAAAA&#10;AKECAABkcnMvZG93bnJldi54bWxQSwUGAAAAAAQABAD5AAAAjwMAAAAA&#10;" strokecolor="black [3200]" strokeweight=".5pt">
                      <v:stroke endarrow="block" joinstyle="miter"/>
                    </v:shape>
                    <v:shape id="文本框 2" o:spid="_x0000_s1077" type="#_x0000_t202" style="position:absolute;left:2022;top:8265;width:4660;height:2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Ib278A&#10;AADcAAAADwAAAGRycy9kb3ducmV2LnhtbERPy6rCMBDdX/AfwghuLpr61moUFa649fEBYzO2xWZS&#10;mmjr398Igrs5nOcs140pxJMql1tW0O9FIIgTq3NOFVzOf90ZCOeRNRaWScGLHKxXrZ8lxtrWfKTn&#10;yacihLCLUUHmfRlL6ZKMDLqeLYkDd7OVQR9glUpdYR3CTSEHUTSRBnMODRmWtMsouZ8eRsHtUP+O&#10;5/V17y/T42iyxXx6tS+lOu1mswDhqfFf8cd90GH+cAjvZ8IFcvU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IhvbvwAAANwAAAAPAAAAAAAAAAAAAAAAAJgCAABkcnMvZG93bnJl&#10;di54bWxQSwUGAAAAAAQABAD1AAAAhAMAAAAA&#10;" stroked="f">
                      <v:textbox>
                        <w:txbxContent>
                          <w:p w:rsidR="00B92B0D" w:rsidRDefault="00B92B0D" w:rsidP="00BB4B7D">
                            <w:r>
                              <w:t>230</w:t>
                            </w:r>
                          </w:p>
                        </w:txbxContent>
                      </v:textbox>
                    </v:shape>
                    <v:shape id="文本框 2" o:spid="_x0000_s1078" type="#_x0000_t202" style="position:absolute;left:6682;top:6154;width:4660;height:2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Dr78A&#10;AADcAAAADwAAAGRycy9kb3ducmV2LnhtbERPy6rCMBDdC/5DGMGNXFPf9/YaRQXFrY8PGJuxLTaT&#10;0kRb/94Igrs5nOfMl40pxIMql1tWMOhHIIgTq3NOFZxP259fEM4jaywsk4InOVgu2q05xtrWfKDH&#10;0acihLCLUUHmfRlL6ZKMDLq+LYkDd7WVQR9glUpdYR3CTSGHUTSVBnMODRmWtMkouR3vRsF1X/cm&#10;f/Vl58+zw3i6xnx2sU+lup1m9Q/CU+O/4o97r8P80Rjez4QL5O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y4OvvwAAANwAAAAPAAAAAAAAAAAAAAAAAJgCAABkcnMvZG93bnJl&#10;di54bWxQSwUGAAAAAAQABAD1AAAAhAMAAAAA&#10;" stroked="f">
                      <v:textbox>
                        <w:txbxContent>
                          <w:p w:rsidR="00B92B0D" w:rsidRDefault="00B92B0D" w:rsidP="00BB4B7D">
                            <w:r>
                              <w:t>461</w:t>
                            </w:r>
                          </w:p>
                        </w:txbxContent>
                      </v:textbox>
                    </v:shape>
                    <v:shape id="文本框 2" o:spid="_x0000_s1079" type="#_x0000_t202" style="position:absolute;left:10814;top:4659;width:4660;height:2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cmNMEA&#10;AADcAAAADwAAAGRycy9kb3ducmV2LnhtbERPzYrCMBC+C75DGGEvoum6arUaxV1QvKp9gLEZ22Iz&#10;KU3W1rc3Cwve5uP7nfW2M5V4UONKywo+xxEI4szqknMF6WU/WoBwHlljZZkUPMnBdtPvrTHRtuUT&#10;Pc4+FyGEXYIKCu/rREqXFWTQjW1NHLibbQz6AJtc6gbbEG4qOYmiuTRYcmgosKafgrL7+dcouB3b&#10;4WzZXg8+jU/T+TeW8dU+lfoYdLsVCE+df4v/3Ucd5n/N4O+ZcIH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GHJjTBAAAA3AAAAA8AAAAAAAAAAAAAAAAAmAIAAGRycy9kb3du&#10;cmV2LnhtbFBLBQYAAAAABAAEAPUAAACGAwAAAAA=&#10;" stroked="f">
                      <v:textbox>
                        <w:txbxContent>
                          <w:p w:rsidR="00B92B0D" w:rsidRDefault="00B92B0D" w:rsidP="00BB4B7D">
                            <w:r>
                              <w:t>530</w:t>
                            </w:r>
                          </w:p>
                        </w:txbxContent>
                      </v:textbox>
                    </v:shape>
                    <v:shape id="文本框 2" o:spid="_x0000_s1080" type="#_x0000_t202" style="position:absolute;left:2022;top:14683;width:4660;height:27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W4Q8IA&#10;AADcAAAADwAAAGRycy9kb3ducmV2LnhtbERP22rCQBB9F/oPyxT6Is3G2kaNrtIKLb4mzQeM2ckF&#10;s7Mhu5r4991CoW9zONfZHSbTiRsNrrWsYBHFIIhLq1uuFRTfn89rEM4ja+wsk4I7OTjsH2Y7TLUd&#10;OaNb7msRQtilqKDxvk+ldGVDBl1ke+LAVXYw6AMcaqkHHEO46eRLHCfSYMuhocGejg2Vl/xqFFSn&#10;cf62Gc9fvlhlr8kHtquzvSv19Di9b0F4mvy/+M990mH+MoHfZ8IFc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VbhDwgAAANwAAAAPAAAAAAAAAAAAAAAAAJgCAABkcnMvZG93&#10;bnJldi54bWxQSwUGAAAAAAQABAD1AAAAhwMAAAAA&#10;" stroked="f">
                      <v:textbox>
                        <w:txbxContent>
                          <w:p w:rsidR="00B92B0D" w:rsidRDefault="00B92B0D" w:rsidP="00BB4B7D">
                            <w:r>
                              <w:t>2008</w:t>
                            </w:r>
                          </w:p>
                        </w:txbxContent>
                      </v:textbox>
                    </v:shape>
                    <v:shape id="文本框 2" o:spid="_x0000_s1081" type="#_x0000_t202" style="position:absolute;left:6682;top:14771;width:4660;height:27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kd2MIA&#10;AADcAAAADwAAAGRycy9kb3ducmV2LnhtbERP22rCQBB9F/oPyxT6InVjbY1G19AKLXmN9QPG7JgE&#10;s7Mhu+by991CoW9zONfZp6NpRE+dqy0rWC4iEMSF1TWXCs7fn88bEM4ja2wsk4KJHKSHh9keE20H&#10;zqk/+VKEEHYJKqi8bxMpXVGRQbewLXHgrrYz6APsSqk7HEK4aeRLFK2lwZpDQ4UtHSsqbqe7UXDN&#10;hvnbdrh8+XOcv64/sI4vdlLq6XF834HwNPp/8Z8702H+KobfZ8IF8vA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GR3YwgAAANwAAAAPAAAAAAAAAAAAAAAAAJgCAABkcnMvZG93&#10;bnJldi54bWxQSwUGAAAAAAQABAD1AAAAhwMAAAAA&#10;" stroked="f">
                      <v:textbox>
                        <w:txbxContent>
                          <w:p w:rsidR="00B92B0D" w:rsidRDefault="00B92B0D" w:rsidP="00BB4B7D">
                            <w:r>
                              <w:t>2009</w:t>
                            </w:r>
                          </w:p>
                        </w:txbxContent>
                      </v:textbox>
                    </v:shape>
                    <v:shape id="文本框 2" o:spid="_x0000_s1082" type="#_x0000_t202" style="position:absolute;left:10902;top:14771;width:4660;height:27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aJqsMA&#10;AADcAAAADwAAAGRycy9kb3ducmV2LnhtbESPzW7CQAyE75V4h5WRuFRl0/IfWFBBAnGF8gAma5KI&#10;rDfKbkl4e3yo1JutGc98Xm06V6kHNaH0bOBzmIAizrwtOTdw+dl/zEGFiGyx8kwGnhRgs+69rTC1&#10;vuUTPc4xVxLCIUUDRYx1qnXICnIYhr4mFu3mG4dR1ibXtsFWwl2lv5Jkqh2WLA0F1rQrKLuff52B&#10;27F9nyza6yFeZqfxdIvl7Oqfxgz63fcSVKQu/pv/ro9W8EdCK8/IBHr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4aJqsMAAADcAAAADwAAAAAAAAAAAAAAAACYAgAAZHJzL2Rv&#10;d25yZXYueG1sUEsFBgAAAAAEAAQA9QAAAIgDAAAAAA==&#10;" stroked="f">
                      <v:textbox>
                        <w:txbxContent>
                          <w:p w:rsidR="00B92B0D" w:rsidRDefault="00B92B0D" w:rsidP="00BB4B7D">
                            <w:r>
                              <w:t>2010</w:t>
                            </w:r>
                          </w:p>
                        </w:txbxContent>
                      </v:textbox>
                    </v:shape>
                  </v:group>
                  <v:shape id="文本框 2" o:spid="_x0000_s1083" type="#_x0000_t202" style="position:absolute;left:2726;top:440;width:17673;height:30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osMcIA&#10;AADcAAAADwAAAGRycy9kb3ducmV2LnhtbERPyWrDMBC9B/oPYgq9hFhus9qJbNpAQ65ZPmBiTWwT&#10;a2QsNXb+vioUcpvHW2eTD6YRd+pcbVnBexSDIC6srrlUcD59T1YgnEfW2FgmBQ9ykGcvow2m2vZ8&#10;oPvRlyKEsEtRQeV9m0rpiooMusi2xIG72s6gD7Arpe6wD+GmkR9xvJAGaw4NFba0rai4HX+Mguu+&#10;H8+T/rLz5+VhtvjCenmxD6XeXofPNQhPg3+K/917HeZPE/h7Jlwgs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yiwxwgAAANwAAAAPAAAAAAAAAAAAAAAAAJgCAABkcnMvZG93&#10;bnJldi54bWxQSwUGAAAAAAQABAD1AAAAhwMAAAAA&#10;" stroked="f">
                    <v:textbox>
                      <w:txbxContent>
                        <w:p w:rsidR="00B92B0D" w:rsidRPr="00BB4B7D" w:rsidRDefault="00B92B0D" w:rsidP="00BB4B7D">
                          <w:pPr>
                            <w:rPr>
                              <w:b/>
                              <w:sz w:val="24"/>
                            </w:rPr>
                          </w:pPr>
                          <w:r w:rsidRPr="00BB4B7D">
                            <w:rPr>
                              <w:b/>
                              <w:sz w:val="24"/>
                            </w:rPr>
                            <w:t>Invested capital</w:t>
                          </w:r>
                        </w:p>
                      </w:txbxContent>
                    </v:textbox>
                  </v:shape>
                </v:group>
                <v:group id="组合 140" o:spid="_x0000_s1084" style="position:absolute;left:14419;width:38245;height:21629" coordsize="38245,216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4jnMYAAADcAAAADwAAAGRycy9kb3ducmV2LnhtbESPT2vCQBDF74V+h2UK&#10;vdVNbCsluoqIigcp+AeKtyE7JsHsbMiuSfz2nUOhtxnem/d+M1sMrlYdtaHybCAdJaCIc28rLgyc&#10;T5u3L1AhIlusPZOBBwVYzJ+fZphZ3/OBumMslIRwyNBAGWOTaR3ykhyGkW+IRbv61mGUtS20bbGX&#10;cFfrcZJMtMOKpaHEhlYl5bfj3RnY9tgv39N1t79dV4/L6fP7Z5+SMa8vw3IKKtIQ/81/1zsr+B+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driOcxgAAANwA&#10;AAAPAAAAAAAAAAAAAAAAAKoCAABkcnMvZG93bnJldi54bWxQSwUGAAAAAAQABAD6AAAAnQMAAAAA&#10;">
                  <v:group id="组合 141" o:spid="_x0000_s1085" style="position:absolute;left:5802;width:32443;height:17494" coordorigin=",3429" coordsize="32459,174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uKGB8QAAADcAAAADwAAAGRycy9kb3ducmV2LnhtbERPS2vCQBC+F/wPywi9&#10;NZtoWyRmFZFaegiFqiDehuyYBLOzIbvN4993C4Xe5uN7TrYdTSN66lxtWUESxSCIC6trLhWcT4en&#10;FQjnkTU2lknBRA62m9lDhqm2A39Rf/SlCCHsUlRQed+mUrqiIoMusi1x4G62M+gD7EqpOxxCuGnk&#10;Io5fpcGaQ0OFLe0rKu7Hb6PgfcBht0ze+vx+20/X08vnJU9Iqcf5uFuD8DT6f/Gf+0OH+c8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uKGB8QAAADcAAAA&#10;DwAAAAAAAAAAAAAAAACqAgAAZHJzL2Rvd25yZXYueG1sUEsFBgAAAAAEAAQA+gAAAJsDAAAAAA==&#10;">
                    <v:group id="组合 142" o:spid="_x0000_s1086" style="position:absolute;top:3429;width:32459;height:14067" coordorigin=",3429" coordsize="32459,140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jAYcMIAAADcAAAADwAAAGRycy9kb3ducmV2LnhtbERPTYvCMBC9C/sfwix4&#10;07SuLlKNIrIrHkRQF8Tb0IxtsZmUJtvWf28Ewds83ufMl50pRUO1KywriIcRCOLU6oIzBX+n38EU&#10;hPPIGkvLpOBODpaLj94cE21bPlBz9JkIIewSVJB7XyVSujQng25oK+LAXW1t0AdYZ1LX2IZwU8pR&#10;FH1LgwWHhhwrWueU3o7/RsGmxXb1Ff80u9t1fb+cJvvzLial+p/dagbCU+ff4pd7q8P88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IwGHDCAAAA3AAAAA8A&#10;AAAAAAAAAAAAAAAAqgIAAGRycy9kb3ducmV2LnhtbFBLBQYAAAAABAAEAPoAAACZAwAAAAA=&#10;">
                      <v:group id="组合 143" o:spid="_x0000_s1087" style="position:absolute;top:3429;width:18815;height:14067" coordorigin=",3429" coordsize="18815,140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Xy968QAAADcAAAADwAAAGRycy9kb3ducmV2LnhtbERPS2vCQBC+C/0PyxR6&#10;M5s0tZQ0q4jU0oMU1ELpbciOSTA7G7JrHv/eFQre5uN7Tr4aTSN66lxtWUESxSCIC6trLhX8HLfz&#10;NxDOI2tsLJOCiRyslg+zHDNtB95Tf/ClCCHsMlRQed9mUrqiIoMusi1x4E62M+gD7EqpOxxCuGnk&#10;cxy/SoM1h4YKW9pUVJwPF6Pgc8BhnSYf/e582kx/x8X37y4hpZ4ex/U7CE+jv4v/3V86zH9J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Xy968QAAADcAAAA&#10;DwAAAAAAAAAAAAAAAACqAgAAZHJzL2Rvd25yZXYueG1sUEsFBgAAAAAEAAQA+gAAAJsDAAAAAA==&#10;">
                        <v:rect id="矩形 144" o:spid="_x0000_s1088" style="position:absolute;left:2989;top:7033;width:2901;height:66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jEq8QA&#10;AADcAAAADwAAAGRycy9kb3ducmV2LnhtbERPS2vCQBC+F/oflil4Ed0oUiS6SmlpyaEU6uPgbcyO&#10;2dTsbMhONf333ULB23x8z1mue9+oC3WxDmxgMs5AEZfB1lwZ2G1fR3NQUZAtNoHJwA9FWK/u75aY&#10;23DlT7pspFIphGOOBpxIm2sdS0ce4zi0xIk7hc6jJNhV2nZ4TeG+0dMse9Qea04NDlt6dlSeN9/e&#10;wKHopfqavMn7GYf7YeGO5cfL0ZjBQ/+0ACXUy0387y5smj+bwd8z6QK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YxKvEAAAA3AAAAA8AAAAAAAAAAAAAAAAAmAIAAGRycy9k&#10;b3ducmV2LnhtbFBLBQYAAAAABAAEAPUAAACJAwAAAAA=&#10;" filled="f" strokecolor="black [3213]" strokeweight="1pt"/>
                        <v:rect id="矩形 145" o:spid="_x0000_s1089" style="position:absolute;left:7033;top:10112;width:2896;height:36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sgjMMA&#10;AADcAAAADwAAAGRycy9kb3ducmV2LnhtbERPS2sCMRC+F/wPYYReimZbVGQ1KyIttL3VB3ocNrMP&#10;3UyWJHXX/vqmIPQ2H99zlqveNOJKzteWFTyPExDEudU1lwr2u7fRHIQPyBoby6TgRh5W2eBhiam2&#10;HX/RdRtKEUPYp6igCqFNpfR5RQb92LbEkSusMxgidKXUDrsYbhr5kiQzabDm2FBhS5uK8sv22yg4&#10;4/Hz5yPxZXd4PTWHqZfu+FQo9Tjs1wsQgfrwL76733WcP5nC3zPxApn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YsgjMMAAADcAAAADwAAAAAAAAAAAAAAAACYAgAAZHJzL2Rv&#10;d25yZXYueG1sUEsFBgAAAAAEAAQA9QAAAIgDAAAAAA==&#10;" filled="f" strokecolor="black [3213]" strokeweight="1pt">
                          <v:stroke dashstyle="longDashDot"/>
                        </v:rect>
                        <v:rect id="矩形 146" o:spid="_x0000_s1090" style="position:absolute;left:11342;top:8881;width:2895;height:48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Q3S8MA&#10;AADcAAAADwAAAGRycy9kb3ducmV2LnhtbERPTWsCMRC9F/wPYYReimZtRWVrFLEUel3bit6GzXSz&#10;mky2m9Td/ntTEHqbx/uc5bp3VlyoDbVnBZNxBoK49LrmSsHH++toASJEZI3WMyn4pQDr1eBuibn2&#10;HRd02cVKpBAOOSowMTa5lKE05DCMfUOcuC/fOowJtpXULXYp3Fn5mGUz6bDm1GCwoa2h8rz7cQqm&#10;9qXb7p/M8VT5h8O3/Sz0vC+Uuh/2m2cQkfr4L76533SaP53B3zPpArm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Q3S8MAAADcAAAADwAAAAAAAAAAAAAAAACYAgAAZHJzL2Rv&#10;d25yZXYueG1sUEsFBgAAAAAEAAQA9QAAAIgDAAAAAA==&#10;" filled="f" strokecolor="black [3213]" strokeweight="1pt">
                          <v:stroke dashstyle="longDash"/>
                        </v:rect>
                        <v:shape id="直接箭头连接符 147" o:spid="_x0000_s1091" type="#_x0000_t32" style="position:absolute;top:13716;width:1881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Ov/sIAAADcAAAADwAAAGRycy9kb3ducmV2LnhtbERPTWvCQBC9F/wPywi9NRul1TZ1FRMp&#10;WG8a6XnIjkkwOxuzq4n/3i0UepvH+5zFajCNuFHnassKJlEMgriwuuZSwTH/enkH4TyyxsYyKbiT&#10;g9Vy9LTARNue93Q7+FKEEHYJKqi8bxMpXVGRQRfZljhwJ9sZ9AF2pdQd9iHcNHIaxzNpsObQUGFL&#10;WUXF+XA1Cnr0Px/purxk6eZ7O7w1l1l+3Cn1PB7WnyA8Df5f/Ofe6jD/dQ6/z4QL5P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sOv/sIAAADcAAAADwAAAAAAAAAAAAAA&#10;AAChAgAAZHJzL2Rvd25yZXYueG1sUEsFBgAAAAAEAAQA+QAAAJADAAAAAA==&#10;" strokecolor="black [3200]" strokeweight=".5pt">
                          <v:stroke endarrow="block" joinstyle="miter"/>
                        </v:shape>
                        <v:shape id="文本框 2" o:spid="_x0000_s1092" type="#_x0000_t202" style="position:absolute;left:2198;top:3429;width:4660;height:27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D618QA&#10;AADcAAAADwAAAGRycy9kb3ducmV2LnhtbESPzW7CQAyE75V4h5WReqlgA6L8BBYElYq48vMAJmuS&#10;iKw3yi4kvH19QOrN1oxnPq82navUk5pQejYwGiagiDNvS84NXM6/gzmoEJEtVp7JwIsCbNa9jxWm&#10;1rd8pOcp5kpCOKRooIixTrUOWUEOw9DXxKLdfOMwytrk2jbYSrir9DhJptphydJQYE0/BWX308MZ&#10;uB3ar+9Fe93Hy+w4me6wnF39y5jPfrddgorUxX/z+/pgBX8itPKMTK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A+tfEAAAA3AAAAA8AAAAAAAAAAAAAAAAAmAIAAGRycy9k&#10;b3ducmV2LnhtbFBLBQYAAAAABAAEAPUAAACJAwAAAAA=&#10;" stroked="f">
                          <v:textbox>
                            <w:txbxContent>
                              <w:p w:rsidR="00B92B0D" w:rsidRDefault="00B92B0D" w:rsidP="00BB4B7D">
                                <w:r>
                                  <w:t>10%</w:t>
                                </w:r>
                              </w:p>
                            </w:txbxContent>
                          </v:textbox>
                        </v:shape>
                        <v:shape id="文本框 2" o:spid="_x0000_s1093" type="#_x0000_t202" style="position:absolute;left:6506;top:6682;width:4660;height:2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xfTMEA&#10;AADcAAAADwAAAGRycy9kb3ducmV2LnhtbERP22rCQBB9F/oPyxT6IrqxxFt0DVZo8dXLB4zZMQlm&#10;Z0N2m8vfu4WCb3M419mmvalES40rLSuYTSMQxJnVJecKrpfvyQqE88gaK8ukYCAH6e5ttMVE245P&#10;1J59LkIIuwQVFN7XiZQuK8igm9qaOHB32xj0ATa51A12IdxU8jOKFtJgyaGhwJoOBWWP869RcD92&#10;4/m6u/346/IUL76wXN7soNTHe7/fgPDU+5f4333UYX68hr9nwgVy9w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jMX0zBAAAA3AAAAA8AAAAAAAAAAAAAAAAAmAIAAGRycy9kb3du&#10;cmV2LnhtbFBLBQYAAAAABAAEAPUAAACGAwAAAAA=&#10;" stroked="f">
                          <v:textbox>
                            <w:txbxContent>
                              <w:p w:rsidR="00B92B0D" w:rsidRDefault="00B92B0D" w:rsidP="00BB4B7D">
                                <w:r>
                                  <w:t>5%</w:t>
                                </w:r>
                              </w:p>
                            </w:txbxContent>
                          </v:textbox>
                        </v:shape>
                        <v:shape id="文本框 2" o:spid="_x0000_s1094" type="#_x0000_t202" style="position:absolute;left:10726;top:5539;width:4660;height:2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9gDMMA&#10;AADcAAAADwAAAGRycy9kb3ducmV2LnhtbESPzW7CQAyE75V4h5WReqlgA+I3sKBSqYgrPw9gsiaJ&#10;yHqj7JaEt68PSNxszXjm83rbuUo9qAmlZwOjYQKKOPO25NzA5fw7WIAKEdli5ZkMPCnAdtP7WGNq&#10;fctHepxiriSEQ4oGihjrVOuQFeQwDH1NLNrNNw6jrE2ubYOthLtKj5Nkph2WLA0F1vRTUHY//TkD&#10;t0P7NV221328zI+T2Q7L+dU/jfnsd98rUJG6+Da/rg9W8KeCL8/IBHr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9gDMMAAADcAAAADwAAAAAAAAAAAAAAAACYAgAAZHJzL2Rv&#10;d25yZXYueG1sUEsFBgAAAAAEAAQA9QAAAIgDAAAAAA==&#10;" stroked="f">
                          <v:textbox>
                            <w:txbxContent>
                              <w:p w:rsidR="00B92B0D" w:rsidRDefault="00B92B0D" w:rsidP="00BB4B7D">
                                <w:r>
                                  <w:t>6.6%</w:t>
                                </w:r>
                              </w:p>
                            </w:txbxContent>
                          </v:textbox>
                        </v:shape>
                        <v:shape id="文本框 2" o:spid="_x0000_s1095" type="#_x0000_t202" style="position:absolute;left:2022;top:14683;width:4660;height:27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PFl8IA&#10;AADcAAAADwAAAGRycy9kb3ducmV2LnhtbERP22rCQBB9F/yHZQp9Ed1YvDV1E7RgyWvUDxizYxKa&#10;nQ3Z1SR/3y0U+jaHc519OphGPKlztWUFy0UEgriwuuZSwfVymu9AOI+ssbFMCkZykCbTyR5jbXvO&#10;6Xn2pQgh7GJUUHnfxlK6oiKDbmFb4sDdbWfQB9iVUnfYh3DTyLco2kiDNYeGClv6rKj4Pj+MgnvW&#10;z9bv/e3LX7f5anPEenuzo1KvL8PhA4Snwf+L/9yZDvPXS/h9Jlwgk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Y8WXwgAAANwAAAAPAAAAAAAAAAAAAAAAAJgCAABkcnMvZG93&#10;bnJldi54bWxQSwUGAAAAAAQABAD1AAAAhwMAAAAA&#10;" stroked="f">
                          <v:textbox>
                            <w:txbxContent>
                              <w:p w:rsidR="00B92B0D" w:rsidRDefault="00B92B0D" w:rsidP="00BB4B7D">
                                <w:r>
                                  <w:t>2008</w:t>
                                </w:r>
                              </w:p>
                            </w:txbxContent>
                          </v:textbox>
                        </v:shape>
                        <v:shape id="文本框 2" o:spid="_x0000_s1096" type="#_x0000_t202" style="position:absolute;left:6682;top:14771;width:4660;height:27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Fb4MIA&#10;AADcAAAADwAAAGRycy9kb3ducmV2LnhtbERP22rCQBB9L/gPywh9KbpR6i26CbbQkteoHzBmxySY&#10;nQ3Z1SR/3y0U+jaHc51DOphGPKlztWUFi3kEgriwuuZSweX8NduCcB5ZY2OZFIzkIE0mLweMte05&#10;p+fJlyKEsItRQeV9G0vpiooMurltiQN3s51BH2BXSt1hH8JNI5dRtJYGaw4NFbb0WVFxPz2MglvW&#10;v612/fXbXzb5+/oD683Vjkq9TofjHoSnwf+L/9yZDvNXS/h9Jlwgk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sVvgwgAAANwAAAAPAAAAAAAAAAAAAAAAAJgCAABkcnMvZG93&#10;bnJldi54bWxQSwUGAAAAAAQABAD1AAAAhwMAAAAA&#10;" stroked="f">
                          <v:textbox>
                            <w:txbxContent>
                              <w:p w:rsidR="00B92B0D" w:rsidRDefault="00B92B0D" w:rsidP="00BB4B7D">
                                <w:r>
                                  <w:t>2009</w:t>
                                </w:r>
                              </w:p>
                            </w:txbxContent>
                          </v:textbox>
                        </v:shape>
                        <v:shape id="文本框 2" o:spid="_x0000_s1097" type="#_x0000_t202" style="position:absolute;left:10902;top:14771;width:4660;height:27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3+e8EA&#10;AADcAAAADwAAAGRycy9kb3ducmV2LnhtbERPzYrCMBC+C75DGGEvoum6arUaxV1QvKp9gLEZ22Iz&#10;KU3W1rc3Cwve5uP7nfW2M5V4UONKywo+xxEI4szqknMF6WU/WoBwHlljZZkUPMnBdtPvrTHRtuUT&#10;Pc4+FyGEXYIKCu/rREqXFWTQjW1NHLibbQz6AJtc6gbbEG4qOYmiuTRYcmgosKafgrL7+dcouB3b&#10;4WzZXg8+jU/T+TeW8dU+lfoYdLsVCE+df4v/3Ucd5s++4O+ZcIH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9/nvBAAAA3AAAAA8AAAAAAAAAAAAAAAAAmAIAAGRycy9kb3du&#10;cmV2LnhtbFBLBQYAAAAABAAEAPUAAACGAwAAAAA=&#10;" stroked="f">
                          <v:textbox>
                            <w:txbxContent>
                              <w:p w:rsidR="00B92B0D" w:rsidRDefault="00B92B0D" w:rsidP="00BB4B7D">
                                <w:r>
                                  <w:t>2010</w:t>
                                </w:r>
                              </w:p>
                            </w:txbxContent>
                          </v:textbox>
                        </v:shape>
                      </v:group>
                      <v:shape id="文本框 2" o:spid="_x0000_s1098" type="#_x0000_t202" style="position:absolute;left:15122;top:7562;width:17337;height:4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RmD8IA&#10;AADcAAAADwAAAGRycy9kb3ducmV2LnhtbERPzWrCQBC+C77DMkIvUjeWqG3qJthCJdeoDzBmxySY&#10;nQ3Z1cS37wqF3ubj+51tNppW3Kl3jWUFy0UEgri0uuFKwen48/oOwnlkja1lUvAgB1k6nWwx0Xbg&#10;gu4HX4kQwi5BBbX3XSKlK2sy6Ba2Iw7cxfYGfYB9JXWPQwg3rXyLorU02HBoqLGj75rK6+FmFFzy&#10;Yb76GM57f9oU8foLm83ZPpR6mY27TxCeRv8v/nPnOsxfxfB8Jlwg0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FGYPwgAAANwAAAAPAAAAAAAAAAAAAAAAAJgCAABkcnMvZG93&#10;bnJldi54bWxQSwUGAAAAAAQABAD1AAAAhwMAAAAA&#10;" stroked="f">
                        <v:textbox>
                          <w:txbxContent>
                            <w:p w:rsidR="00B92B0D" w:rsidRDefault="00B92B0D" w:rsidP="00BB4B7D"/>
                          </w:txbxContent>
                        </v:textbox>
                      </v:shape>
                    </v:group>
                    <v:shape id="文本框 2" o:spid="_x0000_s1099" type="#_x0000_t202" style="position:absolute;left:703;top:16793;width:21555;height:41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jDlMAA&#10;AADcAAAADwAAAGRycy9kb3ducmV2LnhtbERPy6rCMBDdC/5DGMGNaKpYH9UoXsGLWx8fMDZjW2wm&#10;pcm19e/NBcHdHM5z1tvWlOJJtSssKxiPIhDEqdUFZwqul8NwAcJ5ZI2lZVLwIgfbTbezxkTbhk/0&#10;PPtMhBB2CSrIva8SKV2ak0E3shVx4O62NugDrDOpa2xCuCnlJIpm0mDBoSHHivY5pY/zn1FwPzaD&#10;eNncfv11fprOfrCY3+xLqX6v3a1AeGr9V/xxH3WYH8fw/0y4QG7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FjDlMAAAADcAAAADwAAAAAAAAAAAAAAAACYAgAAZHJzL2Rvd25y&#10;ZXYueG1sUEsFBgAAAAAEAAQA9QAAAIUDAAAAAA==&#10;" stroked="f">
                      <v:textbox>
                        <w:txbxContent>
                          <w:p w:rsidR="00B92B0D" w:rsidRPr="00BB4B7D" w:rsidRDefault="00B92B0D" w:rsidP="00BB4B7D">
                            <w:pPr>
                              <w:rPr>
                                <w:b/>
                                <w:sz w:val="24"/>
                              </w:rPr>
                            </w:pPr>
                            <w:r w:rsidRPr="00BB4B7D">
                              <w:rPr>
                                <w:b/>
                                <w:sz w:val="24"/>
                              </w:rPr>
                              <w:t>Return on invested capital</w:t>
                            </w:r>
                          </w:p>
                          <w:p w:rsidR="00B92B0D" w:rsidRPr="00BB4B7D" w:rsidRDefault="00B92B0D" w:rsidP="00BB4B7D">
                            <w:pPr>
                              <w:rPr>
                                <w:b/>
                                <w:sz w:val="24"/>
                              </w:rPr>
                            </w:pPr>
                          </w:p>
                        </w:txbxContent>
                      </v:textbox>
                    </v:shape>
                  </v:group>
                  <v:line id="直接连接符 156" o:spid="_x0000_s1100" style="position:absolute;visibility:visible;mso-wrap-style:square" from="0,18727" to="32267,18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EqGsMAAADcAAAADwAAAGRycy9kb3ducmV2LnhtbERP32vCMBB+F/Y/hBv4IjN1suI6o4hM&#10;EBy61bDno7m1Zc2lNFHrf28GA9/u4/t582VvG3GmzteOFUzGCQjiwpmaSwX6uHmagfAB2WDjmBRc&#10;ycNy8TCYY2bchb/onIdSxBD2GSqoQmgzKX1RkUU/di1x5H5cZzFE2JXSdHiJ4baRz0mSSos1x4YK&#10;W1pXVPzmJ6tgp1+/R9PDTGt7zPf4qev3w8daqeFjv3oDEagPd/G/e2vi/JcU/p6JF8jF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PRKhrDAAAA3AAAAA8AAAAAAAAAAAAA&#10;AAAAoQIAAGRycy9kb3ducmV2LnhtbFBLBQYAAAAABAAEAPkAAACRAwAAAAA=&#10;" strokecolor="black [3200]" strokeweight=".5pt">
                    <v:stroke joinstyle="miter"/>
                  </v:line>
                  <v:line id="直接连接符 157" o:spid="_x0000_s1101" style="position:absolute;visibility:visible;mso-wrap-style:square" from="0,18727" to="0,216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2PgcQAAADcAAAADwAAAGRycy9kb3ducmV2LnhtbERP32vCMBB+F/Y/hBvsRWbqxM11RhFR&#10;ECa61bDno7m1Zc2lNFHrf78Igm/38f286byztThR6yvHCoaDBARx7kzFhQJ9WD9PQPiAbLB2TAou&#10;5GE+e+hNMTXuzN90ykIhYgj7FBWUITSplD4vyaIfuIY4cr+utRgibAtpWjzHcFvLlyR5lRYrjg0l&#10;NrQsKf/LjlbBp37/6Y/2E63tIdvhl65W++1SqafHbvEBIlAX7uKbe2Pi/PEbXJ+JF8j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nY+BxAAAANwAAAAPAAAAAAAAAAAA&#10;AAAAAKECAABkcnMvZG93bnJldi54bWxQSwUGAAAAAAQABAD5AAAAkgMAAAAA&#10;" strokecolor="black [3200]" strokeweight=".5pt">
                    <v:stroke joinstyle="miter"/>
                  </v:line>
                  <v:line id="直接连接符 158" o:spid="_x0000_s1102" style="position:absolute;visibility:visible;mso-wrap-style:square" from="32355,18727" to="32355,216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Ib88cAAADcAAAADwAAAGRycy9kb3ducmV2LnhtbESPQWvCQBCF74X+h2UKvRTdWGnR6Coi&#10;LRRaqsbF85CdJqHZ2ZDdavz3nUOhtxnem/e+Wa4H36oz9bEJbGAyzkARl8E1XBmwx9fRDFRMyA7b&#10;wGTgShHWq9ubJeYuXPhA5yJVSkI45migTqnLtY5lTR7jOHTEon2F3mOSta+06/Ei4b7Vj1n2rD02&#10;LA01drStqfwufryBdzs/PUx3M2v9sfjEvW1edh9bY+7vhs0CVKIh/Zv/rt+c4D8JrTwjE+jV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tAhvzxwAAANwAAAAPAAAAAAAA&#10;AAAAAAAAAKECAABkcnMvZG93bnJldi54bWxQSwUGAAAAAAQABAD5AAAAlQMAAAAA&#10;" strokecolor="black [3200]" strokeweight=".5pt">
                    <v:stroke joinstyle="miter"/>
                  </v:line>
                  <v:shape id="直接箭头连接符 159" o:spid="_x0000_s1103" type="#_x0000_t32" style="position:absolute;left:14946;top:16177;width:0;height:255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ly8MAAADcAAAADwAAAGRycy9kb3ducmV2LnhtbERPTU/CQBC9m/gfNkPixchWigiFhRiN&#10;kSvFGLgN3aFt7M42nRXqv2dJTLzNy/ucxap3jTpRJ7VnA4/DBBRx4W3NpYHP7fvDFJQEZIuNZzLw&#10;SwKr5e3NAjPrz7yhUx5KFUNYMjRQhdBmWktRkUMZ+pY4ckffOQwRdqW2HZ5juGv0KEkm2mHNsaHC&#10;ll4rKr7zH2cgDWMZbca7Z8n35eHevqWpfH0YczfoX+agAvXhX/znXts4/2kG12fiBXp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3+pcvDAAAA3AAAAA8AAAAAAAAAAAAA&#10;AAAAoQIAAGRycy9kb3ducmV2LnhtbFBLBQYAAAAABAAEAPkAAACRAwAAAAA=&#10;" strokecolor="black [3200]" strokeweight=".5pt">
                    <v:stroke endarrow="block" joinstyle="miter"/>
                  </v:shape>
                </v:group>
                <v:shape id="文本框 2" o:spid="_x0000_s1104" type="#_x0000_t202" style="position:absolute;left:26904;top:19167;width:5798;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6QMQA&#10;AADcAAAADwAAAGRycy9kb3ducmV2LnhtbESPQWvCQBCF70L/wzKF3nS3otJGVymK0FOl2grehuyY&#10;BLOzIbua9N87B6G3Gd6b975ZrHpfqxu1sQps4XVkQBHnwVVcWPg5bIdvoGJCdlgHJgt/FGG1fBos&#10;MHOh42+67VOhJIRjhhbKlJpM65iX5DGOQkMs2jm0HpOsbaFdi52E+1qPjZlpjxVLQ4kNrUvKL/ur&#10;t/D7dT4dJ2ZXbPy06UJvNPt3be3Lc/8xB5WoT//mx/WnE/yZ4MszMoFe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P+kDEAAAA3AAAAA8AAAAAAAAAAAAAAAAAmAIAAGRycy9k&#10;b3ducmV2LnhtbFBLBQYAAAAABAAEAPUAAACJAwAAAAA=&#10;" filled="f" stroked="f">
                  <v:textbox>
                    <w:txbxContent>
                      <w:p w:rsidR="00B92B0D" w:rsidRPr="00D156DA" w:rsidRDefault="00B92B0D" w:rsidP="00BB4B7D">
                        <w:pPr>
                          <w:rPr>
                            <w:rFonts w:asciiTheme="majorEastAsia" w:eastAsiaTheme="majorEastAsia" w:hAnsiTheme="majorEastAsia"/>
                            <w:sz w:val="52"/>
                            <w:szCs w:val="52"/>
                          </w:rPr>
                        </w:pPr>
                        <w:r w:rsidRPr="00D156DA">
                          <w:rPr>
                            <w:rFonts w:asciiTheme="majorEastAsia" w:eastAsiaTheme="majorEastAsia" w:hAnsiTheme="majorEastAsia"/>
                            <w:sz w:val="52"/>
                            <w:szCs w:val="52"/>
                          </w:rPr>
                          <w:t>÷</w:t>
                        </w:r>
                      </w:p>
                    </w:txbxContent>
                  </v:textbox>
                </v:shape>
                <w10:wrap type="topAndBottom" anchory="page"/>
              </v:group>
            </w:pict>
          </mc:Fallback>
        </mc:AlternateContent>
      </w:r>
      <w:r w:rsidRPr="00B92B0D">
        <w:rPr>
          <w:rFonts w:ascii="微软雅黑" w:eastAsia="微软雅黑" w:hAnsi="微软雅黑" w:hint="eastAsia"/>
          <w:b/>
          <w:color w:val="2F5496" w:themeColor="accent5" w:themeShade="BF"/>
        </w:rPr>
        <w:t>*</w:t>
      </w:r>
      <w:r w:rsidRPr="00B92B0D">
        <w:rPr>
          <w:rFonts w:ascii="微软雅黑" w:eastAsia="微软雅黑" w:hAnsi="微软雅黑"/>
          <w:b/>
          <w:color w:val="2F5496" w:themeColor="accent5" w:themeShade="BF"/>
        </w:rPr>
        <w:t xml:space="preserve"> </w:t>
      </w:r>
      <w:r w:rsidRPr="00B92B0D">
        <w:rPr>
          <w:rFonts w:ascii="微软雅黑" w:eastAsia="微软雅黑" w:hAnsi="微软雅黑" w:hint="eastAsia"/>
          <w:b/>
          <w:color w:val="2F5496" w:themeColor="accent5" w:themeShade="BF"/>
        </w:rPr>
        <w:t>衡量公司盈利水平看利润率（</w:t>
      </w:r>
      <w:r w:rsidRPr="00B92B0D">
        <w:rPr>
          <w:rFonts w:ascii="微软雅黑" w:eastAsia="微软雅黑" w:hAnsi="微软雅黑"/>
          <w:b/>
          <w:color w:val="2F5496" w:themeColor="accent5" w:themeShade="BF"/>
        </w:rPr>
        <w:t>效益方面）以及投资回报</w:t>
      </w:r>
    </w:p>
    <w:p w:rsidR="00BB4B7D" w:rsidRPr="00BB4B7D" w:rsidRDefault="00BB4B7D" w:rsidP="00BB4B7D">
      <w:pPr>
        <w:spacing w:line="360" w:lineRule="exact"/>
        <w:rPr>
          <w:rFonts w:ascii="微软雅黑" w:eastAsia="微软雅黑" w:hAnsi="微软雅黑"/>
        </w:rPr>
      </w:pPr>
    </w:p>
    <w:p w:rsidR="00BB4B7D" w:rsidRPr="00BB4B7D" w:rsidRDefault="00BB4B7D" w:rsidP="00BB4B7D">
      <w:pPr>
        <w:spacing w:line="360" w:lineRule="exact"/>
        <w:rPr>
          <w:rFonts w:ascii="微软雅黑" w:eastAsia="微软雅黑" w:hAnsi="微软雅黑"/>
        </w:rPr>
      </w:pPr>
      <w:r w:rsidRPr="00BB4B7D">
        <w:rPr>
          <w:rFonts w:ascii="微软雅黑" w:eastAsia="微软雅黑" w:hAnsi="微软雅黑" w:hint="eastAsia"/>
        </w:rPr>
        <w:t>投资回报</w:t>
      </w:r>
      <w:r w:rsidRPr="00BB4B7D">
        <w:rPr>
          <w:rFonts w:ascii="微软雅黑" w:eastAsia="微软雅黑" w:hAnsi="微软雅黑"/>
        </w:rPr>
        <w:t>率</w:t>
      </w:r>
      <w:r w:rsidRPr="00BB4B7D">
        <w:rPr>
          <w:rFonts w:ascii="微软雅黑" w:eastAsia="微软雅黑" w:hAnsi="微软雅黑" w:hint="eastAsia"/>
        </w:rPr>
        <w:t>:</w:t>
      </w:r>
    </w:p>
    <w:p w:rsidR="00BB4B7D" w:rsidRPr="00BB4B7D" w:rsidRDefault="00BB4B7D" w:rsidP="00BB4B7D">
      <w:pPr>
        <w:spacing w:line="360" w:lineRule="exact"/>
        <w:rPr>
          <w:rFonts w:ascii="微软雅黑" w:eastAsia="微软雅黑" w:hAnsi="微软雅黑"/>
        </w:rPr>
      </w:pPr>
      <w:r w:rsidRPr="00BB4B7D">
        <w:rPr>
          <w:rFonts w:ascii="微软雅黑" w:eastAsia="微软雅黑" w:hAnsi="微软雅黑" w:hint="eastAsia"/>
        </w:rPr>
        <w:t>总资产</w:t>
      </w:r>
      <w:r w:rsidRPr="00BB4B7D">
        <w:rPr>
          <w:rFonts w:ascii="微软雅黑" w:eastAsia="微软雅黑" w:hAnsi="微软雅黑"/>
        </w:rPr>
        <w:t>报酬率=净利润</w:t>
      </w:r>
      <w:r w:rsidRPr="00BB4B7D">
        <w:rPr>
          <w:rFonts w:ascii="微软雅黑" w:eastAsia="微软雅黑" w:hAnsi="微软雅黑" w:hint="eastAsia"/>
        </w:rPr>
        <w:t>/总资产</w:t>
      </w:r>
    </w:p>
    <w:p w:rsidR="00BB4B7D" w:rsidRPr="00BB4B7D" w:rsidRDefault="00BB4B7D" w:rsidP="00BB4B7D">
      <w:pPr>
        <w:spacing w:line="360" w:lineRule="exact"/>
        <w:rPr>
          <w:rFonts w:ascii="微软雅黑" w:eastAsia="微软雅黑" w:hAnsi="微软雅黑"/>
        </w:rPr>
      </w:pPr>
      <w:r w:rsidRPr="00BB4B7D">
        <w:rPr>
          <w:rFonts w:ascii="微软雅黑" w:eastAsia="微软雅黑" w:hAnsi="微软雅黑" w:hint="eastAsia"/>
        </w:rPr>
        <w:t>净资产</w:t>
      </w:r>
      <w:r w:rsidRPr="00BB4B7D">
        <w:rPr>
          <w:rFonts w:ascii="微软雅黑" w:eastAsia="微软雅黑" w:hAnsi="微软雅黑"/>
        </w:rPr>
        <w:t>报酬率=净利润</w:t>
      </w:r>
      <w:r w:rsidRPr="00BB4B7D">
        <w:rPr>
          <w:rFonts w:ascii="微软雅黑" w:eastAsia="微软雅黑" w:hAnsi="微软雅黑" w:hint="eastAsia"/>
        </w:rPr>
        <w:t>/股东</w:t>
      </w:r>
      <w:r w:rsidRPr="00BB4B7D">
        <w:rPr>
          <w:rFonts w:ascii="微软雅黑" w:eastAsia="微软雅黑" w:hAnsi="微软雅黑"/>
        </w:rPr>
        <w:t>权益</w:t>
      </w:r>
    </w:p>
    <w:p w:rsidR="00BB4B7D" w:rsidRPr="00BB4B7D" w:rsidRDefault="00BB4B7D" w:rsidP="00BB4B7D">
      <w:pPr>
        <w:spacing w:line="360" w:lineRule="exact"/>
        <w:rPr>
          <w:rFonts w:ascii="微软雅黑" w:eastAsia="微软雅黑" w:hAnsi="微软雅黑"/>
        </w:rPr>
      </w:pPr>
    </w:p>
    <w:p w:rsidR="00BB4B7D" w:rsidRPr="00BB4B7D" w:rsidRDefault="00BB4B7D" w:rsidP="00BB4B7D">
      <w:pPr>
        <w:spacing w:line="360" w:lineRule="exact"/>
        <w:rPr>
          <w:rFonts w:ascii="微软雅黑" w:eastAsia="微软雅黑" w:hAnsi="微软雅黑"/>
        </w:rPr>
      </w:pPr>
      <w:r w:rsidRPr="00BB4B7D">
        <w:rPr>
          <w:rFonts w:ascii="微软雅黑" w:eastAsia="微软雅黑" w:hAnsi="微软雅黑" w:hint="eastAsia"/>
        </w:rPr>
        <w:t>投资资本回报率=</w:t>
      </w:r>
      <w:r w:rsidRPr="00BB4B7D">
        <w:rPr>
          <w:rFonts w:ascii="微软雅黑" w:eastAsia="微软雅黑" w:hAnsi="微软雅黑"/>
        </w:rPr>
        <w:t>税后营业净利润</w:t>
      </w:r>
      <w:r w:rsidRPr="00BB4B7D">
        <w:rPr>
          <w:rFonts w:ascii="微软雅黑" w:eastAsia="微软雅黑" w:hAnsi="微软雅黑" w:hint="eastAsia"/>
        </w:rPr>
        <w:t>/投资</w:t>
      </w:r>
      <w:r w:rsidRPr="00BB4B7D">
        <w:rPr>
          <w:rFonts w:ascii="微软雅黑" w:eastAsia="微软雅黑" w:hAnsi="微软雅黑"/>
        </w:rPr>
        <w:t>资本</w:t>
      </w:r>
    </w:p>
    <w:p w:rsidR="00BB4B7D" w:rsidRPr="00BB4B7D" w:rsidRDefault="00BB4B7D" w:rsidP="00BB4B7D">
      <w:pPr>
        <w:spacing w:line="360" w:lineRule="exact"/>
        <w:rPr>
          <w:rFonts w:ascii="微软雅黑" w:eastAsia="微软雅黑" w:hAnsi="微软雅黑"/>
        </w:rPr>
      </w:pPr>
      <w:r w:rsidRPr="00BB4B7D">
        <w:rPr>
          <w:rFonts w:ascii="微软雅黑" w:eastAsia="微软雅黑" w:hAnsi="微软雅黑" w:hint="eastAsia"/>
        </w:rPr>
        <w:t>总资产</w:t>
      </w:r>
      <w:r w:rsidRPr="00BB4B7D">
        <w:rPr>
          <w:rFonts w:ascii="微软雅黑" w:eastAsia="微软雅黑" w:hAnsi="微软雅黑"/>
        </w:rPr>
        <w:t>报酬率=净利润</w:t>
      </w:r>
      <w:r w:rsidRPr="00BB4B7D">
        <w:rPr>
          <w:rFonts w:ascii="微软雅黑" w:eastAsia="微软雅黑" w:hAnsi="微软雅黑" w:hint="eastAsia"/>
        </w:rPr>
        <w:t>/总资产</w:t>
      </w:r>
    </w:p>
    <w:p w:rsidR="00BB4B7D" w:rsidRPr="00BB4B7D" w:rsidRDefault="00BB4B7D" w:rsidP="00BB4B7D">
      <w:pPr>
        <w:spacing w:line="360" w:lineRule="exact"/>
        <w:rPr>
          <w:rFonts w:ascii="微软雅黑" w:eastAsia="微软雅黑" w:hAnsi="微软雅黑"/>
        </w:rPr>
      </w:pPr>
      <w:r w:rsidRPr="00BB4B7D">
        <w:rPr>
          <w:rFonts w:ascii="微软雅黑" w:eastAsia="微软雅黑" w:hAnsi="微软雅黑" w:hint="eastAsia"/>
        </w:rPr>
        <w:t>总资产</w:t>
      </w:r>
      <w:r w:rsidRPr="00BB4B7D">
        <w:rPr>
          <w:rFonts w:ascii="微软雅黑" w:eastAsia="微软雅黑" w:hAnsi="微软雅黑"/>
        </w:rPr>
        <w:t>=负债+股东权益</w:t>
      </w:r>
    </w:p>
    <w:p w:rsidR="00BB4B7D" w:rsidRPr="00BB4B7D" w:rsidRDefault="00BB4B7D" w:rsidP="00BB4B7D">
      <w:pPr>
        <w:spacing w:line="360" w:lineRule="exact"/>
        <w:rPr>
          <w:rFonts w:ascii="微软雅黑" w:eastAsia="微软雅黑" w:hAnsi="微软雅黑"/>
        </w:rPr>
      </w:pPr>
      <w:r w:rsidRPr="00BB4B7D">
        <w:rPr>
          <w:rFonts w:ascii="微软雅黑" w:eastAsia="微软雅黑" w:hAnsi="微软雅黑" w:hint="eastAsia"/>
        </w:rPr>
        <w:t>总资产</w:t>
      </w:r>
      <w:r w:rsidRPr="00BB4B7D">
        <w:rPr>
          <w:rFonts w:ascii="微软雅黑" w:eastAsia="微软雅黑" w:hAnsi="微软雅黑"/>
        </w:rPr>
        <w:t>的报酬率，事实上是描述这个企业债权人和股东双方他们综合的一个投资回报概念</w:t>
      </w:r>
      <w:r w:rsidRPr="00BB4B7D">
        <w:rPr>
          <w:rFonts w:ascii="微软雅黑" w:eastAsia="微软雅黑" w:hAnsi="微软雅黑" w:hint="eastAsia"/>
        </w:rPr>
        <w:t>。</w:t>
      </w:r>
    </w:p>
    <w:p w:rsidR="00BB4B7D" w:rsidRPr="00BB4B7D" w:rsidRDefault="00BB4B7D" w:rsidP="00BB4B7D">
      <w:pPr>
        <w:spacing w:line="360" w:lineRule="exact"/>
        <w:rPr>
          <w:rFonts w:ascii="微软雅黑" w:eastAsia="微软雅黑" w:hAnsi="微软雅黑"/>
        </w:rPr>
      </w:pPr>
      <w:r w:rsidRPr="00BB4B7D">
        <w:rPr>
          <w:rFonts w:ascii="微软雅黑" w:eastAsia="微软雅黑" w:hAnsi="微软雅黑" w:hint="eastAsia"/>
        </w:rPr>
        <w:t>净资产</w:t>
      </w:r>
      <w:r w:rsidRPr="00BB4B7D">
        <w:rPr>
          <w:rFonts w:ascii="微软雅黑" w:eastAsia="微软雅黑" w:hAnsi="微软雅黑"/>
        </w:rPr>
        <w:t>报酬率=净利润</w:t>
      </w:r>
      <w:r w:rsidRPr="00BB4B7D">
        <w:rPr>
          <w:rFonts w:ascii="微软雅黑" w:eastAsia="微软雅黑" w:hAnsi="微软雅黑" w:hint="eastAsia"/>
        </w:rPr>
        <w:t>/股东权益→</w:t>
      </w:r>
      <w:r w:rsidRPr="00BB4B7D">
        <w:rPr>
          <w:rFonts w:ascii="微软雅黑" w:eastAsia="微软雅黑" w:hAnsi="微软雅黑"/>
        </w:rPr>
        <w:t>描述股东投资所获得投资回报的状况</w:t>
      </w:r>
    </w:p>
    <w:p w:rsidR="00BB4B7D" w:rsidRPr="00BB4B7D" w:rsidRDefault="00BB4B7D" w:rsidP="00BB4B7D">
      <w:pPr>
        <w:spacing w:line="360" w:lineRule="exact"/>
        <w:rPr>
          <w:rFonts w:ascii="微软雅黑" w:eastAsia="微软雅黑" w:hAnsi="微软雅黑"/>
        </w:rPr>
      </w:pPr>
    </w:p>
    <w:p w:rsidR="00BB4B7D" w:rsidRPr="00BB4B7D" w:rsidRDefault="00BB4B7D" w:rsidP="00BB4B7D">
      <w:pPr>
        <w:spacing w:line="360" w:lineRule="exact"/>
        <w:rPr>
          <w:rFonts w:ascii="微软雅黑" w:eastAsia="微软雅黑" w:hAnsi="微软雅黑"/>
        </w:rPr>
      </w:pPr>
      <w:r w:rsidRPr="00BB4B7D">
        <w:rPr>
          <w:rFonts w:ascii="微软雅黑" w:eastAsia="微软雅黑" w:hAnsi="微软雅黑" w:hint="eastAsia"/>
        </w:rPr>
        <w:t>投资资本</w:t>
      </w:r>
      <w:r w:rsidRPr="00BB4B7D">
        <w:rPr>
          <w:rFonts w:ascii="微软雅黑" w:eastAsia="微软雅黑" w:hAnsi="微软雅黑"/>
        </w:rPr>
        <w:t>报酬率</w:t>
      </w:r>
      <w:r w:rsidRPr="00BB4B7D">
        <w:rPr>
          <w:rFonts w:ascii="微软雅黑" w:eastAsia="微软雅黑" w:hAnsi="微软雅黑" w:hint="eastAsia"/>
        </w:rPr>
        <w:t>=</w:t>
      </w:r>
      <w:r w:rsidRPr="00BB4B7D">
        <w:rPr>
          <w:rFonts w:ascii="微软雅黑" w:eastAsia="微软雅黑" w:hAnsi="微软雅黑"/>
        </w:rPr>
        <w:t>税后营业净利润</w:t>
      </w:r>
      <w:r w:rsidRPr="00BB4B7D">
        <w:rPr>
          <w:rFonts w:ascii="微软雅黑" w:eastAsia="微软雅黑" w:hAnsi="微软雅黑" w:hint="eastAsia"/>
        </w:rPr>
        <w:t>/投资</w:t>
      </w:r>
      <w:r w:rsidRPr="00BB4B7D">
        <w:rPr>
          <w:rFonts w:ascii="微软雅黑" w:eastAsia="微软雅黑" w:hAnsi="微软雅黑"/>
        </w:rPr>
        <w:t>资本</w:t>
      </w:r>
    </w:p>
    <w:p w:rsidR="00BB4B7D" w:rsidRPr="00BB4B7D" w:rsidRDefault="00BB4B7D" w:rsidP="00BB4B7D">
      <w:pPr>
        <w:spacing w:line="360" w:lineRule="exact"/>
        <w:rPr>
          <w:rFonts w:ascii="微软雅黑" w:eastAsia="微软雅黑" w:hAnsi="微软雅黑"/>
        </w:rPr>
      </w:pPr>
      <w:r w:rsidRPr="00BB4B7D">
        <w:rPr>
          <w:rFonts w:ascii="微软雅黑" w:eastAsia="微软雅黑" w:hAnsi="微软雅黑" w:hint="eastAsia"/>
        </w:rPr>
        <w:t>投资资本</w:t>
      </w:r>
      <w:r w:rsidRPr="00BB4B7D">
        <w:rPr>
          <w:rFonts w:ascii="微软雅黑" w:eastAsia="微软雅黑" w:hAnsi="微软雅黑"/>
        </w:rPr>
        <w:t>=股东+债权人（债权人</w:t>
      </w:r>
      <w:r w:rsidRPr="00BB4B7D">
        <w:rPr>
          <w:rFonts w:ascii="微软雅黑" w:eastAsia="微软雅黑" w:hAnsi="微软雅黑" w:hint="eastAsia"/>
        </w:rPr>
        <w:t>比如说</w:t>
      </w:r>
      <w:r w:rsidRPr="00BB4B7D">
        <w:rPr>
          <w:rFonts w:ascii="微软雅黑" w:eastAsia="微软雅黑" w:hAnsi="微软雅黑"/>
        </w:rPr>
        <w:t>银行借钱给公司</w:t>
      </w:r>
      <w:r w:rsidRPr="00BB4B7D">
        <w:rPr>
          <w:rFonts w:ascii="微软雅黑" w:eastAsia="微软雅黑" w:hAnsi="微软雅黑" w:hint="eastAsia"/>
        </w:rPr>
        <w:t>，</w:t>
      </w:r>
      <w:r w:rsidRPr="00BB4B7D">
        <w:rPr>
          <w:rFonts w:ascii="微软雅黑" w:eastAsia="微软雅黑" w:hAnsi="微软雅黑"/>
        </w:rPr>
        <w:t>银行所借的钱是</w:t>
      </w:r>
      <w:r w:rsidRPr="00BB4B7D">
        <w:rPr>
          <w:rFonts w:ascii="微软雅黑" w:eastAsia="微软雅黑" w:hAnsi="微软雅黑" w:hint="eastAsia"/>
        </w:rPr>
        <w:t>期望</w:t>
      </w:r>
      <w:r w:rsidRPr="00BB4B7D">
        <w:rPr>
          <w:rFonts w:ascii="微软雅黑" w:eastAsia="微软雅黑" w:hAnsi="微软雅黑"/>
        </w:rPr>
        <w:t>得到利息，</w:t>
      </w:r>
      <w:r w:rsidRPr="00BB4B7D">
        <w:rPr>
          <w:rFonts w:ascii="微软雅黑" w:eastAsia="微软雅黑" w:hAnsi="微软雅黑" w:hint="eastAsia"/>
        </w:rPr>
        <w:t>债权人</w:t>
      </w:r>
      <w:r w:rsidRPr="00BB4B7D">
        <w:rPr>
          <w:rFonts w:ascii="微软雅黑" w:eastAsia="微软雅黑" w:hAnsi="微软雅黑"/>
        </w:rPr>
        <w:t>还有其他如</w:t>
      </w:r>
      <w:r w:rsidRPr="00BB4B7D">
        <w:rPr>
          <w:rFonts w:ascii="微软雅黑" w:eastAsia="微软雅黑" w:hAnsi="微软雅黑" w:hint="eastAsia"/>
        </w:rPr>
        <w:t>供应商</w:t>
      </w:r>
      <w:r w:rsidRPr="00BB4B7D">
        <w:rPr>
          <w:rFonts w:ascii="微软雅黑" w:eastAsia="微软雅黑" w:hAnsi="微软雅黑"/>
        </w:rPr>
        <w:t>的应付账款</w:t>
      </w:r>
      <w:r w:rsidRPr="00BB4B7D">
        <w:rPr>
          <w:rFonts w:ascii="微软雅黑" w:eastAsia="微软雅黑" w:hAnsi="微软雅黑" w:hint="eastAsia"/>
        </w:rPr>
        <w:t>/借</w:t>
      </w:r>
      <w:r w:rsidRPr="00BB4B7D">
        <w:rPr>
          <w:rFonts w:ascii="微软雅黑" w:eastAsia="微软雅黑" w:hAnsi="微软雅黑"/>
        </w:rPr>
        <w:t>员工的钱 应付工资</w:t>
      </w:r>
      <w:r w:rsidRPr="00BB4B7D">
        <w:rPr>
          <w:rFonts w:ascii="微软雅黑" w:eastAsia="微软雅黑" w:hAnsi="微软雅黑" w:hint="eastAsia"/>
        </w:rPr>
        <w:t>/借</w:t>
      </w:r>
      <w:r w:rsidRPr="00BB4B7D">
        <w:rPr>
          <w:rFonts w:ascii="微软雅黑" w:eastAsia="微软雅黑" w:hAnsi="微软雅黑"/>
        </w:rPr>
        <w:t>客户的钱</w:t>
      </w:r>
      <w:r w:rsidRPr="00BB4B7D">
        <w:rPr>
          <w:rFonts w:ascii="微软雅黑" w:eastAsia="微软雅黑" w:hAnsi="微软雅黑" w:hint="eastAsia"/>
        </w:rPr>
        <w:t xml:space="preserve"> 预收账款/借</w:t>
      </w:r>
      <w:r w:rsidRPr="00BB4B7D">
        <w:rPr>
          <w:rFonts w:ascii="微软雅黑" w:eastAsia="微软雅黑" w:hAnsi="微软雅黑"/>
        </w:rPr>
        <w:t>税务局的钱</w:t>
      </w:r>
      <w:r w:rsidRPr="00BB4B7D">
        <w:rPr>
          <w:rFonts w:ascii="微软雅黑" w:eastAsia="微软雅黑" w:hAnsi="微软雅黑" w:hint="eastAsia"/>
        </w:rPr>
        <w:t xml:space="preserve"> 应交税金，</w:t>
      </w:r>
      <w:r w:rsidRPr="00BB4B7D">
        <w:rPr>
          <w:rFonts w:ascii="微软雅黑" w:eastAsia="微软雅黑" w:hAnsi="微软雅黑"/>
        </w:rPr>
        <w:t>是没有任何利息的</w:t>
      </w:r>
      <w:r w:rsidRPr="00BB4B7D">
        <w:rPr>
          <w:rFonts w:ascii="微软雅黑" w:eastAsia="微软雅黑" w:hAnsi="微软雅黑" w:hint="eastAsia"/>
        </w:rPr>
        <w:t>，</w:t>
      </w:r>
      <w:r w:rsidRPr="00BB4B7D">
        <w:rPr>
          <w:rFonts w:ascii="微软雅黑" w:eastAsia="微软雅黑" w:hAnsi="微软雅黑"/>
        </w:rPr>
        <w:t>这些与其说是</w:t>
      </w:r>
      <w:r w:rsidRPr="00BB4B7D">
        <w:rPr>
          <w:rFonts w:ascii="微软雅黑" w:eastAsia="微软雅黑" w:hAnsi="微软雅黑" w:hint="eastAsia"/>
        </w:rPr>
        <w:t>“</w:t>
      </w:r>
      <w:r w:rsidRPr="00BB4B7D">
        <w:rPr>
          <w:rFonts w:ascii="微软雅黑" w:eastAsia="微软雅黑" w:hAnsi="微软雅黑"/>
        </w:rPr>
        <w:t>借</w:t>
      </w:r>
      <w:r w:rsidRPr="00BB4B7D">
        <w:rPr>
          <w:rFonts w:ascii="微软雅黑" w:eastAsia="微软雅黑" w:hAnsi="微软雅黑" w:hint="eastAsia"/>
        </w:rPr>
        <w:t>”</w:t>
      </w:r>
      <w:r w:rsidRPr="00BB4B7D">
        <w:rPr>
          <w:rFonts w:ascii="微软雅黑" w:eastAsia="微软雅黑" w:hAnsi="微软雅黑"/>
        </w:rPr>
        <w:t>不如说是</w:t>
      </w:r>
      <w:r w:rsidRPr="00BB4B7D">
        <w:rPr>
          <w:rFonts w:ascii="微软雅黑" w:eastAsia="微软雅黑" w:hAnsi="微软雅黑" w:hint="eastAsia"/>
        </w:rPr>
        <w:t>“</w:t>
      </w:r>
      <w:r w:rsidRPr="00BB4B7D">
        <w:rPr>
          <w:rFonts w:ascii="微软雅黑" w:eastAsia="微软雅黑" w:hAnsi="微软雅黑"/>
        </w:rPr>
        <w:t>欠</w:t>
      </w:r>
      <w:r w:rsidRPr="00BB4B7D">
        <w:rPr>
          <w:rFonts w:ascii="微软雅黑" w:eastAsia="微软雅黑" w:hAnsi="微软雅黑" w:hint="eastAsia"/>
        </w:rPr>
        <w:t>”</w:t>
      </w:r>
      <w:r w:rsidRPr="00BB4B7D">
        <w:rPr>
          <w:rFonts w:ascii="微软雅黑" w:eastAsia="微软雅黑" w:hAnsi="微软雅黑"/>
        </w:rPr>
        <w:t>的钱）</w:t>
      </w:r>
    </w:p>
    <w:p w:rsidR="00BB4B7D" w:rsidRPr="00BB4B7D" w:rsidRDefault="00BB4B7D" w:rsidP="00BB4B7D">
      <w:pPr>
        <w:spacing w:line="360" w:lineRule="exact"/>
        <w:rPr>
          <w:rFonts w:ascii="微软雅黑" w:eastAsia="微软雅黑" w:hAnsi="微软雅黑"/>
        </w:rPr>
      </w:pPr>
      <w:r w:rsidRPr="00BB4B7D">
        <w:rPr>
          <w:rFonts w:ascii="微软雅黑" w:eastAsia="微软雅黑" w:hAnsi="微软雅黑" w:hint="eastAsia"/>
        </w:rPr>
        <w:t>→</w:t>
      </w:r>
      <w:r w:rsidRPr="00BB4B7D">
        <w:rPr>
          <w:rFonts w:ascii="微软雅黑" w:eastAsia="微软雅黑" w:hAnsi="微软雅黑"/>
        </w:rPr>
        <w:t>只有那些</w:t>
      </w:r>
      <w:r w:rsidRPr="00BB4B7D">
        <w:rPr>
          <w:rFonts w:ascii="微软雅黑" w:eastAsia="微软雅黑" w:hAnsi="微软雅黑" w:hint="eastAsia"/>
        </w:rPr>
        <w:t>需要</w:t>
      </w:r>
      <w:r w:rsidRPr="00BB4B7D">
        <w:rPr>
          <w:rFonts w:ascii="微软雅黑" w:eastAsia="微软雅黑" w:hAnsi="微软雅黑"/>
        </w:rPr>
        <w:t>支付利息的负债，才叫做投资资本</w:t>
      </w:r>
      <w:r w:rsidRPr="00BB4B7D">
        <w:rPr>
          <w:rFonts w:ascii="微软雅黑" w:eastAsia="微软雅黑" w:hAnsi="微软雅黑" w:hint="eastAsia"/>
        </w:rPr>
        <w:t>（</w:t>
      </w:r>
      <w:r w:rsidRPr="00BB4B7D">
        <w:rPr>
          <w:rFonts w:ascii="微软雅黑" w:eastAsia="微软雅黑" w:hAnsi="微软雅黑"/>
        </w:rPr>
        <w:t>只包含</w:t>
      </w:r>
      <w:r w:rsidRPr="00BB4B7D">
        <w:rPr>
          <w:rFonts w:ascii="微软雅黑" w:eastAsia="微软雅黑" w:hAnsi="微软雅黑" w:hint="eastAsia"/>
        </w:rPr>
        <w:t>有息</w:t>
      </w:r>
      <w:r w:rsidRPr="00BB4B7D">
        <w:rPr>
          <w:rFonts w:ascii="微软雅黑" w:eastAsia="微软雅黑" w:hAnsi="微软雅黑"/>
        </w:rPr>
        <w:t>负债</w:t>
      </w:r>
      <w:r w:rsidRPr="00BB4B7D">
        <w:rPr>
          <w:rFonts w:ascii="微软雅黑" w:eastAsia="微软雅黑" w:hAnsi="微软雅黑" w:hint="eastAsia"/>
        </w:rPr>
        <w:t>+</w:t>
      </w:r>
      <w:r w:rsidRPr="00BB4B7D">
        <w:rPr>
          <w:rFonts w:ascii="微软雅黑" w:eastAsia="微软雅黑" w:hAnsi="微软雅黑"/>
        </w:rPr>
        <w:t>股东权益</w:t>
      </w:r>
      <w:r w:rsidRPr="00BB4B7D">
        <w:rPr>
          <w:rFonts w:ascii="微软雅黑" w:eastAsia="微软雅黑" w:hAnsi="微软雅黑" w:hint="eastAsia"/>
        </w:rPr>
        <w:t>）</w:t>
      </w:r>
    </w:p>
    <w:p w:rsidR="00BB4B7D" w:rsidRPr="00BB4B7D" w:rsidRDefault="00BB4B7D" w:rsidP="00BB4B7D">
      <w:pPr>
        <w:spacing w:line="360" w:lineRule="exact"/>
        <w:rPr>
          <w:rFonts w:ascii="微软雅黑" w:eastAsia="微软雅黑" w:hAnsi="微软雅黑"/>
        </w:rPr>
      </w:pPr>
    </w:p>
    <w:p w:rsidR="00BB4B7D" w:rsidRPr="00B92B0D" w:rsidRDefault="00BB4B7D" w:rsidP="00BB4B7D">
      <w:pPr>
        <w:spacing w:line="360" w:lineRule="exact"/>
        <w:rPr>
          <w:rFonts w:ascii="微软雅黑" w:eastAsia="微软雅黑" w:hAnsi="微软雅黑"/>
          <w:b/>
        </w:rPr>
      </w:pPr>
      <w:r w:rsidRPr="00B92B0D">
        <w:rPr>
          <w:rFonts w:ascii="微软雅黑" w:eastAsia="微软雅黑" w:hAnsi="微软雅黑" w:hint="eastAsia"/>
          <w:b/>
        </w:rPr>
        <w:t>*</w:t>
      </w:r>
      <w:r w:rsidRPr="00B92B0D">
        <w:rPr>
          <w:rFonts w:ascii="微软雅黑" w:eastAsia="微软雅黑" w:hAnsi="微软雅黑"/>
          <w:b/>
        </w:rPr>
        <w:t xml:space="preserve"> </w:t>
      </w:r>
      <w:r w:rsidRPr="00B92B0D">
        <w:rPr>
          <w:rFonts w:ascii="微软雅黑" w:eastAsia="微软雅黑" w:hAnsi="微软雅黑" w:hint="eastAsia"/>
          <w:b/>
        </w:rPr>
        <w:t>只有需要</w:t>
      </w:r>
      <w:r w:rsidRPr="00B92B0D">
        <w:rPr>
          <w:rFonts w:ascii="微软雅黑" w:eastAsia="微软雅黑" w:hAnsi="微软雅黑"/>
          <w:b/>
        </w:rPr>
        <w:t>支付利息的负债才叫做投资资本，那些不需要支付利息的负债，不是投资资本。投资</w:t>
      </w:r>
      <w:r w:rsidRPr="00B92B0D">
        <w:rPr>
          <w:rFonts w:ascii="微软雅黑" w:eastAsia="微软雅黑" w:hAnsi="微软雅黑" w:hint="eastAsia"/>
          <w:b/>
        </w:rPr>
        <w:t>资本</w:t>
      </w:r>
      <w:r w:rsidRPr="00B92B0D">
        <w:rPr>
          <w:rFonts w:ascii="微软雅黑" w:eastAsia="微软雅黑" w:hAnsi="微软雅黑"/>
          <w:b/>
        </w:rPr>
        <w:t>只包含了</w:t>
      </w:r>
      <w:r w:rsidRPr="00B92B0D">
        <w:rPr>
          <w:rFonts w:ascii="微软雅黑" w:eastAsia="微软雅黑" w:hAnsi="微软雅黑" w:hint="eastAsia"/>
          <w:b/>
        </w:rPr>
        <w:t>有息</w:t>
      </w:r>
      <w:r w:rsidRPr="00B92B0D">
        <w:rPr>
          <w:rFonts w:ascii="微软雅黑" w:eastAsia="微软雅黑" w:hAnsi="微软雅黑"/>
          <w:b/>
        </w:rPr>
        <w:t>负债以及股东权益。</w:t>
      </w:r>
    </w:p>
    <w:p w:rsidR="00BB4B7D" w:rsidRPr="00B92B0D" w:rsidRDefault="00BB4B7D" w:rsidP="00BB4B7D">
      <w:pPr>
        <w:spacing w:line="360" w:lineRule="exact"/>
        <w:rPr>
          <w:rFonts w:ascii="微软雅黑" w:eastAsia="微软雅黑" w:hAnsi="微软雅黑"/>
          <w:b/>
        </w:rPr>
      </w:pPr>
      <w:r w:rsidRPr="00B92B0D">
        <w:rPr>
          <w:rFonts w:ascii="微软雅黑" w:eastAsia="微软雅黑" w:hAnsi="微软雅黑"/>
          <w:b/>
        </w:rPr>
        <w:t>Only liabilities with interests are included in invested capital, Liabilities without interests are not included in investment capital. Hence, invested capital only contains liabilities with interest and shareholder’s equity.</w:t>
      </w:r>
    </w:p>
    <w:p w:rsidR="00B92B0D" w:rsidRDefault="00B92B0D" w:rsidP="00BB4B7D">
      <w:pPr>
        <w:spacing w:line="360" w:lineRule="exact"/>
        <w:rPr>
          <w:rFonts w:ascii="微软雅黑" w:eastAsia="微软雅黑" w:hAnsi="微软雅黑"/>
        </w:rPr>
      </w:pPr>
    </w:p>
    <w:p w:rsidR="00BB4B7D" w:rsidRPr="00B92B0D" w:rsidRDefault="00BB4B7D" w:rsidP="00BB4B7D">
      <w:pPr>
        <w:spacing w:line="360" w:lineRule="exact"/>
        <w:rPr>
          <w:rFonts w:ascii="微软雅黑" w:eastAsia="微软雅黑" w:hAnsi="微软雅黑"/>
          <w:b/>
        </w:rPr>
      </w:pPr>
      <w:r w:rsidRPr="00B92B0D">
        <w:rPr>
          <w:rFonts w:ascii="微软雅黑" w:eastAsia="微软雅黑" w:hAnsi="微软雅黑" w:hint="eastAsia"/>
          <w:b/>
        </w:rPr>
        <w:lastRenderedPageBreak/>
        <w:t>*</w:t>
      </w:r>
      <w:r w:rsidRPr="00B92B0D">
        <w:rPr>
          <w:rFonts w:ascii="微软雅黑" w:eastAsia="微软雅黑" w:hAnsi="微软雅黑"/>
          <w:b/>
        </w:rPr>
        <w:t xml:space="preserve"> </w:t>
      </w:r>
      <w:r w:rsidRPr="00B92B0D">
        <w:rPr>
          <w:rFonts w:ascii="微软雅黑" w:eastAsia="微软雅黑" w:hAnsi="微软雅黑" w:hint="eastAsia"/>
          <w:b/>
        </w:rPr>
        <w:t xml:space="preserve">Total assets=invested </w:t>
      </w:r>
      <w:r w:rsidRPr="00B92B0D">
        <w:rPr>
          <w:rFonts w:ascii="微软雅黑" w:eastAsia="微软雅黑" w:hAnsi="微软雅黑"/>
          <w:b/>
        </w:rPr>
        <w:t>capital (creditor) +</w:t>
      </w:r>
      <w:r w:rsidRPr="00B92B0D">
        <w:rPr>
          <w:rFonts w:ascii="微软雅黑" w:eastAsia="微软雅黑" w:hAnsi="微软雅黑" w:hint="eastAsia"/>
          <w:b/>
        </w:rPr>
        <w:t xml:space="preserve">no-interest </w:t>
      </w:r>
      <w:r w:rsidRPr="00B92B0D">
        <w:rPr>
          <w:rFonts w:ascii="微软雅黑" w:eastAsia="微软雅黑" w:hAnsi="微软雅黑"/>
          <w:b/>
        </w:rPr>
        <w:t>liabilities (Shareholder)</w:t>
      </w:r>
    </w:p>
    <w:p w:rsidR="00BB4B7D" w:rsidRPr="00B92B0D" w:rsidRDefault="00BB4B7D" w:rsidP="00BB4B7D">
      <w:pPr>
        <w:spacing w:line="360" w:lineRule="exact"/>
        <w:rPr>
          <w:rFonts w:ascii="微软雅黑" w:eastAsia="微软雅黑" w:hAnsi="微软雅黑"/>
          <w:b/>
        </w:rPr>
      </w:pPr>
      <w:r w:rsidRPr="00B92B0D">
        <w:rPr>
          <w:rFonts w:ascii="微软雅黑" w:eastAsia="微软雅黑" w:hAnsi="微软雅黑"/>
          <w:b/>
          <w:noProof/>
        </w:rPr>
        <mc:AlternateContent>
          <mc:Choice Requires="wps">
            <w:drawing>
              <wp:anchor distT="0" distB="0" distL="114300" distR="114300" simplePos="0" relativeHeight="251776000" behindDoc="0" locked="0" layoutInCell="1" allowOverlap="1" wp14:anchorId="3D1DD557" wp14:editId="3C8E468B">
                <wp:simplePos x="0" y="0"/>
                <wp:positionH relativeFrom="column">
                  <wp:posOffset>1828165</wp:posOffset>
                </wp:positionH>
                <wp:positionV relativeFrom="paragraph">
                  <wp:posOffset>87630</wp:posOffset>
                </wp:positionV>
                <wp:extent cx="123092" cy="334108"/>
                <wp:effectExtent l="0" t="0" r="29845" b="27940"/>
                <wp:wrapNone/>
                <wp:docPr id="238" name="右大括号 238"/>
                <wp:cNvGraphicFramePr/>
                <a:graphic xmlns:a="http://schemas.openxmlformats.org/drawingml/2006/main">
                  <a:graphicData uri="http://schemas.microsoft.com/office/word/2010/wordprocessingShape">
                    <wps:wsp>
                      <wps:cNvSpPr/>
                      <wps:spPr>
                        <a:xfrm>
                          <a:off x="0" y="0"/>
                          <a:ext cx="123092" cy="334108"/>
                        </a:xfrm>
                        <a:prstGeom prst="righ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DD6B85"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238" o:spid="_x0000_s1026" type="#_x0000_t88" style="position:absolute;left:0;text-align:left;margin-left:143.95pt;margin-top:6.9pt;width:9.7pt;height:26.3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" adj="663" strokecolor="black [3200]" strokeweight=".5pt">
                <v:stroke joinstyle="miter"/>
              </v:shape>
            </w:pict>
          </mc:Fallback>
        </mc:AlternateContent>
      </w:r>
      <w:r w:rsidRPr="00B92B0D">
        <w:rPr>
          <w:rFonts w:ascii="微软雅黑" w:eastAsia="微软雅黑" w:hAnsi="微软雅黑"/>
          <w:b/>
        </w:rPr>
        <w:t xml:space="preserve"> Shareholder → net profit     Net operating profit after tax</w:t>
      </w:r>
    </w:p>
    <w:p w:rsidR="00BB4B7D" w:rsidRPr="00B92B0D" w:rsidRDefault="00BB4B7D" w:rsidP="00BB4B7D">
      <w:pPr>
        <w:spacing w:line="360" w:lineRule="exact"/>
        <w:ind w:firstLineChars="50" w:firstLine="105"/>
        <w:rPr>
          <w:rFonts w:ascii="微软雅黑" w:eastAsia="微软雅黑" w:hAnsi="微软雅黑"/>
          <w:b/>
        </w:rPr>
      </w:pPr>
      <w:r w:rsidRPr="00B92B0D">
        <w:rPr>
          <w:rFonts w:ascii="微软雅黑" w:eastAsia="微软雅黑" w:hAnsi="微软雅黑"/>
          <w:b/>
        </w:rPr>
        <w:t>Creditor → interest</w:t>
      </w:r>
    </w:p>
    <w:p w:rsidR="00BB4B7D" w:rsidRPr="00BB4B7D" w:rsidRDefault="00BB4B7D" w:rsidP="00BB4B7D">
      <w:pPr>
        <w:spacing w:line="360" w:lineRule="exact"/>
        <w:rPr>
          <w:rFonts w:ascii="微软雅黑" w:eastAsia="微软雅黑" w:hAnsi="微软雅黑"/>
        </w:rPr>
      </w:pPr>
    </w:p>
    <w:p w:rsidR="00BB4B7D" w:rsidRPr="00B92B0D" w:rsidRDefault="00BB4B7D" w:rsidP="00BB4B7D">
      <w:pPr>
        <w:spacing w:line="360" w:lineRule="exact"/>
        <w:rPr>
          <w:rFonts w:ascii="微软雅黑" w:eastAsia="微软雅黑" w:hAnsi="微软雅黑"/>
          <w:b/>
          <w:color w:val="2F5496" w:themeColor="accent5" w:themeShade="BF"/>
        </w:rPr>
      </w:pPr>
      <w:r w:rsidRPr="00B92B0D">
        <w:rPr>
          <w:rFonts w:ascii="微软雅黑" w:eastAsia="微软雅黑" w:hAnsi="微软雅黑" w:hint="eastAsia"/>
          <w:b/>
          <w:color w:val="2F5496" w:themeColor="accent5" w:themeShade="BF"/>
        </w:rPr>
        <w:t>*</w:t>
      </w:r>
      <w:r w:rsidRPr="00B92B0D">
        <w:rPr>
          <w:rFonts w:ascii="微软雅黑" w:eastAsia="微软雅黑" w:hAnsi="微软雅黑"/>
          <w:b/>
          <w:color w:val="2F5496" w:themeColor="accent5" w:themeShade="BF"/>
        </w:rPr>
        <w:t xml:space="preserve"> </w:t>
      </w:r>
      <w:r w:rsidRPr="00B92B0D">
        <w:rPr>
          <w:rFonts w:ascii="微软雅黑" w:eastAsia="微软雅黑" w:hAnsi="微软雅黑" w:hint="eastAsia"/>
          <w:b/>
          <w:color w:val="2F5496" w:themeColor="accent5" w:themeShade="BF"/>
        </w:rPr>
        <w:t>分子为什么</w:t>
      </w:r>
      <w:r w:rsidRPr="00B92B0D">
        <w:rPr>
          <w:rFonts w:ascii="微软雅黑" w:eastAsia="微软雅黑" w:hAnsi="微软雅黑"/>
          <w:b/>
          <w:color w:val="2F5496" w:themeColor="accent5" w:themeShade="BF"/>
        </w:rPr>
        <w:t>不能</w:t>
      </w:r>
      <w:r w:rsidRPr="00B92B0D">
        <w:rPr>
          <w:rFonts w:ascii="微软雅黑" w:eastAsia="微软雅黑" w:hAnsi="微软雅黑" w:hint="eastAsia"/>
          <w:b/>
          <w:color w:val="2F5496" w:themeColor="accent5" w:themeShade="BF"/>
        </w:rPr>
        <w:t>是</w:t>
      </w:r>
      <w:r w:rsidRPr="00B92B0D">
        <w:rPr>
          <w:rFonts w:ascii="微软雅黑" w:eastAsia="微软雅黑" w:hAnsi="微软雅黑"/>
          <w:b/>
          <w:color w:val="2F5496" w:themeColor="accent5" w:themeShade="BF"/>
        </w:rPr>
        <w:t>净利润？</w:t>
      </w:r>
    </w:p>
    <w:p w:rsidR="00BB4B7D" w:rsidRPr="00BB4B7D" w:rsidRDefault="00BB4B7D" w:rsidP="00BB4B7D">
      <w:pPr>
        <w:spacing w:line="360" w:lineRule="exact"/>
        <w:rPr>
          <w:rFonts w:ascii="微软雅黑" w:eastAsia="微软雅黑" w:hAnsi="微软雅黑"/>
        </w:rPr>
      </w:pPr>
      <w:r w:rsidRPr="00BB4B7D">
        <w:rPr>
          <w:rFonts w:ascii="微软雅黑" w:eastAsia="微软雅黑" w:hAnsi="微软雅黑" w:hint="eastAsia"/>
        </w:rPr>
        <w:t>净利润</w:t>
      </w:r>
      <w:r w:rsidRPr="00BB4B7D">
        <w:rPr>
          <w:rFonts w:ascii="微软雅黑" w:eastAsia="微软雅黑" w:hAnsi="微软雅黑"/>
        </w:rPr>
        <w:t>归股东所有</w:t>
      </w:r>
      <w:r>
        <w:rPr>
          <w:rFonts w:ascii="微软雅黑" w:eastAsia="微软雅黑" w:hAnsi="微软雅黑" w:hint="eastAsia"/>
        </w:rPr>
        <w:t>，</w:t>
      </w:r>
      <w:r w:rsidRPr="00BB4B7D">
        <w:rPr>
          <w:rFonts w:ascii="微软雅黑" w:eastAsia="微软雅黑" w:hAnsi="微软雅黑" w:hint="eastAsia"/>
        </w:rPr>
        <w:t>债权人</w:t>
      </w:r>
      <w:r w:rsidRPr="00BB4B7D">
        <w:rPr>
          <w:rFonts w:ascii="微软雅黑" w:eastAsia="微软雅黑" w:hAnsi="微软雅黑"/>
        </w:rPr>
        <w:t>没有权利去分配</w:t>
      </w:r>
    </w:p>
    <w:p w:rsidR="00BB4B7D" w:rsidRPr="00BB4B7D" w:rsidRDefault="00BB4B7D" w:rsidP="00BB4B7D">
      <w:pPr>
        <w:spacing w:line="360" w:lineRule="exact"/>
        <w:rPr>
          <w:rFonts w:ascii="微软雅黑" w:eastAsia="微软雅黑" w:hAnsi="微软雅黑"/>
        </w:rPr>
      </w:pPr>
      <w:r w:rsidRPr="00BB4B7D">
        <w:rPr>
          <w:rFonts w:ascii="微软雅黑" w:eastAsia="微软雅黑" w:hAnsi="微软雅黑" w:hint="eastAsia"/>
        </w:rPr>
        <w:t>而分母</w:t>
      </w:r>
      <w:r w:rsidRPr="00BB4B7D">
        <w:rPr>
          <w:rFonts w:ascii="微软雅黑" w:eastAsia="微软雅黑" w:hAnsi="微软雅黑"/>
        </w:rPr>
        <w:t>是股东和债权人</w:t>
      </w:r>
      <w:r w:rsidRPr="00BB4B7D">
        <w:rPr>
          <w:rFonts w:ascii="微软雅黑" w:eastAsia="微软雅黑" w:hAnsi="微软雅黑" w:hint="eastAsia"/>
        </w:rPr>
        <w:t>对这个</w:t>
      </w:r>
      <w:r w:rsidRPr="00BB4B7D">
        <w:rPr>
          <w:rFonts w:ascii="微软雅黑" w:eastAsia="微软雅黑" w:hAnsi="微软雅黑"/>
        </w:rPr>
        <w:t>公司投资的</w:t>
      </w:r>
      <w:r w:rsidRPr="00BB4B7D">
        <w:rPr>
          <w:rFonts w:ascii="微软雅黑" w:eastAsia="微软雅黑" w:hAnsi="微软雅黑" w:hint="eastAsia"/>
        </w:rPr>
        <w:t>总和</w:t>
      </w:r>
    </w:p>
    <w:p w:rsidR="00BB4B7D" w:rsidRPr="00BB4B7D" w:rsidRDefault="00BB4B7D" w:rsidP="00BB4B7D">
      <w:pPr>
        <w:spacing w:line="360" w:lineRule="exact"/>
        <w:rPr>
          <w:rFonts w:ascii="微软雅黑" w:eastAsia="微软雅黑" w:hAnsi="微软雅黑"/>
        </w:rPr>
      </w:pPr>
      <w:r w:rsidRPr="00BB4B7D">
        <w:rPr>
          <w:rFonts w:ascii="微软雅黑" w:eastAsia="微软雅黑" w:hAnsi="微软雅黑" w:hint="eastAsia"/>
        </w:rPr>
        <w:t>而</w:t>
      </w:r>
      <w:r w:rsidRPr="00BB4B7D">
        <w:rPr>
          <w:rFonts w:ascii="微软雅黑" w:eastAsia="微软雅黑" w:hAnsi="微软雅黑"/>
        </w:rPr>
        <w:t>分子</w:t>
      </w:r>
      <w:r w:rsidRPr="00BB4B7D">
        <w:rPr>
          <w:rFonts w:ascii="微软雅黑" w:eastAsia="微软雅黑" w:hAnsi="微软雅黑" w:hint="eastAsia"/>
        </w:rPr>
        <w:t>却</w:t>
      </w:r>
      <w:r w:rsidRPr="00BB4B7D">
        <w:rPr>
          <w:rFonts w:ascii="微软雅黑" w:eastAsia="微软雅黑" w:hAnsi="微软雅黑"/>
        </w:rPr>
        <w:t>是股东所获得的回报</w:t>
      </w:r>
      <w:r w:rsidRPr="00BB4B7D">
        <w:rPr>
          <w:rFonts w:ascii="微软雅黑" w:eastAsia="微软雅黑" w:hAnsi="微软雅黑" w:hint="eastAsia"/>
        </w:rPr>
        <w:t>，</w:t>
      </w:r>
      <w:r w:rsidRPr="00BB4B7D">
        <w:rPr>
          <w:rFonts w:ascii="微软雅黑" w:eastAsia="微软雅黑" w:hAnsi="微软雅黑"/>
        </w:rPr>
        <w:t>所以分子应该修正为股东和债权人的收益</w:t>
      </w:r>
      <w:r w:rsidRPr="00BB4B7D">
        <w:rPr>
          <w:rFonts w:ascii="微软雅黑" w:eastAsia="微软雅黑" w:hAnsi="微软雅黑" w:hint="eastAsia"/>
        </w:rPr>
        <w:t>总和</w:t>
      </w:r>
    </w:p>
    <w:p w:rsidR="00BB4B7D" w:rsidRPr="00BB4B7D" w:rsidRDefault="00BB4B7D" w:rsidP="00BB4B7D">
      <w:pPr>
        <w:spacing w:line="360" w:lineRule="exact"/>
        <w:rPr>
          <w:rFonts w:ascii="微软雅黑" w:eastAsia="微软雅黑" w:hAnsi="微软雅黑"/>
        </w:rPr>
      </w:pPr>
      <w:r w:rsidRPr="00BB4B7D">
        <w:rPr>
          <w:rFonts w:ascii="微软雅黑" w:eastAsia="微软雅黑" w:hAnsi="微软雅黑" w:hint="eastAsia"/>
        </w:rPr>
        <w:t>股东</w:t>
      </w:r>
      <w:r w:rsidRPr="00BB4B7D">
        <w:rPr>
          <w:rFonts w:ascii="微软雅黑" w:eastAsia="微软雅黑" w:hAnsi="微软雅黑"/>
        </w:rPr>
        <w:t>的收益是净利润，债权人的收益是利息</w:t>
      </w:r>
    </w:p>
    <w:p w:rsidR="00BB4B7D" w:rsidRDefault="00BB4B7D" w:rsidP="00BB4B7D">
      <w:pPr>
        <w:spacing w:line="360" w:lineRule="exact"/>
        <w:rPr>
          <w:rFonts w:ascii="微软雅黑" w:eastAsia="微软雅黑" w:hAnsi="微软雅黑"/>
        </w:rPr>
      </w:pPr>
      <w:r w:rsidRPr="00BB4B7D">
        <w:rPr>
          <w:rFonts w:ascii="微软雅黑" w:eastAsia="微软雅黑" w:hAnsi="微软雅黑" w:hint="eastAsia"/>
        </w:rPr>
        <w:t>而</w:t>
      </w:r>
      <w:r w:rsidRPr="00BB4B7D">
        <w:rPr>
          <w:rFonts w:ascii="微软雅黑" w:eastAsia="微软雅黑" w:hAnsi="微软雅黑"/>
        </w:rPr>
        <w:t>这两个</w:t>
      </w:r>
      <w:r w:rsidRPr="00BB4B7D">
        <w:rPr>
          <w:rFonts w:ascii="微软雅黑" w:eastAsia="微软雅黑" w:hAnsi="微软雅黑" w:hint="eastAsia"/>
        </w:rPr>
        <w:t>总</w:t>
      </w:r>
      <w:r w:rsidRPr="00BB4B7D">
        <w:rPr>
          <w:rFonts w:ascii="微软雅黑" w:eastAsia="微软雅黑" w:hAnsi="微软雅黑"/>
        </w:rPr>
        <w:t>和</w:t>
      </w:r>
      <w:r w:rsidRPr="00BB4B7D">
        <w:rPr>
          <w:rFonts w:ascii="微软雅黑" w:eastAsia="微软雅黑" w:hAnsi="微软雅黑" w:hint="eastAsia"/>
        </w:rPr>
        <w:t>就是税后营业净利润</w:t>
      </w:r>
    </w:p>
    <w:p w:rsidR="00B92B0D" w:rsidRPr="00BB4B7D" w:rsidRDefault="00B92B0D" w:rsidP="00BB4B7D">
      <w:pPr>
        <w:spacing w:line="360" w:lineRule="exact"/>
        <w:rPr>
          <w:rFonts w:ascii="微软雅黑" w:eastAsia="微软雅黑" w:hAnsi="微软雅黑"/>
        </w:rPr>
      </w:pPr>
    </w:p>
    <w:p w:rsidR="00BB4B7D" w:rsidRPr="00B92B0D" w:rsidRDefault="00B92B0D" w:rsidP="00BB4B7D">
      <w:pPr>
        <w:spacing w:line="360" w:lineRule="exact"/>
        <w:rPr>
          <w:rFonts w:ascii="微软雅黑" w:eastAsia="微软雅黑" w:hAnsi="微软雅黑"/>
          <w:b/>
          <w:color w:val="2F5496" w:themeColor="accent5" w:themeShade="BF"/>
        </w:rPr>
      </w:pPr>
      <w:r>
        <w:rPr>
          <w:rFonts w:ascii="微软雅黑" w:eastAsia="微软雅黑" w:hAnsi="微软雅黑" w:hint="eastAsia"/>
          <w:b/>
          <w:color w:val="2F5496" w:themeColor="accent5" w:themeShade="BF"/>
        </w:rPr>
        <w:t>*</w:t>
      </w:r>
      <w:r>
        <w:rPr>
          <w:rFonts w:ascii="微软雅黑" w:eastAsia="微软雅黑" w:hAnsi="微软雅黑"/>
          <w:b/>
          <w:color w:val="2F5496" w:themeColor="accent5" w:themeShade="BF"/>
        </w:rPr>
        <w:t xml:space="preserve"> </w:t>
      </w:r>
      <w:r w:rsidR="00BB4B7D" w:rsidRPr="00B92B0D">
        <w:rPr>
          <w:rFonts w:ascii="微软雅黑" w:eastAsia="微软雅黑" w:hAnsi="微软雅黑" w:hint="eastAsia"/>
          <w:b/>
          <w:color w:val="2F5496" w:themeColor="accent5" w:themeShade="BF"/>
        </w:rPr>
        <w:t>什么叫税后营业净利润呢</w:t>
      </w:r>
    </w:p>
    <w:p w:rsidR="00BB4B7D" w:rsidRPr="00BB4B7D" w:rsidRDefault="00BB4B7D" w:rsidP="00BB4B7D">
      <w:pPr>
        <w:spacing w:line="360" w:lineRule="exact"/>
        <w:rPr>
          <w:rFonts w:ascii="微软雅黑" w:eastAsia="微软雅黑" w:hAnsi="微软雅黑"/>
        </w:rPr>
      </w:pPr>
      <w:r w:rsidRPr="00BB4B7D">
        <w:rPr>
          <w:rFonts w:ascii="微软雅黑" w:eastAsia="微软雅黑" w:hAnsi="微软雅黑" w:hint="eastAsia"/>
        </w:rPr>
        <w:t>在利润表</w:t>
      </w:r>
      <w:r w:rsidRPr="00BB4B7D">
        <w:rPr>
          <w:rFonts w:ascii="微软雅黑" w:eastAsia="微软雅黑" w:hAnsi="微软雅黑"/>
        </w:rPr>
        <w:t>上</w:t>
      </w:r>
      <w:r w:rsidRPr="00BB4B7D">
        <w:rPr>
          <w:rFonts w:ascii="微软雅黑" w:eastAsia="微软雅黑" w:hAnsi="微软雅黑" w:hint="eastAsia"/>
        </w:rPr>
        <w:t>我们计算利润的时候扣除了一个费用→</w:t>
      </w:r>
      <w:r w:rsidRPr="00BB4B7D">
        <w:rPr>
          <w:rFonts w:ascii="微软雅黑" w:eastAsia="微软雅黑" w:hAnsi="微软雅黑"/>
        </w:rPr>
        <w:t>财务费用</w:t>
      </w:r>
      <w:r w:rsidRPr="00BB4B7D">
        <w:rPr>
          <w:rFonts w:ascii="微软雅黑" w:eastAsia="微软雅黑" w:hAnsi="微软雅黑" w:hint="eastAsia"/>
        </w:rPr>
        <w:t>（</w:t>
      </w:r>
      <w:r w:rsidRPr="00BB4B7D">
        <w:rPr>
          <w:rFonts w:ascii="微软雅黑" w:eastAsia="微软雅黑" w:hAnsi="微软雅黑"/>
        </w:rPr>
        <w:t>包含了支付给</w:t>
      </w:r>
      <w:r w:rsidRPr="00BB4B7D">
        <w:rPr>
          <w:rFonts w:ascii="微软雅黑" w:eastAsia="微软雅黑" w:hAnsi="微软雅黑" w:hint="eastAsia"/>
        </w:rPr>
        <w:t>银行</w:t>
      </w:r>
      <w:r w:rsidRPr="00BB4B7D">
        <w:rPr>
          <w:rFonts w:ascii="微软雅黑" w:eastAsia="微软雅黑" w:hAnsi="微软雅黑"/>
        </w:rPr>
        <w:t>的利息，以及其他债权人的利息）</w:t>
      </w:r>
    </w:p>
    <w:p w:rsidR="00BB4B7D" w:rsidRPr="00BB4B7D" w:rsidRDefault="00BB4B7D" w:rsidP="00BB4B7D">
      <w:pPr>
        <w:spacing w:line="360" w:lineRule="exact"/>
        <w:rPr>
          <w:rFonts w:ascii="微软雅黑" w:eastAsia="微软雅黑" w:hAnsi="微软雅黑"/>
        </w:rPr>
      </w:pPr>
      <w:r w:rsidRPr="00BB4B7D">
        <w:rPr>
          <w:rFonts w:ascii="微软雅黑" w:eastAsia="微软雅黑" w:hAnsi="微软雅黑" w:hint="eastAsia"/>
        </w:rPr>
        <w:t>所以</w:t>
      </w:r>
      <w:r w:rsidRPr="00BB4B7D">
        <w:rPr>
          <w:rFonts w:ascii="微软雅黑" w:eastAsia="微软雅黑" w:hAnsi="微软雅黑"/>
        </w:rPr>
        <w:t>计算利润的时候不扣除</w:t>
      </w:r>
      <w:r w:rsidRPr="00BB4B7D">
        <w:rPr>
          <w:rFonts w:ascii="微软雅黑" w:eastAsia="微软雅黑" w:hAnsi="微软雅黑" w:hint="eastAsia"/>
        </w:rPr>
        <w:t>这个</w:t>
      </w:r>
      <w:r w:rsidRPr="00BB4B7D">
        <w:rPr>
          <w:rFonts w:ascii="微软雅黑" w:eastAsia="微软雅黑" w:hAnsi="微软雅黑"/>
        </w:rPr>
        <w:t>财务费用，就会得到一个新的利润数字，扣除所得税，</w:t>
      </w:r>
      <w:r w:rsidRPr="00BB4B7D">
        <w:rPr>
          <w:rFonts w:ascii="微软雅黑" w:eastAsia="微软雅黑" w:hAnsi="微软雅黑" w:hint="eastAsia"/>
        </w:rPr>
        <w:t>就得到</w:t>
      </w:r>
      <w:r w:rsidRPr="00BB4B7D">
        <w:rPr>
          <w:rFonts w:ascii="微软雅黑" w:eastAsia="微软雅黑" w:hAnsi="微软雅黑"/>
        </w:rPr>
        <w:t>税后营业净利润</w:t>
      </w:r>
      <w:r w:rsidRPr="00BB4B7D">
        <w:rPr>
          <w:rFonts w:ascii="微软雅黑" w:eastAsia="微软雅黑" w:hAnsi="微软雅黑" w:hint="eastAsia"/>
        </w:rPr>
        <w:t>（</w:t>
      </w:r>
      <w:r w:rsidRPr="00BB4B7D">
        <w:rPr>
          <w:rFonts w:ascii="微软雅黑" w:eastAsia="微软雅黑" w:hAnsi="微软雅黑"/>
        </w:rPr>
        <w:t>既包含了股东享有的那部分利润，也包含了应该付给债权人的利息）</w:t>
      </w:r>
    </w:p>
    <w:p w:rsidR="00BB4B7D" w:rsidRPr="00B92B0D" w:rsidRDefault="00BB4B7D" w:rsidP="00BB4B7D">
      <w:pPr>
        <w:spacing w:line="360" w:lineRule="exact"/>
        <w:rPr>
          <w:rFonts w:ascii="微软雅黑" w:eastAsia="微软雅黑" w:hAnsi="微软雅黑"/>
          <w:b/>
          <w:color w:val="2F5496" w:themeColor="accent5" w:themeShade="BF"/>
        </w:rPr>
      </w:pPr>
      <w:r w:rsidRPr="00B92B0D">
        <w:rPr>
          <w:rFonts w:ascii="微软雅黑" w:eastAsia="微软雅黑" w:hAnsi="微软雅黑" w:hint="eastAsia"/>
          <w:b/>
          <w:color w:val="2F5496" w:themeColor="accent5" w:themeShade="BF"/>
        </w:rPr>
        <w:t>*</w:t>
      </w:r>
      <w:r w:rsidRPr="00B92B0D">
        <w:rPr>
          <w:rFonts w:ascii="微软雅黑" w:eastAsia="微软雅黑" w:hAnsi="微软雅黑"/>
          <w:b/>
          <w:color w:val="2F5496" w:themeColor="accent5" w:themeShade="BF"/>
        </w:rPr>
        <w:t xml:space="preserve"> </w:t>
      </w:r>
      <w:r w:rsidRPr="00B92B0D">
        <w:rPr>
          <w:rFonts w:ascii="微软雅黑" w:eastAsia="微软雅黑" w:hAnsi="微软雅黑" w:hint="eastAsia"/>
          <w:b/>
          <w:color w:val="2F5496" w:themeColor="accent5" w:themeShade="BF"/>
        </w:rPr>
        <w:t>这也是</w:t>
      </w:r>
      <w:r w:rsidRPr="00B92B0D">
        <w:rPr>
          <w:rFonts w:ascii="微软雅黑" w:eastAsia="微软雅黑" w:hAnsi="微软雅黑"/>
          <w:b/>
          <w:color w:val="2F5496" w:themeColor="accent5" w:themeShade="BF"/>
        </w:rPr>
        <w:t>为什么</w:t>
      </w:r>
      <w:r w:rsidRPr="00B92B0D">
        <w:rPr>
          <w:rFonts w:ascii="微软雅黑" w:eastAsia="微软雅黑" w:hAnsi="微软雅黑" w:hint="eastAsia"/>
          <w:b/>
          <w:color w:val="2F5496" w:themeColor="accent5" w:themeShade="BF"/>
        </w:rPr>
        <w:t>投资资本回报率比总资产报酬率更精确的对投资回报的一个衡量方法</w:t>
      </w:r>
    </w:p>
    <w:p w:rsidR="00BB4B7D" w:rsidRPr="00BB4B7D" w:rsidRDefault="00BB4B7D" w:rsidP="00BB4B7D">
      <w:pPr>
        <w:spacing w:line="360" w:lineRule="exact"/>
        <w:rPr>
          <w:rFonts w:ascii="微软雅黑" w:eastAsia="微软雅黑" w:hAnsi="微软雅黑"/>
        </w:rPr>
      </w:pPr>
    </w:p>
    <w:p w:rsidR="00705E55" w:rsidRPr="00705E55" w:rsidRDefault="00705E55" w:rsidP="00705E55">
      <w:pPr>
        <w:spacing w:line="360" w:lineRule="exact"/>
        <w:rPr>
          <w:rFonts w:ascii="微软雅黑" w:eastAsia="微软雅黑" w:hAnsi="微软雅黑"/>
          <w:b/>
          <w:color w:val="0070C0"/>
          <w:sz w:val="32"/>
          <w:u w:val="single"/>
        </w:rPr>
      </w:pPr>
      <w:r w:rsidRPr="00705E55">
        <w:rPr>
          <w:rFonts w:ascii="微软雅黑" w:eastAsia="微软雅黑" w:hAnsi="微软雅黑"/>
          <w:b/>
          <w:color w:val="0070C0"/>
          <w:sz w:val="32"/>
          <w:u w:val="single"/>
        </w:rPr>
        <w:t>7.2 经济利润</w:t>
      </w:r>
    </w:p>
    <w:p w:rsidR="00F25069" w:rsidRPr="00B92B0D" w:rsidRDefault="00F25069" w:rsidP="00F25069">
      <w:pPr>
        <w:spacing w:line="360" w:lineRule="exact"/>
        <w:rPr>
          <w:rFonts w:ascii="微软雅黑" w:eastAsia="微软雅黑" w:hAnsi="微软雅黑"/>
          <w:b/>
        </w:rPr>
      </w:pPr>
      <w:r w:rsidRPr="00B92B0D">
        <w:rPr>
          <w:rFonts w:ascii="微软雅黑" w:eastAsia="微软雅黑" w:hAnsi="微软雅黑" w:hint="eastAsia"/>
          <w:b/>
        </w:rPr>
        <w:t>1. 上一节公司的投资资本回报率分别是10% 5%和6.6%</w:t>
      </w:r>
    </w:p>
    <w:p w:rsidR="00F25069" w:rsidRPr="00B92B0D" w:rsidRDefault="00F25069" w:rsidP="00F25069">
      <w:pPr>
        <w:spacing w:line="360" w:lineRule="exact"/>
        <w:rPr>
          <w:rFonts w:ascii="微软雅黑" w:eastAsia="微软雅黑" w:hAnsi="微软雅黑"/>
          <w:b/>
          <w:color w:val="2F5496" w:themeColor="accent5" w:themeShade="BF"/>
        </w:rPr>
      </w:pPr>
      <w:r w:rsidRPr="00B92B0D">
        <w:rPr>
          <w:rFonts w:ascii="微软雅黑" w:eastAsia="微软雅黑" w:hAnsi="微软雅黑"/>
          <w:b/>
          <w:color w:val="2F5496" w:themeColor="accent5" w:themeShade="BF"/>
        </w:rPr>
        <w:t>这个企业是否在赚钱？</w:t>
      </w:r>
      <w:r w:rsidRPr="00B92B0D">
        <w:rPr>
          <w:rFonts w:ascii="微软雅黑" w:eastAsia="微软雅黑" w:hAnsi="微软雅黑" w:hint="eastAsia"/>
          <w:b/>
          <w:color w:val="2F5496" w:themeColor="accent5" w:themeShade="BF"/>
        </w:rPr>
        <w:t>Does this company make money?</w:t>
      </w:r>
    </w:p>
    <w:p w:rsidR="00F25069" w:rsidRPr="00B92B0D" w:rsidRDefault="00F25069" w:rsidP="00F25069">
      <w:pPr>
        <w:spacing w:line="360" w:lineRule="exact"/>
        <w:rPr>
          <w:rFonts w:ascii="微软雅黑" w:eastAsia="微软雅黑" w:hAnsi="微软雅黑"/>
          <w:b/>
          <w:color w:val="2F5496" w:themeColor="accent5" w:themeShade="BF"/>
        </w:rPr>
      </w:pPr>
      <w:r w:rsidRPr="00B92B0D">
        <w:rPr>
          <w:rFonts w:ascii="微软雅黑" w:eastAsia="微软雅黑" w:hAnsi="微软雅黑" w:hint="eastAsia"/>
          <w:b/>
          <w:color w:val="2F5496" w:themeColor="accent5" w:themeShade="BF"/>
        </w:rPr>
        <w:t>投资</w:t>
      </w:r>
      <w:r w:rsidRPr="00B92B0D">
        <w:rPr>
          <w:rFonts w:ascii="微软雅黑" w:eastAsia="微软雅黑" w:hAnsi="微软雅黑"/>
          <w:b/>
          <w:color w:val="2F5496" w:themeColor="accent5" w:themeShade="BF"/>
        </w:rPr>
        <w:t>资本回报率是否合格？</w:t>
      </w:r>
      <w:r w:rsidRPr="00B92B0D">
        <w:rPr>
          <w:rFonts w:ascii="微软雅黑" w:eastAsia="微软雅黑" w:hAnsi="微软雅黑" w:hint="eastAsia"/>
          <w:b/>
          <w:color w:val="2F5496" w:themeColor="accent5" w:themeShade="BF"/>
        </w:rPr>
        <w:t>Does the return on invested capital qualify?</w:t>
      </w:r>
    </w:p>
    <w:p w:rsidR="00F25069" w:rsidRPr="00B92B0D" w:rsidRDefault="00F25069" w:rsidP="00F25069">
      <w:pPr>
        <w:spacing w:line="360" w:lineRule="exact"/>
        <w:rPr>
          <w:rFonts w:ascii="微软雅黑" w:eastAsia="微软雅黑" w:hAnsi="微软雅黑"/>
          <w:b/>
          <w:color w:val="2F5496" w:themeColor="accent5" w:themeShade="BF"/>
        </w:rPr>
      </w:pPr>
      <w:r w:rsidRPr="00B92B0D">
        <w:rPr>
          <w:rFonts w:ascii="微软雅黑" w:eastAsia="微软雅黑" w:hAnsi="微软雅黑" w:hint="eastAsia"/>
          <w:b/>
          <w:color w:val="2F5496" w:themeColor="accent5" w:themeShade="BF"/>
        </w:rPr>
        <w:t>投资资本回报率</w:t>
      </w:r>
      <w:r w:rsidRPr="00B92B0D">
        <w:rPr>
          <w:rFonts w:ascii="微软雅黑" w:eastAsia="微软雅黑" w:hAnsi="微软雅黑"/>
          <w:b/>
          <w:color w:val="2F5496" w:themeColor="accent5" w:themeShade="BF"/>
        </w:rPr>
        <w:t>的合格线在哪里？</w:t>
      </w:r>
      <w:r w:rsidRPr="00B92B0D">
        <w:rPr>
          <w:rFonts w:ascii="微软雅黑" w:eastAsia="微软雅黑" w:hAnsi="微软雅黑" w:hint="eastAsia"/>
          <w:b/>
          <w:color w:val="2F5496" w:themeColor="accent5" w:themeShade="BF"/>
        </w:rPr>
        <w:t>W</w:t>
      </w:r>
      <w:r w:rsidRPr="00B92B0D">
        <w:rPr>
          <w:rFonts w:ascii="微软雅黑" w:eastAsia="微软雅黑" w:hAnsi="微软雅黑"/>
          <w:b/>
          <w:color w:val="2F5496" w:themeColor="accent5" w:themeShade="BF"/>
        </w:rPr>
        <w:t>hat’s the pass line of the return on invested capital?</w:t>
      </w:r>
    </w:p>
    <w:p w:rsidR="00B92B0D" w:rsidRDefault="00B92B0D" w:rsidP="00F25069">
      <w:pPr>
        <w:spacing w:line="360" w:lineRule="exact"/>
        <w:rPr>
          <w:rFonts w:ascii="微软雅黑" w:eastAsia="微软雅黑" w:hAnsi="微软雅黑"/>
        </w:rPr>
      </w:pPr>
    </w:p>
    <w:p w:rsidR="00F25069" w:rsidRPr="00B92B0D" w:rsidRDefault="00F25069" w:rsidP="00F25069">
      <w:pPr>
        <w:spacing w:line="360" w:lineRule="exact"/>
        <w:rPr>
          <w:rFonts w:ascii="微软雅黑" w:eastAsia="微软雅黑" w:hAnsi="微软雅黑"/>
          <w:b/>
        </w:rPr>
      </w:pPr>
      <w:r w:rsidRPr="00B92B0D">
        <w:rPr>
          <w:rFonts w:ascii="微软雅黑" w:eastAsia="微软雅黑" w:hAnsi="微软雅黑" w:hint="eastAsia"/>
          <w:b/>
        </w:rPr>
        <w:t>→ 关于</w:t>
      </w:r>
      <w:r w:rsidRPr="00B92B0D">
        <w:rPr>
          <w:rFonts w:ascii="微软雅黑" w:eastAsia="微软雅黑" w:hAnsi="微软雅黑"/>
          <w:b/>
        </w:rPr>
        <w:t>合格线</w:t>
      </w:r>
      <w:r w:rsidRPr="00B92B0D">
        <w:rPr>
          <w:rFonts w:ascii="微软雅黑" w:eastAsia="微软雅黑" w:hAnsi="微软雅黑" w:hint="eastAsia"/>
          <w:b/>
        </w:rPr>
        <w:t>有</w:t>
      </w:r>
      <w:r w:rsidRPr="00B92B0D">
        <w:rPr>
          <w:rFonts w:ascii="微软雅黑" w:eastAsia="微软雅黑" w:hAnsi="微软雅黑"/>
          <w:b/>
        </w:rPr>
        <w:t>几种</w:t>
      </w:r>
      <w:r w:rsidRPr="00B92B0D">
        <w:rPr>
          <w:rFonts w:ascii="微软雅黑" w:eastAsia="微软雅黑" w:hAnsi="微软雅黑" w:hint="eastAsia"/>
          <w:b/>
        </w:rPr>
        <w:t>说法</w:t>
      </w:r>
      <w:r w:rsidRPr="00B92B0D">
        <w:rPr>
          <w:rFonts w:ascii="微软雅黑" w:eastAsia="微软雅黑" w:hAnsi="微软雅黑"/>
          <w:b/>
        </w:rPr>
        <w:t>：</w:t>
      </w:r>
    </w:p>
    <w:p w:rsidR="00F25069" w:rsidRPr="00D048B2" w:rsidRDefault="00F25069" w:rsidP="00F25069">
      <w:pPr>
        <w:spacing w:line="360" w:lineRule="exact"/>
        <w:rPr>
          <w:rFonts w:ascii="微软雅黑" w:eastAsia="微软雅黑" w:hAnsi="微软雅黑"/>
        </w:rPr>
      </w:pPr>
      <w:r>
        <w:rPr>
          <w:rFonts w:ascii="微软雅黑" w:eastAsia="微软雅黑" w:hAnsi="微软雅黑"/>
        </w:rPr>
        <w:fldChar w:fldCharType="begin"/>
      </w:r>
      <w:r>
        <w:rPr>
          <w:rFonts w:ascii="微软雅黑" w:eastAsia="微软雅黑" w:hAnsi="微软雅黑"/>
        </w:rPr>
        <w:instrText xml:space="preserve"> </w:instrText>
      </w:r>
      <w:r>
        <w:rPr>
          <w:rFonts w:ascii="微软雅黑" w:eastAsia="微软雅黑" w:hAnsi="微软雅黑" w:hint="eastAsia"/>
        </w:rPr>
        <w:instrText>= 1 \* GB3</w:instrText>
      </w:r>
      <w:r>
        <w:rPr>
          <w:rFonts w:ascii="微软雅黑" w:eastAsia="微软雅黑" w:hAnsi="微软雅黑"/>
        </w:rPr>
        <w:instrText xml:space="preserve"> </w:instrText>
      </w:r>
      <w:r>
        <w:rPr>
          <w:rFonts w:ascii="微软雅黑" w:eastAsia="微软雅黑" w:hAnsi="微软雅黑"/>
        </w:rPr>
        <w:fldChar w:fldCharType="separate"/>
      </w:r>
      <w:r>
        <w:rPr>
          <w:rFonts w:ascii="微软雅黑" w:eastAsia="微软雅黑" w:hAnsi="微软雅黑" w:hint="eastAsia"/>
          <w:noProof/>
        </w:rPr>
        <w:t>①</w:t>
      </w:r>
      <w:r>
        <w:rPr>
          <w:rFonts w:ascii="微软雅黑" w:eastAsia="微软雅黑" w:hAnsi="微软雅黑"/>
        </w:rPr>
        <w:fldChar w:fldCharType="end"/>
      </w:r>
      <w:r>
        <w:rPr>
          <w:rFonts w:ascii="微软雅黑" w:eastAsia="微软雅黑" w:hAnsi="微软雅黑"/>
        </w:rPr>
        <w:t xml:space="preserve"> </w:t>
      </w:r>
      <w:r w:rsidRPr="00D048B2">
        <w:rPr>
          <w:rFonts w:ascii="微软雅黑" w:eastAsia="微软雅黑" w:hAnsi="微软雅黑" w:hint="eastAsia"/>
        </w:rPr>
        <w:t>银行的贷款利率</w:t>
      </w:r>
    </w:p>
    <w:p w:rsidR="00F25069" w:rsidRPr="00D048B2" w:rsidRDefault="00F25069" w:rsidP="00F25069">
      <w:pPr>
        <w:spacing w:line="360" w:lineRule="exact"/>
        <w:rPr>
          <w:rFonts w:ascii="微软雅黑" w:eastAsia="微软雅黑" w:hAnsi="微软雅黑"/>
        </w:rPr>
      </w:pPr>
      <w:r>
        <w:rPr>
          <w:rFonts w:ascii="微软雅黑" w:eastAsia="微软雅黑" w:hAnsi="微软雅黑"/>
        </w:rPr>
        <w:fldChar w:fldCharType="begin"/>
      </w:r>
      <w:r>
        <w:rPr>
          <w:rFonts w:ascii="微软雅黑" w:eastAsia="微软雅黑" w:hAnsi="微软雅黑"/>
        </w:rPr>
        <w:instrText xml:space="preserve"> </w:instrText>
      </w:r>
      <w:r>
        <w:rPr>
          <w:rFonts w:ascii="微软雅黑" w:eastAsia="微软雅黑" w:hAnsi="微软雅黑" w:hint="eastAsia"/>
        </w:rPr>
        <w:instrText>= 2 \* GB3</w:instrText>
      </w:r>
      <w:r>
        <w:rPr>
          <w:rFonts w:ascii="微软雅黑" w:eastAsia="微软雅黑" w:hAnsi="微软雅黑"/>
        </w:rPr>
        <w:instrText xml:space="preserve"> </w:instrText>
      </w:r>
      <w:r>
        <w:rPr>
          <w:rFonts w:ascii="微软雅黑" w:eastAsia="微软雅黑" w:hAnsi="微软雅黑"/>
        </w:rPr>
        <w:fldChar w:fldCharType="separate"/>
      </w:r>
      <w:r>
        <w:rPr>
          <w:rFonts w:ascii="微软雅黑" w:eastAsia="微软雅黑" w:hAnsi="微软雅黑" w:hint="eastAsia"/>
          <w:noProof/>
        </w:rPr>
        <w:t>②</w:t>
      </w:r>
      <w:r>
        <w:rPr>
          <w:rFonts w:ascii="微软雅黑" w:eastAsia="微软雅黑" w:hAnsi="微软雅黑"/>
        </w:rPr>
        <w:fldChar w:fldCharType="end"/>
      </w:r>
      <w:r>
        <w:rPr>
          <w:rFonts w:ascii="微软雅黑" w:eastAsia="微软雅黑" w:hAnsi="微软雅黑"/>
        </w:rPr>
        <w:t xml:space="preserve"> </w:t>
      </w:r>
      <w:r w:rsidRPr="00D048B2">
        <w:rPr>
          <w:rFonts w:ascii="微软雅黑" w:eastAsia="微软雅黑" w:hAnsi="微软雅黑" w:hint="eastAsia"/>
        </w:rPr>
        <w:t>考虑通货膨胀的因素</w:t>
      </w:r>
      <w:r>
        <w:rPr>
          <w:rFonts w:ascii="微软雅黑" w:eastAsia="微软雅黑" w:hAnsi="微软雅黑" w:hint="eastAsia"/>
        </w:rPr>
        <w:t>的</w:t>
      </w:r>
      <w:r>
        <w:rPr>
          <w:rFonts w:ascii="微软雅黑" w:eastAsia="微软雅黑" w:hAnsi="微软雅黑"/>
        </w:rPr>
        <w:t>贷款利息</w:t>
      </w:r>
    </w:p>
    <w:p w:rsidR="00F25069" w:rsidRPr="00D048B2" w:rsidRDefault="00F25069" w:rsidP="00F25069">
      <w:pPr>
        <w:spacing w:line="360" w:lineRule="exact"/>
        <w:rPr>
          <w:rFonts w:ascii="微软雅黑" w:eastAsia="微软雅黑" w:hAnsi="微软雅黑"/>
        </w:rPr>
      </w:pPr>
      <w:r>
        <w:rPr>
          <w:rFonts w:ascii="微软雅黑" w:eastAsia="微软雅黑" w:hAnsi="微软雅黑"/>
        </w:rPr>
        <w:fldChar w:fldCharType="begin"/>
      </w:r>
      <w:r>
        <w:rPr>
          <w:rFonts w:ascii="微软雅黑" w:eastAsia="微软雅黑" w:hAnsi="微软雅黑"/>
        </w:rPr>
        <w:instrText xml:space="preserve"> </w:instrText>
      </w:r>
      <w:r>
        <w:rPr>
          <w:rFonts w:ascii="微软雅黑" w:eastAsia="微软雅黑" w:hAnsi="微软雅黑" w:hint="eastAsia"/>
        </w:rPr>
        <w:instrText>= 3 \* GB3</w:instrText>
      </w:r>
      <w:r>
        <w:rPr>
          <w:rFonts w:ascii="微软雅黑" w:eastAsia="微软雅黑" w:hAnsi="微软雅黑"/>
        </w:rPr>
        <w:instrText xml:space="preserve"> </w:instrText>
      </w:r>
      <w:r>
        <w:rPr>
          <w:rFonts w:ascii="微软雅黑" w:eastAsia="微软雅黑" w:hAnsi="微软雅黑"/>
        </w:rPr>
        <w:fldChar w:fldCharType="separate"/>
      </w:r>
      <w:r>
        <w:rPr>
          <w:rFonts w:ascii="微软雅黑" w:eastAsia="微软雅黑" w:hAnsi="微软雅黑" w:hint="eastAsia"/>
          <w:noProof/>
        </w:rPr>
        <w:t>③</w:t>
      </w:r>
      <w:r>
        <w:rPr>
          <w:rFonts w:ascii="微软雅黑" w:eastAsia="微软雅黑" w:hAnsi="微软雅黑"/>
        </w:rPr>
        <w:fldChar w:fldCharType="end"/>
      </w:r>
      <w:r>
        <w:rPr>
          <w:rFonts w:ascii="微软雅黑" w:eastAsia="微软雅黑" w:hAnsi="微软雅黑"/>
        </w:rPr>
        <w:t xml:space="preserve"> </w:t>
      </w:r>
      <w:r w:rsidRPr="00D048B2">
        <w:rPr>
          <w:rFonts w:ascii="微软雅黑" w:eastAsia="微软雅黑" w:hAnsi="微软雅黑" w:hint="eastAsia"/>
        </w:rPr>
        <w:t>考虑投资者的预期回报</w:t>
      </w:r>
    </w:p>
    <w:p w:rsidR="00F25069" w:rsidRPr="00D048B2" w:rsidRDefault="00F25069" w:rsidP="00F25069">
      <w:pPr>
        <w:spacing w:line="360" w:lineRule="exact"/>
        <w:rPr>
          <w:rFonts w:ascii="微软雅黑" w:eastAsia="微软雅黑" w:hAnsi="微软雅黑"/>
        </w:rPr>
      </w:pPr>
      <w:r>
        <w:rPr>
          <w:rFonts w:ascii="微软雅黑" w:eastAsia="微软雅黑" w:hAnsi="微软雅黑"/>
        </w:rPr>
        <w:fldChar w:fldCharType="begin"/>
      </w:r>
      <w:r>
        <w:rPr>
          <w:rFonts w:ascii="微软雅黑" w:eastAsia="微软雅黑" w:hAnsi="微软雅黑"/>
        </w:rPr>
        <w:instrText xml:space="preserve"> </w:instrText>
      </w:r>
      <w:r>
        <w:rPr>
          <w:rFonts w:ascii="微软雅黑" w:eastAsia="微软雅黑" w:hAnsi="微软雅黑" w:hint="eastAsia"/>
        </w:rPr>
        <w:instrText>= 4 \* GB3</w:instrText>
      </w:r>
      <w:r>
        <w:rPr>
          <w:rFonts w:ascii="微软雅黑" w:eastAsia="微软雅黑" w:hAnsi="微软雅黑"/>
        </w:rPr>
        <w:instrText xml:space="preserve"> </w:instrText>
      </w:r>
      <w:r>
        <w:rPr>
          <w:rFonts w:ascii="微软雅黑" w:eastAsia="微软雅黑" w:hAnsi="微软雅黑"/>
        </w:rPr>
        <w:fldChar w:fldCharType="separate"/>
      </w:r>
      <w:r>
        <w:rPr>
          <w:rFonts w:ascii="微软雅黑" w:eastAsia="微软雅黑" w:hAnsi="微软雅黑" w:hint="eastAsia"/>
          <w:noProof/>
        </w:rPr>
        <w:t>④</w:t>
      </w:r>
      <w:r>
        <w:rPr>
          <w:rFonts w:ascii="微软雅黑" w:eastAsia="微软雅黑" w:hAnsi="微软雅黑"/>
        </w:rPr>
        <w:fldChar w:fldCharType="end"/>
      </w:r>
      <w:r>
        <w:rPr>
          <w:rFonts w:ascii="微软雅黑" w:eastAsia="微软雅黑" w:hAnsi="微软雅黑"/>
        </w:rPr>
        <w:t xml:space="preserve"> </w:t>
      </w:r>
      <w:r>
        <w:rPr>
          <w:rFonts w:ascii="微软雅黑" w:eastAsia="微软雅黑" w:hAnsi="微软雅黑" w:hint="eastAsia"/>
        </w:rPr>
        <w:t>与</w:t>
      </w:r>
      <w:r w:rsidRPr="00D048B2">
        <w:rPr>
          <w:rFonts w:ascii="微软雅黑" w:eastAsia="微软雅黑" w:hAnsi="微软雅黑" w:hint="eastAsia"/>
        </w:rPr>
        <w:t>行业</w:t>
      </w:r>
      <w:r>
        <w:rPr>
          <w:rFonts w:ascii="微软雅黑" w:eastAsia="微软雅黑" w:hAnsi="微软雅黑" w:hint="eastAsia"/>
        </w:rPr>
        <w:t>平均水平</w:t>
      </w:r>
      <w:r w:rsidRPr="00D048B2">
        <w:rPr>
          <w:rFonts w:ascii="微软雅黑" w:eastAsia="微软雅黑" w:hAnsi="微软雅黑" w:hint="eastAsia"/>
        </w:rPr>
        <w:t>有关系</w:t>
      </w:r>
    </w:p>
    <w:p w:rsidR="00F25069" w:rsidRDefault="00F25069" w:rsidP="00F25069">
      <w:pPr>
        <w:spacing w:line="360" w:lineRule="exact"/>
        <w:rPr>
          <w:rFonts w:ascii="微软雅黑" w:eastAsia="微软雅黑" w:hAnsi="微软雅黑"/>
        </w:rPr>
      </w:pPr>
    </w:p>
    <w:p w:rsidR="00F25069" w:rsidRPr="00B92B0D" w:rsidRDefault="00F25069" w:rsidP="00F25069">
      <w:pPr>
        <w:spacing w:line="360" w:lineRule="exact"/>
        <w:rPr>
          <w:rFonts w:ascii="微软雅黑" w:eastAsia="微软雅黑" w:hAnsi="微软雅黑"/>
          <w:b/>
          <w:color w:val="2F5496" w:themeColor="accent5" w:themeShade="BF"/>
        </w:rPr>
      </w:pPr>
      <w:r w:rsidRPr="00B92B0D">
        <w:rPr>
          <w:rFonts w:ascii="微软雅黑" w:eastAsia="微软雅黑" w:hAnsi="微软雅黑" w:hint="eastAsia"/>
          <w:b/>
          <w:color w:val="2F5496" w:themeColor="accent5" w:themeShade="BF"/>
        </w:rPr>
        <w:t>2. 我们把</w:t>
      </w:r>
      <w:r w:rsidRPr="00B92B0D">
        <w:rPr>
          <w:rFonts w:ascii="微软雅黑" w:eastAsia="微软雅黑" w:hAnsi="微软雅黑"/>
          <w:b/>
          <w:color w:val="2F5496" w:themeColor="accent5" w:themeShade="BF"/>
        </w:rPr>
        <w:t>投资资本回报</w:t>
      </w:r>
      <w:r w:rsidRPr="00B92B0D">
        <w:rPr>
          <w:rFonts w:ascii="微软雅黑" w:eastAsia="微软雅黑" w:hAnsi="微软雅黑" w:hint="eastAsia"/>
          <w:b/>
          <w:color w:val="2F5496" w:themeColor="accent5" w:themeShade="BF"/>
        </w:rPr>
        <w:t>率</w:t>
      </w:r>
      <w:r w:rsidRPr="00B92B0D">
        <w:rPr>
          <w:rFonts w:ascii="微软雅黑" w:eastAsia="微软雅黑" w:hAnsi="微软雅黑"/>
          <w:b/>
          <w:color w:val="2F5496" w:themeColor="accent5" w:themeShade="BF"/>
        </w:rPr>
        <w:t>简化到最简单：</w:t>
      </w:r>
    </w:p>
    <w:p w:rsidR="00F25069" w:rsidRDefault="00F25069" w:rsidP="00F25069">
      <w:pPr>
        <w:spacing w:line="360" w:lineRule="exact"/>
        <w:rPr>
          <w:rFonts w:ascii="微软雅黑" w:eastAsia="微软雅黑" w:hAnsi="微软雅黑"/>
        </w:rPr>
      </w:pPr>
      <w:r>
        <w:rPr>
          <w:rFonts w:ascii="微软雅黑" w:eastAsia="微软雅黑" w:hAnsi="微软雅黑" w:hint="eastAsia"/>
        </w:rPr>
        <w:t>任何</w:t>
      </w:r>
      <w:r>
        <w:rPr>
          <w:rFonts w:ascii="微软雅黑" w:eastAsia="微软雅黑" w:hAnsi="微软雅黑"/>
        </w:rPr>
        <w:t>商业事情我们都有最基本的要求：收益大于成本</w:t>
      </w:r>
    </w:p>
    <w:p w:rsidR="00F25069" w:rsidRDefault="00F25069" w:rsidP="00F25069">
      <w:pPr>
        <w:spacing w:line="360" w:lineRule="exact"/>
        <w:rPr>
          <w:rFonts w:ascii="微软雅黑" w:eastAsia="微软雅黑" w:hAnsi="微软雅黑"/>
        </w:rPr>
      </w:pPr>
      <w:r>
        <w:rPr>
          <w:rFonts w:ascii="微软雅黑" w:eastAsia="微软雅黑" w:hAnsi="微软雅黑" w:hint="eastAsia"/>
        </w:rPr>
        <w:t>所以</w:t>
      </w:r>
      <w:r>
        <w:rPr>
          <w:rFonts w:ascii="微软雅黑" w:eastAsia="微软雅黑" w:hAnsi="微软雅黑"/>
        </w:rPr>
        <w:t>最基</w:t>
      </w:r>
      <w:r>
        <w:rPr>
          <w:rFonts w:ascii="微软雅黑" w:eastAsia="微软雅黑" w:hAnsi="微软雅黑" w:hint="eastAsia"/>
        </w:rPr>
        <w:t>本</w:t>
      </w:r>
      <w:r>
        <w:rPr>
          <w:rFonts w:ascii="微软雅黑" w:eastAsia="微软雅黑" w:hAnsi="微软雅黑"/>
        </w:rPr>
        <w:t>的及格线应该是投资人投资到这个公司的成本，也就是投资资本的成本</w:t>
      </w:r>
    </w:p>
    <w:p w:rsidR="00F25069" w:rsidRPr="003A2C3E" w:rsidRDefault="00F25069" w:rsidP="00F25069">
      <w:pPr>
        <w:spacing w:line="360" w:lineRule="exact"/>
        <w:rPr>
          <w:rFonts w:ascii="微软雅黑" w:eastAsia="微软雅黑" w:hAnsi="微软雅黑"/>
        </w:rPr>
      </w:pPr>
    </w:p>
    <w:p w:rsidR="00F25069" w:rsidRPr="00B92B0D" w:rsidRDefault="00F25069" w:rsidP="00F25069">
      <w:pPr>
        <w:spacing w:line="360" w:lineRule="exact"/>
        <w:rPr>
          <w:rFonts w:ascii="微软雅黑" w:eastAsia="微软雅黑" w:hAnsi="微软雅黑"/>
          <w:b/>
          <w:color w:val="2F5496" w:themeColor="accent5" w:themeShade="BF"/>
        </w:rPr>
      </w:pPr>
      <w:r w:rsidRPr="00B92B0D">
        <w:rPr>
          <w:rFonts w:ascii="微软雅黑" w:eastAsia="微软雅黑" w:hAnsi="微软雅黑" w:hint="eastAsia"/>
          <w:b/>
          <w:color w:val="2F5496" w:themeColor="accent5" w:themeShade="BF"/>
        </w:rPr>
        <w:t>3. 投资资本成本：</w:t>
      </w:r>
    </w:p>
    <w:p w:rsidR="00F25069" w:rsidRDefault="00F25069" w:rsidP="00F25069">
      <w:pPr>
        <w:spacing w:line="360" w:lineRule="exact"/>
        <w:rPr>
          <w:rFonts w:ascii="微软雅黑" w:eastAsia="微软雅黑" w:hAnsi="微软雅黑"/>
        </w:rPr>
      </w:pPr>
      <w:r w:rsidRPr="00D048B2">
        <w:rPr>
          <w:rFonts w:ascii="微软雅黑" w:eastAsia="微软雅黑" w:hAnsi="微软雅黑" w:hint="eastAsia"/>
        </w:rPr>
        <w:t>投资资本回报</w:t>
      </w:r>
      <w:r>
        <w:rPr>
          <w:rFonts w:ascii="微软雅黑" w:eastAsia="微软雅黑" w:hAnsi="微软雅黑"/>
        </w:rPr>
        <w:t>-投资资本成本</w:t>
      </w:r>
      <w:r>
        <w:rPr>
          <w:rFonts w:ascii="微软雅黑" w:eastAsia="微软雅黑" w:hAnsi="微软雅黑" w:hint="eastAsia"/>
        </w:rPr>
        <w:t>=</w:t>
      </w:r>
      <w:r>
        <w:rPr>
          <w:rFonts w:ascii="微软雅黑" w:eastAsia="微软雅黑" w:hAnsi="微软雅黑"/>
        </w:rPr>
        <w:t>超额收益率</w:t>
      </w:r>
      <w:r>
        <w:rPr>
          <w:rFonts w:ascii="微软雅黑" w:eastAsia="微软雅黑" w:hAnsi="微软雅黑" w:hint="eastAsia"/>
        </w:rPr>
        <w:t xml:space="preserve"> （</w:t>
      </w:r>
      <w:r>
        <w:rPr>
          <w:rFonts w:ascii="微软雅黑" w:eastAsia="微软雅黑" w:hAnsi="微软雅黑"/>
        </w:rPr>
        <w:t>超额收益率</w:t>
      </w:r>
      <w:r>
        <w:rPr>
          <w:rFonts w:ascii="微软雅黑" w:eastAsia="微软雅黑" w:hAnsi="微软雅黑" w:hint="eastAsia"/>
        </w:rPr>
        <w:t>是否</w:t>
      </w:r>
      <w:r>
        <w:rPr>
          <w:rFonts w:ascii="微软雅黑" w:eastAsia="微软雅黑" w:hAnsi="微软雅黑"/>
        </w:rPr>
        <w:t>大于</w:t>
      </w:r>
      <w:r>
        <w:rPr>
          <w:rFonts w:ascii="微软雅黑" w:eastAsia="微软雅黑" w:hAnsi="微软雅黑" w:hint="eastAsia"/>
        </w:rPr>
        <w:t>0，</w:t>
      </w:r>
      <w:r>
        <w:rPr>
          <w:rFonts w:ascii="微软雅黑" w:eastAsia="微软雅黑" w:hAnsi="微软雅黑"/>
        </w:rPr>
        <w:t>可以界定是否</w:t>
      </w:r>
      <w:r>
        <w:rPr>
          <w:rFonts w:ascii="微软雅黑" w:eastAsia="微软雅黑" w:hAnsi="微软雅黑" w:hint="eastAsia"/>
        </w:rPr>
        <w:t>及格</w:t>
      </w:r>
      <w:r>
        <w:rPr>
          <w:rFonts w:ascii="微软雅黑" w:eastAsia="微软雅黑" w:hAnsi="微软雅黑"/>
        </w:rPr>
        <w:t>）</w:t>
      </w:r>
    </w:p>
    <w:p w:rsidR="00F25069" w:rsidRPr="003A2C3E" w:rsidRDefault="00F25069" w:rsidP="00F25069">
      <w:pPr>
        <w:spacing w:line="360" w:lineRule="exact"/>
        <w:rPr>
          <w:rFonts w:ascii="微软雅黑" w:eastAsia="微软雅黑" w:hAnsi="微软雅黑"/>
        </w:rPr>
      </w:pPr>
      <w:r>
        <w:rPr>
          <w:rFonts w:ascii="微软雅黑" w:eastAsia="微软雅黑" w:hAnsi="微软雅黑" w:hint="eastAsia"/>
        </w:rPr>
        <w:t>超额</w:t>
      </w:r>
      <w:r>
        <w:rPr>
          <w:rFonts w:ascii="微软雅黑" w:eastAsia="微软雅黑" w:hAnsi="微软雅黑"/>
        </w:rPr>
        <w:t>收益率x投资总额</w:t>
      </w:r>
      <w:r>
        <w:rPr>
          <w:rFonts w:ascii="微软雅黑" w:eastAsia="微软雅黑" w:hAnsi="微软雅黑" w:hint="eastAsia"/>
        </w:rPr>
        <w:t>（</w:t>
      </w:r>
      <w:r>
        <w:rPr>
          <w:rFonts w:ascii="微软雅黑" w:eastAsia="微软雅黑" w:hAnsi="微软雅黑"/>
        </w:rPr>
        <w:t>投资资本）</w:t>
      </w:r>
      <w:r>
        <w:rPr>
          <w:rFonts w:ascii="微软雅黑" w:eastAsia="微软雅黑" w:hAnsi="微软雅黑" w:hint="eastAsia"/>
        </w:rPr>
        <w:t>=</w:t>
      </w:r>
      <w:r>
        <w:rPr>
          <w:rFonts w:ascii="微软雅黑" w:eastAsia="微软雅黑" w:hAnsi="微软雅黑"/>
        </w:rPr>
        <w:t>经济利润</w:t>
      </w:r>
    </w:p>
    <w:p w:rsidR="00404AD5" w:rsidRDefault="00404AD5" w:rsidP="00CC5A53">
      <w:pPr>
        <w:spacing w:line="360" w:lineRule="exact"/>
        <w:rPr>
          <w:rFonts w:ascii="微软雅黑" w:eastAsia="微软雅黑" w:hAnsi="微软雅黑"/>
        </w:rPr>
      </w:pPr>
    </w:p>
    <w:p w:rsidR="002D68BC" w:rsidRPr="002D68BC" w:rsidRDefault="00F25069" w:rsidP="002D68BC">
      <w:pPr>
        <w:spacing w:line="360" w:lineRule="exact"/>
        <w:rPr>
          <w:rFonts w:ascii="微软雅黑" w:eastAsia="微软雅黑" w:hAnsi="微软雅黑"/>
          <w:b/>
          <w:color w:val="0070C0"/>
          <w:sz w:val="32"/>
          <w:u w:val="single"/>
        </w:rPr>
      </w:pPr>
      <w:r w:rsidRPr="00F25069">
        <w:rPr>
          <w:rFonts w:ascii="微软雅黑" w:eastAsia="微软雅黑" w:hAnsi="微软雅黑"/>
          <w:b/>
          <w:color w:val="0070C0"/>
          <w:sz w:val="32"/>
          <w:u w:val="single"/>
        </w:rPr>
        <w:t>7.3 加权平均资本成本</w:t>
      </w:r>
    </w:p>
    <w:p w:rsidR="002D68BC" w:rsidRPr="00B92B0D" w:rsidRDefault="002D68BC" w:rsidP="002D68BC">
      <w:pPr>
        <w:spacing w:line="360" w:lineRule="exact"/>
        <w:rPr>
          <w:rFonts w:ascii="微软雅黑" w:eastAsia="微软雅黑" w:hAnsi="微软雅黑"/>
          <w:b/>
          <w:color w:val="2F5496" w:themeColor="accent5" w:themeShade="BF"/>
        </w:rPr>
      </w:pPr>
      <w:r w:rsidRPr="00B92B0D">
        <w:rPr>
          <w:rFonts w:ascii="微软雅黑" w:eastAsia="微软雅黑" w:hAnsi="微软雅黑" w:hint="eastAsia"/>
          <w:b/>
          <w:color w:val="2F5496" w:themeColor="accent5" w:themeShade="BF"/>
        </w:rPr>
        <w:t>1. 投资</w:t>
      </w:r>
      <w:r w:rsidRPr="00B92B0D">
        <w:rPr>
          <w:rFonts w:ascii="微软雅黑" w:eastAsia="微软雅黑" w:hAnsi="微软雅黑"/>
          <w:b/>
          <w:color w:val="2F5496" w:themeColor="accent5" w:themeShade="BF"/>
        </w:rPr>
        <w:t>到公司的人有哪些？</w:t>
      </w:r>
    </w:p>
    <w:p w:rsidR="002D68BC" w:rsidRPr="002D68BC" w:rsidRDefault="002D68BC" w:rsidP="002D68BC">
      <w:pPr>
        <w:spacing w:line="360" w:lineRule="exact"/>
        <w:rPr>
          <w:rFonts w:ascii="微软雅黑" w:eastAsia="微软雅黑" w:hAnsi="微软雅黑"/>
        </w:rPr>
      </w:pPr>
      <w:r w:rsidRPr="002D68BC">
        <w:rPr>
          <w:rFonts w:ascii="微软雅黑" w:eastAsia="微软雅黑" w:hAnsi="微软雅黑"/>
        </w:rPr>
        <w:fldChar w:fldCharType="begin"/>
      </w:r>
      <w:r w:rsidRPr="002D68BC">
        <w:rPr>
          <w:rFonts w:ascii="微软雅黑" w:eastAsia="微软雅黑" w:hAnsi="微软雅黑"/>
        </w:rPr>
        <w:instrText xml:space="preserve"> </w:instrText>
      </w:r>
      <w:r w:rsidRPr="002D68BC">
        <w:rPr>
          <w:rFonts w:ascii="微软雅黑" w:eastAsia="微软雅黑" w:hAnsi="微软雅黑" w:hint="eastAsia"/>
        </w:rPr>
        <w:instrText>= 1 \* GB3</w:instrText>
      </w:r>
      <w:r w:rsidRPr="002D68BC">
        <w:rPr>
          <w:rFonts w:ascii="微软雅黑" w:eastAsia="微软雅黑" w:hAnsi="微软雅黑"/>
        </w:rPr>
        <w:instrText xml:space="preserve"> </w:instrText>
      </w:r>
      <w:r w:rsidRPr="002D68BC">
        <w:rPr>
          <w:rFonts w:ascii="微软雅黑" w:eastAsia="微软雅黑" w:hAnsi="微软雅黑"/>
        </w:rPr>
        <w:fldChar w:fldCharType="separate"/>
      </w:r>
      <w:r w:rsidRPr="002D68BC">
        <w:rPr>
          <w:rFonts w:ascii="微软雅黑" w:eastAsia="微软雅黑" w:hAnsi="微软雅黑" w:hint="eastAsia"/>
          <w:noProof/>
        </w:rPr>
        <w:t>①</w:t>
      </w:r>
      <w:r w:rsidRPr="002D68BC">
        <w:rPr>
          <w:rFonts w:ascii="微软雅黑" w:eastAsia="微软雅黑" w:hAnsi="微软雅黑"/>
        </w:rPr>
        <w:fldChar w:fldCharType="end"/>
      </w:r>
      <w:r w:rsidRPr="002D68BC">
        <w:rPr>
          <w:rFonts w:ascii="微软雅黑" w:eastAsia="微软雅黑" w:hAnsi="微软雅黑"/>
        </w:rPr>
        <w:t xml:space="preserve"> </w:t>
      </w:r>
      <w:r w:rsidRPr="002D68BC">
        <w:rPr>
          <w:rFonts w:ascii="微软雅黑" w:eastAsia="微软雅黑" w:hAnsi="微软雅黑" w:hint="eastAsia"/>
        </w:rPr>
        <w:t>需要</w:t>
      </w:r>
      <w:r w:rsidRPr="002D68BC">
        <w:rPr>
          <w:rFonts w:ascii="微软雅黑" w:eastAsia="微软雅黑" w:hAnsi="微软雅黑"/>
        </w:rPr>
        <w:t>支付利息的负债的债权人</w:t>
      </w:r>
      <w:r w:rsidRPr="002D68BC">
        <w:rPr>
          <w:rFonts w:ascii="微软雅黑" w:eastAsia="微软雅黑" w:hAnsi="微软雅黑" w:hint="eastAsia"/>
        </w:rPr>
        <w:t xml:space="preserve"> C</w:t>
      </w:r>
      <w:r w:rsidRPr="002D68BC">
        <w:rPr>
          <w:rFonts w:ascii="微软雅黑" w:eastAsia="微软雅黑" w:hAnsi="微软雅黑"/>
        </w:rPr>
        <w:t>reditors that requires interests</w:t>
      </w:r>
    </w:p>
    <w:p w:rsidR="002D68BC" w:rsidRPr="002D68BC" w:rsidRDefault="002D68BC" w:rsidP="002D68BC">
      <w:pPr>
        <w:spacing w:line="360" w:lineRule="exact"/>
        <w:rPr>
          <w:rFonts w:ascii="微软雅黑" w:eastAsia="微软雅黑" w:hAnsi="微软雅黑"/>
        </w:rPr>
      </w:pPr>
      <w:r w:rsidRPr="002D68BC">
        <w:rPr>
          <w:rFonts w:ascii="微软雅黑" w:eastAsia="微软雅黑" w:hAnsi="微软雅黑"/>
        </w:rPr>
        <w:fldChar w:fldCharType="begin"/>
      </w:r>
      <w:r w:rsidRPr="002D68BC">
        <w:rPr>
          <w:rFonts w:ascii="微软雅黑" w:eastAsia="微软雅黑" w:hAnsi="微软雅黑"/>
        </w:rPr>
        <w:instrText xml:space="preserve"> </w:instrText>
      </w:r>
      <w:r w:rsidRPr="002D68BC">
        <w:rPr>
          <w:rFonts w:ascii="微软雅黑" w:eastAsia="微软雅黑" w:hAnsi="微软雅黑" w:hint="eastAsia"/>
        </w:rPr>
        <w:instrText>= 2 \* GB3</w:instrText>
      </w:r>
      <w:r w:rsidRPr="002D68BC">
        <w:rPr>
          <w:rFonts w:ascii="微软雅黑" w:eastAsia="微软雅黑" w:hAnsi="微软雅黑"/>
        </w:rPr>
        <w:instrText xml:space="preserve"> </w:instrText>
      </w:r>
      <w:r w:rsidRPr="002D68BC">
        <w:rPr>
          <w:rFonts w:ascii="微软雅黑" w:eastAsia="微软雅黑" w:hAnsi="微软雅黑"/>
        </w:rPr>
        <w:fldChar w:fldCharType="separate"/>
      </w:r>
      <w:r w:rsidRPr="002D68BC">
        <w:rPr>
          <w:rFonts w:ascii="微软雅黑" w:eastAsia="微软雅黑" w:hAnsi="微软雅黑" w:hint="eastAsia"/>
          <w:noProof/>
        </w:rPr>
        <w:t>②</w:t>
      </w:r>
      <w:r w:rsidRPr="002D68BC">
        <w:rPr>
          <w:rFonts w:ascii="微软雅黑" w:eastAsia="微软雅黑" w:hAnsi="微软雅黑"/>
        </w:rPr>
        <w:fldChar w:fldCharType="end"/>
      </w:r>
      <w:r w:rsidRPr="002D68BC">
        <w:rPr>
          <w:rFonts w:ascii="微软雅黑" w:eastAsia="微软雅黑" w:hAnsi="微软雅黑"/>
        </w:rPr>
        <w:t xml:space="preserve"> </w:t>
      </w:r>
      <w:r w:rsidRPr="002D68BC">
        <w:rPr>
          <w:rFonts w:ascii="微软雅黑" w:eastAsia="微软雅黑" w:hAnsi="微软雅黑" w:hint="eastAsia"/>
        </w:rPr>
        <w:t>股东 S</w:t>
      </w:r>
      <w:r w:rsidRPr="002D68BC">
        <w:rPr>
          <w:rFonts w:ascii="微软雅黑" w:eastAsia="微软雅黑" w:hAnsi="微软雅黑"/>
        </w:rPr>
        <w:t>hareholders</w:t>
      </w:r>
    </w:p>
    <w:p w:rsidR="002D68BC" w:rsidRPr="002D68BC" w:rsidRDefault="002D68BC" w:rsidP="002D68BC">
      <w:pPr>
        <w:spacing w:line="360" w:lineRule="exact"/>
        <w:rPr>
          <w:rFonts w:ascii="微软雅黑" w:eastAsia="微软雅黑" w:hAnsi="微软雅黑"/>
        </w:rPr>
      </w:pPr>
    </w:p>
    <w:p w:rsidR="002D68BC" w:rsidRPr="00B92B0D" w:rsidRDefault="002D68BC" w:rsidP="002D68BC">
      <w:pPr>
        <w:spacing w:line="360" w:lineRule="exact"/>
        <w:rPr>
          <w:rFonts w:ascii="微软雅黑" w:eastAsia="微软雅黑" w:hAnsi="微软雅黑"/>
          <w:b/>
          <w:color w:val="2F5496" w:themeColor="accent5" w:themeShade="BF"/>
        </w:rPr>
      </w:pPr>
      <w:r w:rsidRPr="00B92B0D">
        <w:rPr>
          <w:rFonts w:ascii="微软雅黑" w:eastAsia="微软雅黑" w:hAnsi="微软雅黑" w:hint="eastAsia"/>
          <w:b/>
          <w:color w:val="2F5496" w:themeColor="accent5" w:themeShade="BF"/>
        </w:rPr>
        <w:lastRenderedPageBreak/>
        <w:t>2. 所以</w:t>
      </w:r>
      <w:r w:rsidRPr="00B92B0D">
        <w:rPr>
          <w:rFonts w:ascii="微软雅黑" w:eastAsia="微软雅黑" w:hAnsi="微软雅黑"/>
          <w:b/>
          <w:color w:val="2F5496" w:themeColor="accent5" w:themeShade="BF"/>
        </w:rPr>
        <w:t>投资成本上面，分两方面：</w:t>
      </w:r>
    </w:p>
    <w:p w:rsidR="002D68BC" w:rsidRPr="002D68BC" w:rsidRDefault="002D68BC" w:rsidP="002D68BC">
      <w:pPr>
        <w:spacing w:line="360" w:lineRule="exact"/>
        <w:rPr>
          <w:rFonts w:ascii="微软雅黑" w:eastAsia="微软雅黑" w:hAnsi="微软雅黑"/>
        </w:rPr>
      </w:pPr>
      <w:r w:rsidRPr="002D68BC">
        <w:rPr>
          <w:rFonts w:ascii="微软雅黑" w:eastAsia="微软雅黑" w:hAnsi="微软雅黑"/>
        </w:rPr>
        <w:fldChar w:fldCharType="begin"/>
      </w:r>
      <w:r w:rsidRPr="002D68BC">
        <w:rPr>
          <w:rFonts w:ascii="微软雅黑" w:eastAsia="微软雅黑" w:hAnsi="微软雅黑"/>
        </w:rPr>
        <w:instrText xml:space="preserve"> </w:instrText>
      </w:r>
      <w:r w:rsidRPr="002D68BC">
        <w:rPr>
          <w:rFonts w:ascii="微软雅黑" w:eastAsia="微软雅黑" w:hAnsi="微软雅黑" w:hint="eastAsia"/>
        </w:rPr>
        <w:instrText>= 1 \* GB3</w:instrText>
      </w:r>
      <w:r w:rsidRPr="002D68BC">
        <w:rPr>
          <w:rFonts w:ascii="微软雅黑" w:eastAsia="微软雅黑" w:hAnsi="微软雅黑"/>
        </w:rPr>
        <w:instrText xml:space="preserve"> </w:instrText>
      </w:r>
      <w:r w:rsidRPr="002D68BC">
        <w:rPr>
          <w:rFonts w:ascii="微软雅黑" w:eastAsia="微软雅黑" w:hAnsi="微软雅黑"/>
        </w:rPr>
        <w:fldChar w:fldCharType="separate"/>
      </w:r>
      <w:r w:rsidRPr="002D68BC">
        <w:rPr>
          <w:rFonts w:ascii="微软雅黑" w:eastAsia="微软雅黑" w:hAnsi="微软雅黑" w:hint="eastAsia"/>
          <w:noProof/>
        </w:rPr>
        <w:t>①</w:t>
      </w:r>
      <w:r w:rsidRPr="002D68BC">
        <w:rPr>
          <w:rFonts w:ascii="微软雅黑" w:eastAsia="微软雅黑" w:hAnsi="微软雅黑"/>
        </w:rPr>
        <w:fldChar w:fldCharType="end"/>
      </w:r>
      <w:r w:rsidRPr="002D68BC">
        <w:rPr>
          <w:rFonts w:ascii="微软雅黑" w:eastAsia="微软雅黑" w:hAnsi="微软雅黑"/>
        </w:rPr>
        <w:t xml:space="preserve"> </w:t>
      </w:r>
      <w:r w:rsidRPr="002D68BC">
        <w:rPr>
          <w:rFonts w:ascii="微软雅黑" w:eastAsia="微软雅黑" w:hAnsi="微软雅黑" w:hint="eastAsia"/>
        </w:rPr>
        <w:t>债权人资本</w:t>
      </w:r>
      <w:r w:rsidRPr="002D68BC">
        <w:rPr>
          <w:rFonts w:ascii="微软雅黑" w:eastAsia="微软雅黑" w:hAnsi="微软雅黑"/>
        </w:rPr>
        <w:t>成本=付给债权人的利息</w:t>
      </w:r>
    </w:p>
    <w:p w:rsidR="002D68BC" w:rsidRPr="002D68BC" w:rsidRDefault="002D68BC" w:rsidP="002D68BC">
      <w:pPr>
        <w:spacing w:line="360" w:lineRule="exact"/>
        <w:rPr>
          <w:rFonts w:ascii="微软雅黑" w:eastAsia="微软雅黑" w:hAnsi="微软雅黑"/>
        </w:rPr>
      </w:pPr>
      <w:r w:rsidRPr="002D68BC">
        <w:rPr>
          <w:rFonts w:ascii="微软雅黑" w:eastAsia="微软雅黑" w:hAnsi="微软雅黑"/>
        </w:rPr>
        <w:fldChar w:fldCharType="begin"/>
      </w:r>
      <w:r w:rsidRPr="002D68BC">
        <w:rPr>
          <w:rFonts w:ascii="微软雅黑" w:eastAsia="微软雅黑" w:hAnsi="微软雅黑"/>
        </w:rPr>
        <w:instrText xml:space="preserve"> </w:instrText>
      </w:r>
      <w:r w:rsidRPr="002D68BC">
        <w:rPr>
          <w:rFonts w:ascii="微软雅黑" w:eastAsia="微软雅黑" w:hAnsi="微软雅黑" w:hint="eastAsia"/>
        </w:rPr>
        <w:instrText>= 2 \* GB3</w:instrText>
      </w:r>
      <w:r w:rsidRPr="002D68BC">
        <w:rPr>
          <w:rFonts w:ascii="微软雅黑" w:eastAsia="微软雅黑" w:hAnsi="微软雅黑"/>
        </w:rPr>
        <w:instrText xml:space="preserve"> </w:instrText>
      </w:r>
      <w:r w:rsidRPr="002D68BC">
        <w:rPr>
          <w:rFonts w:ascii="微软雅黑" w:eastAsia="微软雅黑" w:hAnsi="微软雅黑"/>
        </w:rPr>
        <w:fldChar w:fldCharType="separate"/>
      </w:r>
      <w:r w:rsidRPr="002D68BC">
        <w:rPr>
          <w:rFonts w:ascii="微软雅黑" w:eastAsia="微软雅黑" w:hAnsi="微软雅黑" w:hint="eastAsia"/>
          <w:noProof/>
        </w:rPr>
        <w:t>②</w:t>
      </w:r>
      <w:r w:rsidRPr="002D68BC">
        <w:rPr>
          <w:rFonts w:ascii="微软雅黑" w:eastAsia="微软雅黑" w:hAnsi="微软雅黑"/>
        </w:rPr>
        <w:fldChar w:fldCharType="end"/>
      </w:r>
      <w:r w:rsidRPr="002D68BC">
        <w:rPr>
          <w:rFonts w:ascii="微软雅黑" w:eastAsia="微软雅黑" w:hAnsi="微软雅黑" w:hint="eastAsia"/>
        </w:rPr>
        <w:t xml:space="preserve"> 股东</w:t>
      </w:r>
      <w:r w:rsidRPr="002D68BC">
        <w:rPr>
          <w:rFonts w:ascii="微软雅黑" w:eastAsia="微软雅黑" w:hAnsi="微软雅黑"/>
        </w:rPr>
        <w:t>资本成本=？</w:t>
      </w:r>
    </w:p>
    <w:p w:rsidR="002D68BC" w:rsidRPr="002D68BC" w:rsidRDefault="002D68BC" w:rsidP="002D68BC">
      <w:pPr>
        <w:spacing w:line="360" w:lineRule="exact"/>
        <w:rPr>
          <w:rFonts w:ascii="微软雅黑" w:eastAsia="微软雅黑" w:hAnsi="微软雅黑"/>
        </w:rPr>
      </w:pPr>
    </w:p>
    <w:p w:rsidR="002D68BC" w:rsidRPr="00B92B0D" w:rsidRDefault="002D68BC" w:rsidP="002D68BC">
      <w:pPr>
        <w:spacing w:line="360" w:lineRule="exact"/>
        <w:rPr>
          <w:rFonts w:ascii="微软雅黑" w:eastAsia="微软雅黑" w:hAnsi="微软雅黑"/>
          <w:b/>
          <w:color w:val="2F5496" w:themeColor="accent5" w:themeShade="BF"/>
        </w:rPr>
      </w:pPr>
      <w:r w:rsidRPr="00B92B0D">
        <w:rPr>
          <w:rFonts w:ascii="微软雅黑" w:eastAsia="微软雅黑" w:hAnsi="微软雅黑"/>
          <w:b/>
          <w:color w:val="2F5496" w:themeColor="accent5" w:themeShade="BF"/>
        </w:rPr>
        <w:t xml:space="preserve">3. </w:t>
      </w:r>
      <w:r w:rsidRPr="00B92B0D">
        <w:rPr>
          <w:rFonts w:ascii="微软雅黑" w:eastAsia="微软雅黑" w:hAnsi="微软雅黑" w:hint="eastAsia"/>
          <w:b/>
          <w:color w:val="2F5496" w:themeColor="accent5" w:themeShade="BF"/>
        </w:rPr>
        <w:t>股东</w:t>
      </w:r>
      <w:r w:rsidRPr="00B92B0D">
        <w:rPr>
          <w:rFonts w:ascii="微软雅黑" w:eastAsia="微软雅黑" w:hAnsi="微软雅黑"/>
          <w:b/>
          <w:color w:val="2F5496" w:themeColor="accent5" w:themeShade="BF"/>
        </w:rPr>
        <w:t>的钱企业不需要支付利息，但是需要分红（然而分红是一个自愿行为不强制企业分红）</w:t>
      </w:r>
    </w:p>
    <w:p w:rsidR="002D68BC" w:rsidRPr="00B92B0D" w:rsidRDefault="002D68BC" w:rsidP="002D68BC">
      <w:pPr>
        <w:spacing w:line="360" w:lineRule="exact"/>
        <w:rPr>
          <w:rFonts w:ascii="微软雅黑" w:eastAsia="微软雅黑" w:hAnsi="微软雅黑"/>
          <w:b/>
          <w:color w:val="2F5496" w:themeColor="accent5" w:themeShade="BF"/>
        </w:rPr>
      </w:pPr>
      <w:r w:rsidRPr="00B92B0D">
        <w:rPr>
          <w:rFonts w:ascii="微软雅黑" w:eastAsia="微软雅黑" w:hAnsi="微软雅黑" w:hint="eastAsia"/>
          <w:b/>
          <w:color w:val="2F5496" w:themeColor="accent5" w:themeShade="BF"/>
        </w:rPr>
        <w:t>是不是</w:t>
      </w:r>
      <w:r w:rsidRPr="00B92B0D">
        <w:rPr>
          <w:rFonts w:ascii="微软雅黑" w:eastAsia="微软雅黑" w:hAnsi="微软雅黑"/>
          <w:b/>
          <w:color w:val="2F5496" w:themeColor="accent5" w:themeShade="BF"/>
        </w:rPr>
        <w:t>说明用股东</w:t>
      </w:r>
      <w:r w:rsidRPr="00B92B0D">
        <w:rPr>
          <w:rFonts w:ascii="微软雅黑" w:eastAsia="微软雅黑" w:hAnsi="微软雅黑" w:hint="eastAsia"/>
          <w:b/>
          <w:color w:val="2F5496" w:themeColor="accent5" w:themeShade="BF"/>
        </w:rPr>
        <w:t>钱</w:t>
      </w:r>
      <w:r w:rsidRPr="00B92B0D">
        <w:rPr>
          <w:rFonts w:ascii="微软雅黑" w:eastAsia="微软雅黑" w:hAnsi="微软雅黑"/>
          <w:b/>
          <w:color w:val="2F5496" w:themeColor="accent5" w:themeShade="BF"/>
        </w:rPr>
        <w:t>没有成本呢？</w:t>
      </w:r>
    </w:p>
    <w:p w:rsidR="002D68BC" w:rsidRPr="002D68BC" w:rsidRDefault="002D68BC" w:rsidP="002D68BC">
      <w:pPr>
        <w:spacing w:line="360" w:lineRule="exact"/>
        <w:rPr>
          <w:rFonts w:ascii="微软雅黑" w:eastAsia="微软雅黑" w:hAnsi="微软雅黑"/>
        </w:rPr>
      </w:pPr>
      <w:r w:rsidRPr="002D68BC">
        <w:rPr>
          <w:rFonts w:ascii="微软雅黑" w:eastAsia="微软雅黑" w:hAnsi="微软雅黑" w:hint="eastAsia"/>
        </w:rPr>
        <w:t>→</w:t>
      </w:r>
      <w:r w:rsidRPr="002D68BC">
        <w:rPr>
          <w:rFonts w:ascii="微软雅黑" w:eastAsia="微软雅黑" w:hAnsi="微软雅黑"/>
        </w:rPr>
        <w:t>有机会成本</w:t>
      </w:r>
    </w:p>
    <w:p w:rsidR="002D68BC" w:rsidRPr="002D68BC" w:rsidRDefault="002D68BC" w:rsidP="002D68BC">
      <w:pPr>
        <w:spacing w:line="360" w:lineRule="exact"/>
        <w:rPr>
          <w:rFonts w:ascii="微软雅黑" w:eastAsia="微软雅黑" w:hAnsi="微软雅黑"/>
        </w:rPr>
      </w:pPr>
    </w:p>
    <w:p w:rsidR="002D68BC" w:rsidRPr="00B92B0D" w:rsidRDefault="002D68BC" w:rsidP="002D68BC">
      <w:pPr>
        <w:spacing w:line="360" w:lineRule="exact"/>
        <w:rPr>
          <w:rFonts w:ascii="微软雅黑" w:eastAsia="微软雅黑" w:hAnsi="微软雅黑"/>
          <w:b/>
          <w:color w:val="2F5496" w:themeColor="accent5" w:themeShade="BF"/>
        </w:rPr>
      </w:pPr>
      <w:r w:rsidRPr="00B92B0D">
        <w:rPr>
          <w:rFonts w:ascii="微软雅黑" w:eastAsia="微软雅黑" w:hAnsi="微软雅黑" w:hint="eastAsia"/>
          <w:b/>
          <w:color w:val="2F5496" w:themeColor="accent5" w:themeShade="BF"/>
        </w:rPr>
        <w:t>4. 所以股东</w:t>
      </w:r>
      <w:r w:rsidRPr="00B92B0D">
        <w:rPr>
          <w:rFonts w:ascii="微软雅黑" w:eastAsia="微软雅黑" w:hAnsi="微软雅黑"/>
          <w:b/>
          <w:color w:val="2F5496" w:themeColor="accent5" w:themeShade="BF"/>
        </w:rPr>
        <w:t>选择投资这家公司，期望的收益应该大于投资其他公司的机会成本</w:t>
      </w:r>
    </w:p>
    <w:p w:rsidR="002D68BC" w:rsidRPr="00B92B0D" w:rsidRDefault="002D68BC" w:rsidP="002D68BC">
      <w:pPr>
        <w:spacing w:line="360" w:lineRule="exact"/>
        <w:rPr>
          <w:rFonts w:ascii="微软雅黑" w:eastAsia="微软雅黑" w:hAnsi="微软雅黑"/>
          <w:b/>
          <w:color w:val="2F5496" w:themeColor="accent5" w:themeShade="BF"/>
        </w:rPr>
      </w:pPr>
      <w:r w:rsidRPr="00B92B0D">
        <w:rPr>
          <w:rFonts w:ascii="微软雅黑" w:eastAsia="微软雅黑" w:hAnsi="微软雅黑" w:hint="eastAsia"/>
          <w:b/>
          <w:color w:val="2F5496" w:themeColor="accent5" w:themeShade="BF"/>
        </w:rPr>
        <w:t>这里</w:t>
      </w:r>
      <w:r w:rsidRPr="00B92B0D">
        <w:rPr>
          <w:rFonts w:ascii="微软雅黑" w:eastAsia="微软雅黑" w:hAnsi="微软雅黑"/>
          <w:b/>
          <w:color w:val="2F5496" w:themeColor="accent5" w:themeShade="BF"/>
        </w:rPr>
        <w:t>的其他公司又应该如何界定：</w:t>
      </w:r>
    </w:p>
    <w:p w:rsidR="002D68BC" w:rsidRPr="002D68BC" w:rsidRDefault="002D68BC" w:rsidP="002D68BC">
      <w:pPr>
        <w:spacing w:line="360" w:lineRule="exact"/>
        <w:rPr>
          <w:rFonts w:ascii="微软雅黑" w:eastAsia="微软雅黑" w:hAnsi="微软雅黑"/>
        </w:rPr>
      </w:pPr>
      <w:r w:rsidRPr="002D68BC">
        <w:rPr>
          <w:rFonts w:ascii="微软雅黑" w:eastAsia="微软雅黑" w:hAnsi="微软雅黑" w:hint="eastAsia"/>
        </w:rPr>
        <w:t>同行业风险</w:t>
      </w:r>
      <w:r w:rsidRPr="002D68BC">
        <w:rPr>
          <w:rFonts w:ascii="微软雅黑" w:eastAsia="微软雅黑" w:hAnsi="微软雅黑"/>
        </w:rPr>
        <w:t>相当的公司</w:t>
      </w:r>
      <w:r w:rsidRPr="002D68BC">
        <w:rPr>
          <w:rFonts w:ascii="微软雅黑" w:eastAsia="微软雅黑" w:hAnsi="微软雅黑" w:hint="eastAsia"/>
        </w:rPr>
        <w:t>→</w:t>
      </w:r>
      <w:r w:rsidRPr="002D68BC">
        <w:rPr>
          <w:rFonts w:ascii="微软雅黑" w:eastAsia="微软雅黑" w:hAnsi="微软雅黑"/>
        </w:rPr>
        <w:t>行业平均标准</w:t>
      </w:r>
    </w:p>
    <w:p w:rsidR="002D68BC" w:rsidRPr="002D68BC" w:rsidRDefault="002D68BC" w:rsidP="002D68BC">
      <w:pPr>
        <w:spacing w:line="360" w:lineRule="exact"/>
        <w:rPr>
          <w:rFonts w:ascii="微软雅黑" w:eastAsia="微软雅黑" w:hAnsi="微软雅黑"/>
        </w:rPr>
      </w:pPr>
      <w:r w:rsidRPr="002D68BC">
        <w:rPr>
          <w:rFonts w:ascii="微软雅黑" w:eastAsia="微软雅黑" w:hAnsi="微软雅黑" w:hint="eastAsia"/>
        </w:rPr>
        <w:t>（</w:t>
      </w:r>
      <w:r w:rsidRPr="002D68BC">
        <w:rPr>
          <w:rFonts w:ascii="微软雅黑" w:eastAsia="微软雅黑" w:hAnsi="微软雅黑"/>
        </w:rPr>
        <w:t>同行业是因为你不能去投资毒品之类的高收益但也高风险的公司因为风险不同</w:t>
      </w:r>
      <w:r w:rsidRPr="002D68BC">
        <w:rPr>
          <w:rFonts w:ascii="微软雅黑" w:eastAsia="微软雅黑" w:hAnsi="微软雅黑" w:hint="eastAsia"/>
        </w:rPr>
        <w:t>）</w:t>
      </w:r>
    </w:p>
    <w:p w:rsidR="002D68BC" w:rsidRPr="002D68BC" w:rsidRDefault="002D68BC" w:rsidP="002D68BC">
      <w:pPr>
        <w:spacing w:line="360" w:lineRule="exact"/>
        <w:rPr>
          <w:rFonts w:ascii="微软雅黑" w:eastAsia="微软雅黑" w:hAnsi="微软雅黑"/>
        </w:rPr>
      </w:pPr>
      <w:r w:rsidRPr="002D68BC">
        <w:rPr>
          <w:rFonts w:ascii="微软雅黑" w:eastAsia="微软雅黑" w:hAnsi="微软雅黑" w:hint="eastAsia"/>
        </w:rPr>
        <w:t>（</w:t>
      </w:r>
      <w:r w:rsidRPr="002D68BC">
        <w:rPr>
          <w:rFonts w:ascii="微软雅黑" w:eastAsia="微软雅黑" w:hAnsi="微软雅黑"/>
        </w:rPr>
        <w:t>企业的管理层受雇于股东，所以如果股东不满意，可以用脚投票）</w:t>
      </w:r>
      <w:r w:rsidRPr="002D68BC">
        <w:rPr>
          <w:rFonts w:ascii="微软雅黑" w:eastAsia="微软雅黑" w:hAnsi="微软雅黑" w:hint="eastAsia"/>
        </w:rPr>
        <w:t>（</w:t>
      </w:r>
      <w:r w:rsidRPr="002D68BC">
        <w:rPr>
          <w:rFonts w:ascii="微软雅黑" w:eastAsia="微软雅黑" w:hAnsi="微软雅黑"/>
        </w:rPr>
        <w:t>让</w:t>
      </w:r>
      <w:r w:rsidRPr="002D68BC">
        <w:rPr>
          <w:rFonts w:ascii="微软雅黑" w:eastAsia="微软雅黑" w:hAnsi="微软雅黑" w:hint="eastAsia"/>
        </w:rPr>
        <w:t>EB走人</w:t>
      </w:r>
      <w:r w:rsidRPr="002D68BC">
        <w:rPr>
          <w:rFonts w:ascii="微软雅黑" w:eastAsia="微软雅黑" w:hAnsi="微软雅黑"/>
        </w:rPr>
        <w:t>或者自己把钱拿出来投资其他公司</w:t>
      </w:r>
      <w:r w:rsidRPr="002D68BC">
        <w:rPr>
          <w:rFonts w:ascii="微软雅黑" w:eastAsia="微软雅黑" w:hAnsi="微软雅黑" w:hint="eastAsia"/>
        </w:rPr>
        <w:t>）</w:t>
      </w:r>
    </w:p>
    <w:p w:rsidR="002D68BC" w:rsidRPr="002D68BC" w:rsidRDefault="002D68BC" w:rsidP="002D68BC">
      <w:pPr>
        <w:spacing w:line="360" w:lineRule="exact"/>
        <w:rPr>
          <w:rFonts w:ascii="微软雅黑" w:eastAsia="微软雅黑" w:hAnsi="微软雅黑"/>
        </w:rPr>
      </w:pPr>
    </w:p>
    <w:p w:rsidR="002D68BC" w:rsidRPr="00B92B0D" w:rsidRDefault="002D68BC" w:rsidP="002D68BC">
      <w:pPr>
        <w:spacing w:line="360" w:lineRule="exact"/>
        <w:rPr>
          <w:rFonts w:ascii="微软雅黑" w:eastAsia="微软雅黑" w:hAnsi="微软雅黑"/>
          <w:b/>
          <w:color w:val="2F5496" w:themeColor="accent5" w:themeShade="BF"/>
        </w:rPr>
      </w:pPr>
      <w:r w:rsidRPr="00B92B0D">
        <w:rPr>
          <w:rFonts w:ascii="微软雅黑" w:eastAsia="微软雅黑" w:hAnsi="微软雅黑" w:hint="eastAsia"/>
          <w:b/>
          <w:color w:val="2F5496" w:themeColor="accent5" w:themeShade="BF"/>
        </w:rPr>
        <w:t>5. 那么</w:t>
      </w:r>
      <w:r w:rsidRPr="00B92B0D">
        <w:rPr>
          <w:rFonts w:ascii="微软雅黑" w:eastAsia="微软雅黑" w:hAnsi="微软雅黑"/>
          <w:b/>
          <w:color w:val="2F5496" w:themeColor="accent5" w:themeShade="BF"/>
        </w:rPr>
        <w:t>这个机会成本如何界定？</w:t>
      </w:r>
    </w:p>
    <w:p w:rsidR="002D68BC" w:rsidRPr="002D68BC" w:rsidRDefault="002D68BC" w:rsidP="002D68BC">
      <w:pPr>
        <w:spacing w:line="360" w:lineRule="exact"/>
        <w:rPr>
          <w:rFonts w:ascii="微软雅黑" w:eastAsia="微软雅黑" w:hAnsi="微软雅黑"/>
        </w:rPr>
      </w:pPr>
      <w:r w:rsidRPr="002D68BC">
        <w:rPr>
          <w:rFonts w:ascii="微软雅黑" w:eastAsia="微软雅黑" w:hAnsi="微软雅黑" w:hint="eastAsia"/>
        </w:rPr>
        <w:t>→这个行业的平均盈利水平</w:t>
      </w:r>
    </w:p>
    <w:p w:rsidR="002D68BC" w:rsidRPr="00B92B0D" w:rsidRDefault="002D68BC" w:rsidP="002D68BC">
      <w:pPr>
        <w:spacing w:line="360" w:lineRule="exact"/>
        <w:rPr>
          <w:rFonts w:ascii="微软雅黑" w:eastAsia="微软雅黑" w:hAnsi="微软雅黑"/>
          <w:b/>
        </w:rPr>
      </w:pPr>
      <w:r w:rsidRPr="00B92B0D">
        <w:rPr>
          <w:rFonts w:ascii="微软雅黑" w:eastAsia="微软雅黑" w:hAnsi="微软雅黑" w:hint="eastAsia"/>
          <w:b/>
        </w:rPr>
        <w:t>*</w:t>
      </w:r>
      <w:r w:rsidRPr="00B92B0D">
        <w:rPr>
          <w:rFonts w:ascii="微软雅黑" w:eastAsia="微软雅黑" w:hAnsi="微软雅黑"/>
          <w:b/>
        </w:rPr>
        <w:t xml:space="preserve"> </w:t>
      </w:r>
      <w:r w:rsidRPr="00B92B0D">
        <w:rPr>
          <w:rFonts w:ascii="微软雅黑" w:eastAsia="微软雅黑" w:hAnsi="微软雅黑" w:hint="eastAsia"/>
          <w:b/>
        </w:rPr>
        <w:t>事实上还有其他的方法</w:t>
      </w:r>
    </w:p>
    <w:p w:rsidR="002D68BC" w:rsidRPr="002D68BC" w:rsidRDefault="002D68BC" w:rsidP="002D68BC">
      <w:pPr>
        <w:spacing w:line="360" w:lineRule="exact"/>
        <w:rPr>
          <w:rFonts w:ascii="微软雅黑" w:eastAsia="微软雅黑" w:hAnsi="微软雅黑"/>
        </w:rPr>
      </w:pPr>
      <w:r w:rsidRPr="002D68BC">
        <w:rPr>
          <w:rFonts w:ascii="微软雅黑" w:eastAsia="微软雅黑" w:hAnsi="微软雅黑" w:hint="eastAsia"/>
        </w:rPr>
        <w:t>找到我们用股东的资金的成本的数值：</w:t>
      </w:r>
      <w:r w:rsidRPr="002D68BC">
        <w:rPr>
          <w:rFonts w:ascii="微软雅黑" w:eastAsia="微软雅黑" w:hAnsi="微软雅黑"/>
        </w:rPr>
        <w:t>股票市场上的投资回报</w:t>
      </w:r>
    </w:p>
    <w:p w:rsidR="002D68BC" w:rsidRPr="002D68BC" w:rsidRDefault="002D68BC" w:rsidP="002D68BC">
      <w:pPr>
        <w:spacing w:line="360" w:lineRule="exact"/>
        <w:rPr>
          <w:rFonts w:ascii="微软雅黑" w:eastAsia="微软雅黑" w:hAnsi="微软雅黑"/>
        </w:rPr>
      </w:pPr>
    </w:p>
    <w:p w:rsidR="002D68BC" w:rsidRPr="00B92B0D" w:rsidRDefault="002D68BC" w:rsidP="002D68BC">
      <w:pPr>
        <w:spacing w:line="360" w:lineRule="exact"/>
        <w:rPr>
          <w:rFonts w:ascii="微软雅黑" w:eastAsia="微软雅黑" w:hAnsi="微软雅黑"/>
          <w:b/>
          <w:color w:val="2F5496" w:themeColor="accent5" w:themeShade="BF"/>
        </w:rPr>
      </w:pPr>
      <w:r w:rsidRPr="00B92B0D">
        <w:rPr>
          <w:rFonts w:ascii="微软雅黑" w:eastAsia="微软雅黑" w:hAnsi="微软雅黑" w:hint="eastAsia"/>
          <w:b/>
          <w:color w:val="2F5496" w:themeColor="accent5" w:themeShade="BF"/>
        </w:rPr>
        <w:t>5. 现在我们</w:t>
      </w:r>
      <w:r w:rsidRPr="00B92B0D">
        <w:rPr>
          <w:rFonts w:ascii="微软雅黑" w:eastAsia="微软雅黑" w:hAnsi="微软雅黑"/>
          <w:b/>
          <w:color w:val="2F5496" w:themeColor="accent5" w:themeShade="BF"/>
        </w:rPr>
        <w:t>就可以开始计算</w:t>
      </w:r>
      <w:r w:rsidRPr="00B92B0D">
        <w:rPr>
          <w:rFonts w:ascii="微软雅黑" w:eastAsia="微软雅黑" w:hAnsi="微软雅黑" w:hint="eastAsia"/>
          <w:b/>
          <w:color w:val="2F5496" w:themeColor="accent5" w:themeShade="BF"/>
        </w:rPr>
        <w:t>投资</w:t>
      </w:r>
      <w:r w:rsidRPr="00B92B0D">
        <w:rPr>
          <w:rFonts w:ascii="微软雅黑" w:eastAsia="微软雅黑" w:hAnsi="微软雅黑"/>
          <w:b/>
          <w:color w:val="2F5496" w:themeColor="accent5" w:themeShade="BF"/>
        </w:rPr>
        <w:t>资本成本</w:t>
      </w:r>
      <w:r w:rsidRPr="00B92B0D">
        <w:rPr>
          <w:rFonts w:ascii="微软雅黑" w:eastAsia="微软雅黑" w:hAnsi="微软雅黑" w:hint="eastAsia"/>
          <w:b/>
          <w:color w:val="2F5496" w:themeColor="accent5" w:themeShade="BF"/>
        </w:rPr>
        <w:t>了</w:t>
      </w:r>
      <w:r w:rsidRPr="00B92B0D">
        <w:rPr>
          <w:rFonts w:ascii="微软雅黑" w:eastAsia="微软雅黑" w:hAnsi="微软雅黑"/>
          <w:b/>
          <w:color w:val="2F5496" w:themeColor="accent5" w:themeShade="BF"/>
        </w:rPr>
        <w:t>：</w:t>
      </w:r>
    </w:p>
    <w:p w:rsidR="002D68BC" w:rsidRPr="002D68BC" w:rsidRDefault="002D68BC" w:rsidP="002D68BC">
      <w:pPr>
        <w:spacing w:line="360" w:lineRule="exact"/>
        <w:rPr>
          <w:rFonts w:ascii="微软雅黑" w:eastAsia="微软雅黑" w:hAnsi="微软雅黑"/>
        </w:rPr>
      </w:pPr>
      <w:r w:rsidRPr="002D68BC">
        <w:rPr>
          <w:rFonts w:ascii="微软雅黑" w:eastAsia="微软雅黑" w:hAnsi="微软雅黑" w:hint="eastAsia"/>
        </w:rPr>
        <w:t>通过加权平均</w:t>
      </w:r>
      <w:r w:rsidRPr="002D68BC">
        <w:rPr>
          <w:rFonts w:ascii="微软雅黑" w:eastAsia="微软雅黑" w:hAnsi="微软雅黑"/>
        </w:rPr>
        <w:t>可以看到：</w:t>
      </w:r>
    </w:p>
    <w:p w:rsidR="002D68BC" w:rsidRPr="002D68BC" w:rsidRDefault="002D68BC" w:rsidP="002D68BC">
      <w:pPr>
        <w:spacing w:line="360" w:lineRule="exact"/>
        <w:rPr>
          <w:rFonts w:ascii="微软雅黑" w:eastAsia="微软雅黑" w:hAnsi="微软雅黑"/>
        </w:rPr>
      </w:pPr>
      <w:r w:rsidRPr="002D68BC">
        <w:rPr>
          <w:rFonts w:ascii="微软雅黑" w:eastAsia="微软雅黑" w:hAnsi="微软雅黑" w:hint="eastAsia"/>
        </w:rPr>
        <w:t>40%的资金来自于债权人，债权人贷款的利率是7%</w:t>
      </w:r>
    </w:p>
    <w:p w:rsidR="002D68BC" w:rsidRPr="002D68BC" w:rsidRDefault="002D68BC" w:rsidP="002D68BC">
      <w:pPr>
        <w:spacing w:line="360" w:lineRule="exact"/>
        <w:rPr>
          <w:rFonts w:ascii="微软雅黑" w:eastAsia="微软雅黑" w:hAnsi="微软雅黑"/>
        </w:rPr>
      </w:pPr>
      <w:r w:rsidRPr="002D68BC">
        <w:rPr>
          <w:rFonts w:ascii="微软雅黑" w:eastAsia="微软雅黑" w:hAnsi="微软雅黑" w:hint="eastAsia"/>
        </w:rPr>
        <w:t>60%的资金来自于股东，</w:t>
      </w:r>
      <w:r w:rsidRPr="002D68BC">
        <w:rPr>
          <w:rFonts w:ascii="微软雅黑" w:eastAsia="微软雅黑" w:hAnsi="微软雅黑"/>
        </w:rPr>
        <w:t>行业</w:t>
      </w:r>
      <w:r w:rsidRPr="002D68BC">
        <w:rPr>
          <w:rFonts w:ascii="微软雅黑" w:eastAsia="微软雅黑" w:hAnsi="微软雅黑" w:hint="eastAsia"/>
        </w:rPr>
        <w:t>平均盈利水平是12%</w:t>
      </w:r>
    </w:p>
    <w:p w:rsidR="002D68BC" w:rsidRPr="002D68BC" w:rsidRDefault="002D68BC" w:rsidP="002D68BC">
      <w:pPr>
        <w:spacing w:line="360" w:lineRule="exact"/>
        <w:rPr>
          <w:rFonts w:ascii="微软雅黑" w:eastAsia="微软雅黑" w:hAnsi="微软雅黑"/>
        </w:rPr>
      </w:pPr>
      <w:r w:rsidRPr="002D68BC">
        <w:rPr>
          <w:rFonts w:ascii="微软雅黑" w:eastAsia="微软雅黑" w:hAnsi="微软雅黑" w:hint="eastAsia"/>
        </w:rPr>
        <w:t>W</w:t>
      </w:r>
      <w:r w:rsidRPr="002D68BC">
        <w:rPr>
          <w:rFonts w:ascii="微软雅黑" w:eastAsia="微软雅黑" w:hAnsi="微软雅黑"/>
        </w:rPr>
        <w:t>eighted average cost of capital（</w:t>
      </w:r>
      <w:r w:rsidRPr="002D68BC">
        <w:rPr>
          <w:rFonts w:ascii="微软雅黑" w:eastAsia="微软雅黑" w:hAnsi="微软雅黑" w:hint="eastAsia"/>
        </w:rPr>
        <w:t>WACC）</w:t>
      </w:r>
    </w:p>
    <w:p w:rsidR="002D68BC" w:rsidRPr="002D68BC" w:rsidRDefault="002D68BC" w:rsidP="002D68BC">
      <w:pPr>
        <w:spacing w:line="360" w:lineRule="exact"/>
        <w:rPr>
          <w:rFonts w:ascii="微软雅黑" w:eastAsia="微软雅黑" w:hAnsi="微软雅黑"/>
        </w:rPr>
      </w:pPr>
      <w:r w:rsidRPr="002D68BC">
        <w:rPr>
          <w:rFonts w:ascii="微软雅黑" w:eastAsia="微软雅黑" w:hAnsi="微软雅黑" w:hint="eastAsia"/>
          <w:b/>
        </w:rPr>
        <w:t>加权平均资本成本（投资资本成本）</w:t>
      </w:r>
      <w:r w:rsidRPr="002D68BC">
        <w:rPr>
          <w:rFonts w:ascii="微软雅黑" w:eastAsia="微软雅黑" w:hAnsi="微软雅黑" w:hint="eastAsia"/>
        </w:rPr>
        <w:t>=40%×7%+60%×12%</w:t>
      </w:r>
    </w:p>
    <w:p w:rsidR="002D68BC" w:rsidRPr="002D68BC" w:rsidRDefault="002D68BC" w:rsidP="002D68BC">
      <w:pPr>
        <w:spacing w:line="360" w:lineRule="exact"/>
        <w:rPr>
          <w:rFonts w:ascii="微软雅黑" w:eastAsia="微软雅黑" w:hAnsi="微软雅黑"/>
        </w:rPr>
      </w:pPr>
    </w:p>
    <w:p w:rsidR="002D68BC" w:rsidRPr="00B92B0D" w:rsidRDefault="002D68BC" w:rsidP="002D68BC">
      <w:pPr>
        <w:spacing w:line="360" w:lineRule="exact"/>
        <w:rPr>
          <w:rFonts w:ascii="微软雅黑" w:eastAsia="微软雅黑" w:hAnsi="微软雅黑"/>
          <w:b/>
          <w:color w:val="2F5496" w:themeColor="accent5" w:themeShade="BF"/>
        </w:rPr>
      </w:pPr>
      <w:r w:rsidRPr="00B92B0D">
        <w:rPr>
          <w:rFonts w:ascii="微软雅黑" w:eastAsia="微软雅黑" w:hAnsi="微软雅黑" w:hint="eastAsia"/>
          <w:b/>
          <w:color w:val="2F5496" w:themeColor="accent5" w:themeShade="BF"/>
        </w:rPr>
        <w:t>6. 然而</w:t>
      </w:r>
      <w:r w:rsidRPr="00B92B0D">
        <w:rPr>
          <w:rFonts w:ascii="微软雅黑" w:eastAsia="微软雅黑" w:hAnsi="微软雅黑"/>
          <w:b/>
          <w:color w:val="2F5496" w:themeColor="accent5" w:themeShade="BF"/>
        </w:rPr>
        <w:t>这些计算中有一个</w:t>
      </w:r>
      <w:r w:rsidRPr="00B92B0D">
        <w:rPr>
          <w:rFonts w:ascii="微软雅黑" w:eastAsia="微软雅黑" w:hAnsi="微软雅黑" w:hint="eastAsia"/>
          <w:b/>
          <w:color w:val="2F5496" w:themeColor="accent5" w:themeShade="BF"/>
        </w:rPr>
        <w:t>小错误</w:t>
      </w:r>
      <w:r w:rsidRPr="00B92B0D">
        <w:rPr>
          <w:rFonts w:ascii="微软雅黑" w:eastAsia="微软雅黑" w:hAnsi="微软雅黑"/>
          <w:b/>
          <w:color w:val="2F5496" w:themeColor="accent5" w:themeShade="BF"/>
        </w:rPr>
        <w:t>：</w:t>
      </w:r>
    </w:p>
    <w:p w:rsidR="002D68BC" w:rsidRPr="002D68BC" w:rsidRDefault="002D68BC" w:rsidP="002D68BC">
      <w:pPr>
        <w:spacing w:line="360" w:lineRule="exact"/>
        <w:rPr>
          <w:rFonts w:ascii="微软雅黑" w:eastAsia="微软雅黑" w:hAnsi="微软雅黑"/>
        </w:rPr>
      </w:pPr>
    </w:p>
    <w:tbl>
      <w:tblPr>
        <w:tblStyle w:val="51"/>
        <w:tblW w:w="8364" w:type="dxa"/>
        <w:tblLook w:val="04A0" w:firstRow="1" w:lastRow="0" w:firstColumn="1" w:lastColumn="0" w:noHBand="0" w:noVBand="1"/>
      </w:tblPr>
      <w:tblGrid>
        <w:gridCol w:w="4395"/>
        <w:gridCol w:w="1176"/>
        <w:gridCol w:w="1234"/>
        <w:gridCol w:w="1559"/>
      </w:tblGrid>
      <w:tr w:rsidR="002D68BC" w:rsidRPr="002D68BC" w:rsidTr="00DE254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395" w:type="dxa"/>
          </w:tcPr>
          <w:p w:rsidR="002D68BC" w:rsidRPr="002D68BC" w:rsidRDefault="002D68BC" w:rsidP="002D68BC">
            <w:pPr>
              <w:spacing w:line="360" w:lineRule="exact"/>
              <w:rPr>
                <w:rFonts w:ascii="微软雅黑" w:eastAsia="微软雅黑" w:hAnsi="微软雅黑"/>
              </w:rPr>
            </w:pPr>
          </w:p>
        </w:tc>
        <w:tc>
          <w:tcPr>
            <w:tcW w:w="1176" w:type="dxa"/>
          </w:tcPr>
          <w:p w:rsidR="002D68BC" w:rsidRPr="002D68BC" w:rsidRDefault="002D68BC" w:rsidP="002D68BC">
            <w:pPr>
              <w:spacing w:line="360" w:lineRule="exact"/>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rPr>
            </w:pPr>
            <w:r w:rsidRPr="002D68BC">
              <w:rPr>
                <w:rFonts w:ascii="微软雅黑" w:eastAsia="微软雅黑" w:hAnsi="微软雅黑" w:hint="eastAsia"/>
              </w:rPr>
              <w:t xml:space="preserve">A </w:t>
            </w:r>
            <w:r w:rsidRPr="002D68BC">
              <w:rPr>
                <w:rFonts w:ascii="微软雅黑" w:eastAsia="微软雅黑" w:hAnsi="微软雅黑"/>
              </w:rPr>
              <w:t>firm</w:t>
            </w:r>
          </w:p>
        </w:tc>
        <w:tc>
          <w:tcPr>
            <w:tcW w:w="1234" w:type="dxa"/>
          </w:tcPr>
          <w:p w:rsidR="002D68BC" w:rsidRPr="002D68BC" w:rsidRDefault="002D68BC" w:rsidP="002D68BC">
            <w:pPr>
              <w:spacing w:line="360" w:lineRule="exact"/>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rPr>
            </w:pPr>
            <w:r w:rsidRPr="002D68BC">
              <w:rPr>
                <w:rFonts w:ascii="微软雅黑" w:eastAsia="微软雅黑" w:hAnsi="微软雅黑" w:hint="eastAsia"/>
              </w:rPr>
              <w:t xml:space="preserve">B </w:t>
            </w:r>
            <w:r w:rsidRPr="002D68BC">
              <w:rPr>
                <w:rFonts w:ascii="微软雅黑" w:eastAsia="微软雅黑" w:hAnsi="微软雅黑"/>
              </w:rPr>
              <w:t>firm</w:t>
            </w:r>
          </w:p>
        </w:tc>
        <w:tc>
          <w:tcPr>
            <w:tcW w:w="1559" w:type="dxa"/>
          </w:tcPr>
          <w:p w:rsidR="002D68BC" w:rsidRPr="002D68BC" w:rsidRDefault="002D68BC" w:rsidP="002D68BC">
            <w:pPr>
              <w:spacing w:line="360" w:lineRule="exact"/>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rPr>
            </w:pPr>
            <w:r w:rsidRPr="002D68BC">
              <w:rPr>
                <w:rFonts w:ascii="微软雅黑" w:eastAsia="微软雅黑" w:hAnsi="微软雅黑" w:hint="eastAsia"/>
              </w:rPr>
              <w:t>D</w:t>
            </w:r>
            <w:r w:rsidRPr="002D68BC">
              <w:rPr>
                <w:rFonts w:ascii="微软雅黑" w:eastAsia="微软雅黑" w:hAnsi="微软雅黑"/>
              </w:rPr>
              <w:t>ifference</w:t>
            </w:r>
          </w:p>
        </w:tc>
      </w:tr>
      <w:tr w:rsidR="002D68BC" w:rsidRPr="002D68BC" w:rsidTr="00DE25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rsidR="002D68BC" w:rsidRPr="002D68BC" w:rsidRDefault="002D68BC" w:rsidP="002D68BC">
            <w:pPr>
              <w:spacing w:line="360" w:lineRule="exact"/>
              <w:rPr>
                <w:rFonts w:ascii="微软雅黑" w:eastAsia="微软雅黑" w:hAnsi="微软雅黑"/>
              </w:rPr>
            </w:pPr>
            <w:r w:rsidRPr="002D68BC">
              <w:rPr>
                <w:rFonts w:ascii="微软雅黑" w:eastAsia="微软雅黑" w:hAnsi="微软雅黑" w:hint="eastAsia"/>
              </w:rPr>
              <w:t>EBIT</w:t>
            </w:r>
            <w:r w:rsidRPr="002D68BC">
              <w:rPr>
                <w:rFonts w:ascii="微软雅黑" w:eastAsia="微软雅黑" w:hAnsi="微软雅黑"/>
              </w:rPr>
              <w:t xml:space="preserve"> </w:t>
            </w:r>
          </w:p>
          <w:p w:rsidR="002D68BC" w:rsidRPr="002D68BC" w:rsidRDefault="002D68BC" w:rsidP="002D68BC">
            <w:pPr>
              <w:spacing w:line="360" w:lineRule="exact"/>
              <w:rPr>
                <w:rFonts w:ascii="微软雅黑" w:eastAsia="微软雅黑" w:hAnsi="微软雅黑"/>
              </w:rPr>
            </w:pPr>
            <w:r w:rsidRPr="002D68BC">
              <w:rPr>
                <w:rFonts w:ascii="微软雅黑" w:eastAsia="微软雅黑" w:hAnsi="微软雅黑" w:hint="eastAsia"/>
              </w:rPr>
              <w:t>(E</w:t>
            </w:r>
            <w:r w:rsidRPr="002D68BC">
              <w:rPr>
                <w:rFonts w:ascii="微软雅黑" w:eastAsia="微软雅黑" w:hAnsi="微软雅黑"/>
              </w:rPr>
              <w:t>arnings before interest and tax）</w:t>
            </w:r>
          </w:p>
        </w:tc>
        <w:tc>
          <w:tcPr>
            <w:tcW w:w="1176" w:type="dxa"/>
          </w:tcPr>
          <w:p w:rsidR="002D68BC" w:rsidRPr="002D68BC" w:rsidRDefault="002D68BC" w:rsidP="002D68BC">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2D68BC">
              <w:rPr>
                <w:rFonts w:ascii="微软雅黑" w:eastAsia="微软雅黑" w:hAnsi="微软雅黑" w:hint="eastAsia"/>
              </w:rPr>
              <w:t>100</w:t>
            </w:r>
          </w:p>
        </w:tc>
        <w:tc>
          <w:tcPr>
            <w:tcW w:w="1234" w:type="dxa"/>
          </w:tcPr>
          <w:p w:rsidR="002D68BC" w:rsidRPr="002D68BC" w:rsidRDefault="002D68BC" w:rsidP="002D68BC">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2D68BC">
              <w:rPr>
                <w:rFonts w:ascii="微软雅黑" w:eastAsia="微软雅黑" w:hAnsi="微软雅黑" w:hint="eastAsia"/>
              </w:rPr>
              <w:t>100</w:t>
            </w:r>
          </w:p>
        </w:tc>
        <w:tc>
          <w:tcPr>
            <w:tcW w:w="1559" w:type="dxa"/>
          </w:tcPr>
          <w:p w:rsidR="002D68BC" w:rsidRPr="002D68BC" w:rsidRDefault="002D68BC" w:rsidP="002D68BC">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p>
        </w:tc>
      </w:tr>
      <w:tr w:rsidR="002D68BC" w:rsidRPr="002D68BC" w:rsidTr="00DE254A">
        <w:tc>
          <w:tcPr>
            <w:cnfStyle w:val="001000000000" w:firstRow="0" w:lastRow="0" w:firstColumn="1" w:lastColumn="0" w:oddVBand="0" w:evenVBand="0" w:oddHBand="0" w:evenHBand="0" w:firstRowFirstColumn="0" w:firstRowLastColumn="0" w:lastRowFirstColumn="0" w:lastRowLastColumn="0"/>
            <w:tcW w:w="4395" w:type="dxa"/>
          </w:tcPr>
          <w:p w:rsidR="002D68BC" w:rsidRPr="002D68BC" w:rsidRDefault="002D68BC" w:rsidP="002D68BC">
            <w:pPr>
              <w:spacing w:line="360" w:lineRule="exact"/>
              <w:rPr>
                <w:rFonts w:ascii="微软雅黑" w:eastAsia="微软雅黑" w:hAnsi="微软雅黑"/>
              </w:rPr>
            </w:pPr>
            <w:r w:rsidRPr="002D68BC">
              <w:rPr>
                <w:rFonts w:ascii="微软雅黑" w:eastAsia="微软雅黑" w:hAnsi="微软雅黑" w:hint="eastAsia"/>
              </w:rPr>
              <w:t>Interest expense</w:t>
            </w:r>
          </w:p>
        </w:tc>
        <w:tc>
          <w:tcPr>
            <w:tcW w:w="1176" w:type="dxa"/>
          </w:tcPr>
          <w:p w:rsidR="002D68BC" w:rsidRPr="002D68BC" w:rsidRDefault="002D68BC" w:rsidP="002D68BC">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p>
        </w:tc>
        <w:tc>
          <w:tcPr>
            <w:tcW w:w="1234" w:type="dxa"/>
          </w:tcPr>
          <w:p w:rsidR="002D68BC" w:rsidRPr="002D68BC" w:rsidRDefault="002D68BC" w:rsidP="002D68BC">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2D68BC">
              <w:rPr>
                <w:rFonts w:ascii="微软雅黑" w:eastAsia="微软雅黑" w:hAnsi="微软雅黑" w:hint="eastAsia"/>
              </w:rPr>
              <w:t>-20</w:t>
            </w:r>
          </w:p>
        </w:tc>
        <w:tc>
          <w:tcPr>
            <w:tcW w:w="1559" w:type="dxa"/>
          </w:tcPr>
          <w:p w:rsidR="002D68BC" w:rsidRPr="002D68BC" w:rsidRDefault="002D68BC" w:rsidP="002D68BC">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2D68BC">
              <w:rPr>
                <w:rFonts w:ascii="微软雅黑" w:eastAsia="微软雅黑" w:hAnsi="微软雅黑" w:hint="eastAsia"/>
              </w:rPr>
              <w:t>20</w:t>
            </w:r>
          </w:p>
        </w:tc>
      </w:tr>
      <w:tr w:rsidR="002D68BC" w:rsidRPr="002D68BC" w:rsidTr="00DE25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rsidR="002D68BC" w:rsidRPr="002D68BC" w:rsidRDefault="002D68BC" w:rsidP="002D68BC">
            <w:pPr>
              <w:spacing w:line="360" w:lineRule="exact"/>
              <w:rPr>
                <w:rFonts w:ascii="微软雅黑" w:eastAsia="微软雅黑" w:hAnsi="微软雅黑"/>
              </w:rPr>
            </w:pPr>
            <w:r w:rsidRPr="002D68BC">
              <w:rPr>
                <w:rFonts w:ascii="微软雅黑" w:eastAsia="微软雅黑" w:hAnsi="微软雅黑" w:hint="eastAsia"/>
              </w:rPr>
              <w:t>Income tax</w:t>
            </w:r>
          </w:p>
        </w:tc>
        <w:tc>
          <w:tcPr>
            <w:tcW w:w="1176" w:type="dxa"/>
          </w:tcPr>
          <w:p w:rsidR="002D68BC" w:rsidRPr="002D68BC" w:rsidRDefault="002D68BC" w:rsidP="002D68BC">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2D68BC">
              <w:rPr>
                <w:rFonts w:ascii="微软雅黑" w:eastAsia="微软雅黑" w:hAnsi="微软雅黑" w:hint="eastAsia"/>
              </w:rPr>
              <w:t>25</w:t>
            </w:r>
          </w:p>
        </w:tc>
        <w:tc>
          <w:tcPr>
            <w:tcW w:w="1234" w:type="dxa"/>
          </w:tcPr>
          <w:p w:rsidR="002D68BC" w:rsidRPr="002D68BC" w:rsidRDefault="002D68BC" w:rsidP="002D68BC">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2D68BC">
              <w:rPr>
                <w:rFonts w:ascii="微软雅黑" w:eastAsia="微软雅黑" w:hAnsi="微软雅黑" w:hint="eastAsia"/>
              </w:rPr>
              <w:t>20</w:t>
            </w:r>
          </w:p>
        </w:tc>
        <w:tc>
          <w:tcPr>
            <w:tcW w:w="1559" w:type="dxa"/>
          </w:tcPr>
          <w:p w:rsidR="002D68BC" w:rsidRPr="002D68BC" w:rsidRDefault="002D68BC" w:rsidP="002D68BC">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p>
        </w:tc>
      </w:tr>
      <w:tr w:rsidR="002D68BC" w:rsidRPr="002D68BC" w:rsidTr="00DE254A">
        <w:tc>
          <w:tcPr>
            <w:cnfStyle w:val="001000000000" w:firstRow="0" w:lastRow="0" w:firstColumn="1" w:lastColumn="0" w:oddVBand="0" w:evenVBand="0" w:oddHBand="0" w:evenHBand="0" w:firstRowFirstColumn="0" w:firstRowLastColumn="0" w:lastRowFirstColumn="0" w:lastRowLastColumn="0"/>
            <w:tcW w:w="4395" w:type="dxa"/>
          </w:tcPr>
          <w:p w:rsidR="002D68BC" w:rsidRPr="002D68BC" w:rsidRDefault="002D68BC" w:rsidP="002D68BC">
            <w:pPr>
              <w:spacing w:line="360" w:lineRule="exact"/>
              <w:rPr>
                <w:rFonts w:ascii="微软雅黑" w:eastAsia="微软雅黑" w:hAnsi="微软雅黑"/>
              </w:rPr>
            </w:pPr>
            <w:r w:rsidRPr="002D68BC">
              <w:rPr>
                <w:rFonts w:ascii="微软雅黑" w:eastAsia="微软雅黑" w:hAnsi="微软雅黑" w:hint="eastAsia"/>
              </w:rPr>
              <w:t>Net profit</w:t>
            </w:r>
          </w:p>
        </w:tc>
        <w:tc>
          <w:tcPr>
            <w:tcW w:w="1176" w:type="dxa"/>
          </w:tcPr>
          <w:p w:rsidR="002D68BC" w:rsidRPr="002D68BC" w:rsidRDefault="002D68BC" w:rsidP="002D68BC">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2D68BC">
              <w:rPr>
                <w:rFonts w:ascii="微软雅黑" w:eastAsia="微软雅黑" w:hAnsi="微软雅黑" w:hint="eastAsia"/>
              </w:rPr>
              <w:t>75</w:t>
            </w:r>
          </w:p>
        </w:tc>
        <w:tc>
          <w:tcPr>
            <w:tcW w:w="1234" w:type="dxa"/>
          </w:tcPr>
          <w:p w:rsidR="002D68BC" w:rsidRPr="002D68BC" w:rsidRDefault="002D68BC" w:rsidP="002D68BC">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2D68BC">
              <w:rPr>
                <w:rFonts w:ascii="微软雅黑" w:eastAsia="微软雅黑" w:hAnsi="微软雅黑" w:hint="eastAsia"/>
              </w:rPr>
              <w:t>60</w:t>
            </w:r>
          </w:p>
        </w:tc>
        <w:tc>
          <w:tcPr>
            <w:tcW w:w="1559" w:type="dxa"/>
          </w:tcPr>
          <w:p w:rsidR="002D68BC" w:rsidRPr="002D68BC" w:rsidRDefault="002D68BC" w:rsidP="002D68BC">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2D68BC">
              <w:rPr>
                <w:rFonts w:ascii="微软雅黑" w:eastAsia="微软雅黑" w:hAnsi="微软雅黑" w:hint="eastAsia"/>
              </w:rPr>
              <w:t>15</w:t>
            </w:r>
          </w:p>
        </w:tc>
      </w:tr>
    </w:tbl>
    <w:p w:rsidR="002D68BC" w:rsidRPr="002D68BC" w:rsidRDefault="002D68BC" w:rsidP="002D68BC">
      <w:pPr>
        <w:spacing w:line="360" w:lineRule="exact"/>
        <w:rPr>
          <w:rFonts w:ascii="微软雅黑" w:eastAsia="微软雅黑" w:hAnsi="微软雅黑"/>
        </w:rPr>
      </w:pPr>
    </w:p>
    <w:p w:rsidR="002D68BC" w:rsidRPr="002D68BC" w:rsidRDefault="002D68BC" w:rsidP="002D68BC">
      <w:pPr>
        <w:spacing w:line="360" w:lineRule="exact"/>
        <w:rPr>
          <w:rFonts w:ascii="微软雅黑" w:eastAsia="微软雅黑" w:hAnsi="微软雅黑"/>
        </w:rPr>
      </w:pPr>
      <w:r w:rsidRPr="002D68BC">
        <w:rPr>
          <w:rFonts w:ascii="微软雅黑" w:eastAsia="微软雅黑" w:hAnsi="微软雅黑" w:hint="eastAsia"/>
        </w:rPr>
        <w:t>假设我们有两家公司的息税前收益完全</w:t>
      </w:r>
      <w:r w:rsidRPr="002D68BC">
        <w:rPr>
          <w:rFonts w:ascii="微软雅黑" w:eastAsia="微软雅黑" w:hAnsi="微软雅黑"/>
        </w:rPr>
        <w:t>相等，等于</w:t>
      </w:r>
      <w:r w:rsidRPr="002D68BC">
        <w:rPr>
          <w:rFonts w:ascii="微软雅黑" w:eastAsia="微软雅黑" w:hAnsi="微软雅黑" w:hint="eastAsia"/>
        </w:rPr>
        <w:t>100块钱</w:t>
      </w:r>
      <w:r w:rsidRPr="002D68BC">
        <w:rPr>
          <w:rFonts w:ascii="微软雅黑" w:eastAsia="微软雅黑" w:hAnsi="微软雅黑"/>
        </w:rPr>
        <w:t>，</w:t>
      </w:r>
    </w:p>
    <w:p w:rsidR="002D68BC" w:rsidRPr="002D68BC" w:rsidRDefault="002D68BC" w:rsidP="002D68BC">
      <w:pPr>
        <w:spacing w:line="360" w:lineRule="exact"/>
        <w:rPr>
          <w:rFonts w:ascii="微软雅黑" w:eastAsia="微软雅黑" w:hAnsi="微软雅黑"/>
        </w:rPr>
      </w:pPr>
      <w:r w:rsidRPr="002D68BC">
        <w:rPr>
          <w:rFonts w:ascii="微软雅黑" w:eastAsia="微软雅黑" w:hAnsi="微软雅黑" w:hint="eastAsia"/>
        </w:rPr>
        <w:t>（息税前</w:t>
      </w:r>
      <w:r w:rsidRPr="002D68BC">
        <w:rPr>
          <w:rFonts w:ascii="微软雅黑" w:eastAsia="微软雅黑" w:hAnsi="微软雅黑"/>
        </w:rPr>
        <w:t>收益</w:t>
      </w:r>
      <w:r w:rsidRPr="002D68BC">
        <w:rPr>
          <w:rFonts w:ascii="微软雅黑" w:eastAsia="微软雅黑" w:hAnsi="微软雅黑" w:hint="eastAsia"/>
        </w:rPr>
        <w:t>即</w:t>
      </w:r>
      <w:r w:rsidRPr="002D68BC">
        <w:rPr>
          <w:rFonts w:ascii="微软雅黑" w:eastAsia="微软雅黑" w:hAnsi="微软雅黑"/>
        </w:rPr>
        <w:t>支付利息和所得税之前的利润</w:t>
      </w:r>
      <w:r w:rsidRPr="002D68BC">
        <w:rPr>
          <w:rFonts w:ascii="微软雅黑" w:eastAsia="微软雅黑" w:hAnsi="微软雅黑" w:hint="eastAsia"/>
        </w:rPr>
        <w:t>）</w:t>
      </w:r>
    </w:p>
    <w:p w:rsidR="002D68BC" w:rsidRPr="002D68BC" w:rsidRDefault="002D68BC" w:rsidP="002D68BC">
      <w:pPr>
        <w:spacing w:line="360" w:lineRule="exact"/>
        <w:rPr>
          <w:rFonts w:ascii="微软雅黑" w:eastAsia="微软雅黑" w:hAnsi="微软雅黑"/>
        </w:rPr>
      </w:pPr>
      <w:r w:rsidRPr="002D68BC">
        <w:rPr>
          <w:rFonts w:ascii="微软雅黑" w:eastAsia="微软雅黑" w:hAnsi="微软雅黑" w:hint="eastAsia"/>
        </w:rPr>
        <w:t>净利润</w:t>
      </w:r>
      <w:r w:rsidRPr="002D68BC">
        <w:rPr>
          <w:rFonts w:ascii="微软雅黑" w:eastAsia="微软雅黑" w:hAnsi="微软雅黑"/>
        </w:rPr>
        <w:t>+所得税+利息=息税前利润</w:t>
      </w:r>
    </w:p>
    <w:p w:rsidR="002D68BC" w:rsidRPr="002D68BC" w:rsidRDefault="002D68BC" w:rsidP="002D68BC">
      <w:pPr>
        <w:spacing w:line="360" w:lineRule="exact"/>
        <w:rPr>
          <w:rFonts w:ascii="微软雅黑" w:eastAsia="微软雅黑" w:hAnsi="微软雅黑"/>
        </w:rPr>
      </w:pPr>
      <w:r w:rsidRPr="002D68BC">
        <w:rPr>
          <w:rFonts w:ascii="微软雅黑" w:eastAsia="微软雅黑" w:hAnsi="微软雅黑" w:hint="eastAsia"/>
        </w:rPr>
        <w:t>而且他们的所得税税率都是25%</w:t>
      </w:r>
    </w:p>
    <w:p w:rsidR="002D68BC" w:rsidRPr="002D68BC" w:rsidRDefault="002D68BC" w:rsidP="002D68BC">
      <w:pPr>
        <w:spacing w:line="360" w:lineRule="exact"/>
        <w:rPr>
          <w:rFonts w:ascii="微软雅黑" w:eastAsia="微软雅黑" w:hAnsi="微软雅黑"/>
        </w:rPr>
      </w:pPr>
      <w:r w:rsidRPr="002D68BC">
        <w:rPr>
          <w:rFonts w:ascii="微软雅黑" w:eastAsia="微软雅黑" w:hAnsi="微软雅黑" w:hint="eastAsia"/>
        </w:rPr>
        <w:t>但是它们的不同之处是在于：一个公司它在银行借了钱，而另一个公司没有在银行有任何的借款，它的息税前收益100块钱没有利息支出然后扣除所得税，所得税是多少呢？100块钱它应该付25块钱的所得税，这样这个公司的</w:t>
      </w:r>
      <w:r w:rsidRPr="002D68BC">
        <w:rPr>
          <w:rFonts w:ascii="微软雅黑" w:eastAsia="微软雅黑" w:hAnsi="微软雅黑" w:hint="eastAsia"/>
        </w:rPr>
        <w:lastRenderedPageBreak/>
        <w:t>净利润，就应该是75块钱</w:t>
      </w:r>
    </w:p>
    <w:p w:rsidR="002D68BC" w:rsidRPr="002D68BC" w:rsidRDefault="002D68BC" w:rsidP="002D68BC">
      <w:pPr>
        <w:spacing w:line="360" w:lineRule="exact"/>
        <w:rPr>
          <w:rFonts w:ascii="微软雅黑" w:eastAsia="微软雅黑" w:hAnsi="微软雅黑"/>
        </w:rPr>
      </w:pPr>
      <w:r w:rsidRPr="002D68BC">
        <w:rPr>
          <w:rFonts w:ascii="微软雅黑" w:eastAsia="微软雅黑" w:hAnsi="微软雅黑" w:hint="eastAsia"/>
        </w:rPr>
        <w:t>但是它需要给银行支付20块钱的利息，在支付完利息之后，这个公司的利润就变成了80块钱，假设它的税率同样是25%，它支付所得税的数额，应该是80×25%，也就是20块钱，第二家公司它的净利润就应该是60块钱</w:t>
      </w:r>
    </w:p>
    <w:p w:rsidR="002D68BC" w:rsidRPr="002D68BC" w:rsidRDefault="002D68BC" w:rsidP="002D68BC">
      <w:pPr>
        <w:spacing w:line="360" w:lineRule="exact"/>
        <w:rPr>
          <w:rFonts w:ascii="微软雅黑" w:eastAsia="微软雅黑" w:hAnsi="微软雅黑"/>
        </w:rPr>
      </w:pPr>
      <w:r w:rsidRPr="002D68BC">
        <w:rPr>
          <w:rFonts w:ascii="微软雅黑" w:eastAsia="微软雅黑" w:hAnsi="微软雅黑" w:hint="eastAsia"/>
        </w:rPr>
        <w:t>第二个公司比第一个公司多付了20块钱的利息，可是它的利润却只减少了15块钱</w:t>
      </w:r>
    </w:p>
    <w:p w:rsidR="002D68BC" w:rsidRPr="002D68BC" w:rsidRDefault="002D68BC" w:rsidP="002D68BC">
      <w:pPr>
        <w:spacing w:line="360" w:lineRule="exact"/>
        <w:rPr>
          <w:rFonts w:ascii="微软雅黑" w:eastAsia="微软雅黑" w:hAnsi="微软雅黑"/>
        </w:rPr>
      </w:pPr>
      <w:r w:rsidRPr="002D68BC">
        <w:rPr>
          <w:rFonts w:ascii="微软雅黑" w:eastAsia="微软雅黑" w:hAnsi="微软雅黑" w:hint="eastAsia"/>
        </w:rPr>
        <w:t>→为什么会多出5块钱呢</w:t>
      </w:r>
    </w:p>
    <w:p w:rsidR="002D68BC" w:rsidRPr="002D68BC" w:rsidRDefault="002D68BC" w:rsidP="002D68BC">
      <w:pPr>
        <w:spacing w:line="360" w:lineRule="exact"/>
        <w:rPr>
          <w:rFonts w:ascii="微软雅黑" w:eastAsia="微软雅黑" w:hAnsi="微软雅黑"/>
        </w:rPr>
      </w:pPr>
      <w:r w:rsidRPr="002D68BC">
        <w:rPr>
          <w:rFonts w:ascii="微软雅黑" w:eastAsia="微软雅黑" w:hAnsi="微软雅黑" w:hint="eastAsia"/>
        </w:rPr>
        <w:t>因为它的所得税减少了5块钱</w:t>
      </w:r>
    </w:p>
    <w:p w:rsidR="002D68BC" w:rsidRPr="002D68BC" w:rsidRDefault="002D68BC" w:rsidP="002D68BC">
      <w:pPr>
        <w:spacing w:line="360" w:lineRule="exact"/>
        <w:rPr>
          <w:rFonts w:ascii="微软雅黑" w:eastAsia="微软雅黑" w:hAnsi="微软雅黑"/>
        </w:rPr>
      </w:pPr>
      <w:r w:rsidRPr="002D68BC">
        <w:rPr>
          <w:rFonts w:ascii="微软雅黑" w:eastAsia="微软雅黑" w:hAnsi="微软雅黑" w:hint="eastAsia"/>
        </w:rPr>
        <w:t>所以虽然第二家公司付给银行的利息确实是20块钱，但是事实上对它自己来说，它的成本只有15块钱，有另外的5块钱，事实上是政府替它承担的</w:t>
      </w:r>
    </w:p>
    <w:p w:rsidR="002D68BC" w:rsidRPr="002D68BC" w:rsidRDefault="002D68BC" w:rsidP="002D68BC">
      <w:pPr>
        <w:spacing w:line="360" w:lineRule="exact"/>
        <w:rPr>
          <w:rFonts w:ascii="微软雅黑" w:eastAsia="微软雅黑" w:hAnsi="微软雅黑"/>
        </w:rPr>
      </w:pPr>
      <w:r w:rsidRPr="002D68BC">
        <w:rPr>
          <w:rFonts w:ascii="微软雅黑" w:eastAsia="微软雅黑" w:hAnsi="微软雅黑" w:hint="eastAsia"/>
        </w:rPr>
        <w:t>→为什么会这样呢？</w:t>
      </w:r>
    </w:p>
    <w:p w:rsidR="002D68BC" w:rsidRPr="002D68BC" w:rsidRDefault="002D68BC" w:rsidP="002D68BC">
      <w:pPr>
        <w:spacing w:line="360" w:lineRule="exact"/>
        <w:rPr>
          <w:rFonts w:ascii="微软雅黑" w:eastAsia="微软雅黑" w:hAnsi="微软雅黑"/>
        </w:rPr>
      </w:pPr>
      <w:r w:rsidRPr="002D68BC">
        <w:rPr>
          <w:rFonts w:ascii="微软雅黑" w:eastAsia="微软雅黑" w:hAnsi="微软雅黑" w:hint="eastAsia"/>
        </w:rPr>
        <w:t>这就是因为公司是在支付完利息之后才支付所得税的，所以更多的支付利息可以让一个企业税前的利润减少，从而减少所得税的支付</w:t>
      </w:r>
    </w:p>
    <w:p w:rsidR="002D68BC" w:rsidRPr="00B92B0D" w:rsidRDefault="002D68BC" w:rsidP="002D68BC">
      <w:pPr>
        <w:spacing w:line="360" w:lineRule="exact"/>
        <w:rPr>
          <w:rFonts w:ascii="微软雅黑" w:eastAsia="微软雅黑" w:hAnsi="微软雅黑"/>
          <w:b/>
          <w:color w:val="2F5496" w:themeColor="accent5" w:themeShade="BF"/>
        </w:rPr>
      </w:pPr>
      <w:r w:rsidRPr="00B92B0D">
        <w:rPr>
          <w:rFonts w:ascii="微软雅黑" w:eastAsia="微软雅黑" w:hAnsi="微软雅黑" w:hint="eastAsia"/>
          <w:b/>
          <w:color w:val="2F5496" w:themeColor="accent5" w:themeShade="BF"/>
        </w:rPr>
        <w:t>→利息的税盾作用</w:t>
      </w:r>
    </w:p>
    <w:p w:rsidR="002D68BC" w:rsidRPr="002D68BC" w:rsidRDefault="002D68BC" w:rsidP="002D68BC">
      <w:pPr>
        <w:spacing w:line="360" w:lineRule="exact"/>
        <w:rPr>
          <w:rFonts w:ascii="微软雅黑" w:eastAsia="微软雅黑" w:hAnsi="微软雅黑"/>
        </w:rPr>
      </w:pPr>
      <w:r w:rsidRPr="002D68BC">
        <w:rPr>
          <w:rFonts w:ascii="微软雅黑" w:eastAsia="微软雅黑" w:hAnsi="微软雅黑" w:hint="eastAsia"/>
        </w:rPr>
        <w:t>虽然一个企业支付给银行的利息确实是20块钱，但是事实上由它自己承担的那个部分是15块钱，为什么是15呢？因为有25%跟税率相等的那个部分是由政府替它承担的，所以只有剩下来的75%，是这个公司自己承担的</w:t>
      </w:r>
    </w:p>
    <w:p w:rsidR="002D68BC" w:rsidRPr="002D68BC" w:rsidRDefault="002D68BC" w:rsidP="002D68BC">
      <w:pPr>
        <w:spacing w:line="360" w:lineRule="exact"/>
        <w:rPr>
          <w:rFonts w:ascii="微软雅黑" w:eastAsia="微软雅黑" w:hAnsi="微软雅黑"/>
        </w:rPr>
      </w:pPr>
      <w:r w:rsidRPr="002D68BC">
        <w:rPr>
          <w:rFonts w:ascii="微软雅黑" w:eastAsia="微软雅黑" w:hAnsi="微软雅黑"/>
        </w:rPr>
        <w:t xml:space="preserve">* </w:t>
      </w:r>
      <w:r w:rsidRPr="002D68BC">
        <w:rPr>
          <w:rFonts w:ascii="微软雅黑" w:eastAsia="微软雅黑" w:hAnsi="微软雅黑" w:hint="eastAsia"/>
        </w:rPr>
        <w:t>如果我们的银行贷款的利率是7%的话，那我们就知道事实上由我自己承担的成本并没有7%，而是7%×1-所得税的税率</w:t>
      </w:r>
    </w:p>
    <w:p w:rsidR="002D68BC" w:rsidRPr="002D68BC" w:rsidRDefault="002D68BC" w:rsidP="002D68BC">
      <w:pPr>
        <w:spacing w:line="360" w:lineRule="exact"/>
        <w:rPr>
          <w:rFonts w:ascii="微软雅黑" w:eastAsia="微软雅黑" w:hAnsi="微软雅黑"/>
        </w:rPr>
      </w:pPr>
      <w:r w:rsidRPr="002D68BC">
        <w:rPr>
          <w:rFonts w:ascii="微软雅黑" w:eastAsia="微软雅黑" w:hAnsi="微软雅黑"/>
          <w:noProof/>
        </w:rPr>
        <mc:AlternateContent>
          <mc:Choice Requires="wpg">
            <w:drawing>
              <wp:anchor distT="0" distB="0" distL="114300" distR="114300" simplePos="0" relativeHeight="251781120" behindDoc="0" locked="0" layoutInCell="1" allowOverlap="1" wp14:anchorId="1E299953" wp14:editId="3CEBB542">
                <wp:simplePos x="0" y="0"/>
                <wp:positionH relativeFrom="margin">
                  <wp:posOffset>0</wp:posOffset>
                </wp:positionH>
                <wp:positionV relativeFrom="page">
                  <wp:posOffset>3429000</wp:posOffset>
                </wp:positionV>
                <wp:extent cx="5740400" cy="1467485"/>
                <wp:effectExtent l="0" t="0" r="0" b="0"/>
                <wp:wrapTopAndBottom/>
                <wp:docPr id="257" name="组合 257"/>
                <wp:cNvGraphicFramePr/>
                <a:graphic xmlns:a="http://schemas.openxmlformats.org/drawingml/2006/main">
                  <a:graphicData uri="http://schemas.microsoft.com/office/word/2010/wordprocessingGroup">
                    <wpg:wgp>
                      <wpg:cNvGrpSpPr/>
                      <wpg:grpSpPr>
                        <a:xfrm>
                          <a:off x="0" y="0"/>
                          <a:ext cx="5740400" cy="1467485"/>
                          <a:chOff x="0" y="0"/>
                          <a:chExt cx="5740888" cy="1467827"/>
                        </a:xfrm>
                      </wpg:grpSpPr>
                      <wpg:grpSp>
                        <wpg:cNvPr id="255" name="组合 255"/>
                        <wpg:cNvGrpSpPr/>
                        <wpg:grpSpPr>
                          <a:xfrm>
                            <a:off x="2321169" y="386862"/>
                            <a:ext cx="3419719" cy="1080965"/>
                            <a:chOff x="0" y="0"/>
                            <a:chExt cx="3419719" cy="1080965"/>
                          </a:xfrm>
                        </wpg:grpSpPr>
                        <wps:wsp>
                          <wps:cNvPr id="217" name="文本框 2"/>
                          <wps:cNvSpPr txBox="1">
                            <a:spLocks noChangeArrowheads="1"/>
                          </wps:cNvSpPr>
                          <wps:spPr bwMode="auto">
                            <a:xfrm>
                              <a:off x="0" y="87923"/>
                              <a:ext cx="702945" cy="298450"/>
                            </a:xfrm>
                            <a:prstGeom prst="rect">
                              <a:avLst/>
                            </a:prstGeom>
                            <a:noFill/>
                            <a:ln w="9525">
                              <a:noFill/>
                              <a:miter lim="800000"/>
                              <a:headEnd/>
                              <a:tailEnd/>
                            </a:ln>
                          </wps:spPr>
                          <wps:txbx>
                            <w:txbxContent>
                              <w:p w:rsidR="00B92B0D" w:rsidRDefault="00B92B0D" w:rsidP="002D68BC">
                                <w:r>
                                  <w:t>Creditors</w:t>
                                </w:r>
                              </w:p>
                            </w:txbxContent>
                          </wps:txbx>
                          <wps:bodyPr rot="0" vert="horz" wrap="square" lIns="91440" tIns="45720" rIns="91440" bIns="45720" anchor="t" anchorCtr="0">
                            <a:spAutoFit/>
                          </wps:bodyPr>
                        </wps:wsp>
                        <wps:wsp>
                          <wps:cNvPr id="246" name="文本框 2"/>
                          <wps:cNvSpPr txBox="1">
                            <a:spLocks noChangeArrowheads="1"/>
                          </wps:cNvSpPr>
                          <wps:spPr bwMode="auto">
                            <a:xfrm>
                              <a:off x="650631" y="96715"/>
                              <a:ext cx="702945" cy="496570"/>
                            </a:xfrm>
                            <a:prstGeom prst="rect">
                              <a:avLst/>
                            </a:prstGeom>
                            <a:noFill/>
                            <a:ln w="9525">
                              <a:noFill/>
                              <a:miter lim="800000"/>
                              <a:headEnd/>
                              <a:tailEnd/>
                            </a:ln>
                          </wps:spPr>
                          <wps:txbx>
                            <w:txbxContent>
                              <w:p w:rsidR="00B92B0D" w:rsidRDefault="00B92B0D" w:rsidP="002D68BC">
                                <w:r>
                                  <w:t>Interest Rate</w:t>
                                </w:r>
                              </w:p>
                            </w:txbxContent>
                          </wps:txbx>
                          <wps:bodyPr rot="0" vert="horz" wrap="square" lIns="91440" tIns="45720" rIns="91440" bIns="45720" anchor="t" anchorCtr="0">
                            <a:spAutoFit/>
                          </wps:bodyPr>
                        </wps:wsp>
                        <wps:wsp>
                          <wps:cNvPr id="247" name="文本框 2"/>
                          <wps:cNvSpPr txBox="1">
                            <a:spLocks noChangeArrowheads="1"/>
                          </wps:cNvSpPr>
                          <wps:spPr bwMode="auto">
                            <a:xfrm>
                              <a:off x="1512277" y="96715"/>
                              <a:ext cx="905510" cy="298450"/>
                            </a:xfrm>
                            <a:prstGeom prst="rect">
                              <a:avLst/>
                            </a:prstGeom>
                            <a:noFill/>
                            <a:ln w="9525">
                              <a:noFill/>
                              <a:miter lim="800000"/>
                              <a:headEnd/>
                              <a:tailEnd/>
                            </a:ln>
                          </wps:spPr>
                          <wps:txbx>
                            <w:txbxContent>
                              <w:p w:rsidR="00B92B0D" w:rsidRDefault="00B92B0D" w:rsidP="002D68BC">
                                <w:r>
                                  <w:t>Shareholders</w:t>
                                </w:r>
                              </w:p>
                            </w:txbxContent>
                          </wps:txbx>
                          <wps:bodyPr rot="0" vert="horz" wrap="square" lIns="91440" tIns="45720" rIns="91440" bIns="45720" anchor="t" anchorCtr="0">
                            <a:spAutoFit/>
                          </wps:bodyPr>
                        </wps:wsp>
                        <wps:wsp>
                          <wps:cNvPr id="248" name="文本框 2"/>
                          <wps:cNvSpPr txBox="1">
                            <a:spLocks noChangeArrowheads="1"/>
                          </wps:cNvSpPr>
                          <wps:spPr bwMode="auto">
                            <a:xfrm>
                              <a:off x="2435469" y="96715"/>
                              <a:ext cx="984250" cy="984250"/>
                            </a:xfrm>
                            <a:prstGeom prst="rect">
                              <a:avLst/>
                            </a:prstGeom>
                            <a:noFill/>
                            <a:ln w="9525">
                              <a:noFill/>
                              <a:miter lim="800000"/>
                              <a:headEnd/>
                              <a:tailEnd/>
                            </a:ln>
                          </wps:spPr>
                          <wps:txbx>
                            <w:txbxContent>
                              <w:p w:rsidR="00B92B0D" w:rsidRDefault="00B92B0D" w:rsidP="002D68BC">
                                <w:r>
                                  <w:t>Average level of profitability</w:t>
                                </w:r>
                              </w:p>
                            </w:txbxContent>
                          </wps:txbx>
                          <wps:bodyPr rot="0" vert="horz" wrap="square" lIns="91440" tIns="45720" rIns="91440" bIns="45720" anchor="t" anchorCtr="0">
                            <a:noAutofit/>
                          </wps:bodyPr>
                        </wps:wsp>
                        <wpg:grpSp>
                          <wpg:cNvPr id="254" name="组合 254"/>
                          <wpg:cNvGrpSpPr/>
                          <wpg:grpSpPr>
                            <a:xfrm>
                              <a:off x="536331" y="0"/>
                              <a:ext cx="2083777" cy="167005"/>
                              <a:chOff x="0" y="0"/>
                              <a:chExt cx="2083777" cy="167005"/>
                            </a:xfrm>
                          </wpg:grpSpPr>
                          <wps:wsp>
                            <wps:cNvPr id="250" name="直接箭头连接符 250"/>
                            <wps:cNvCnPr/>
                            <wps:spPr>
                              <a:xfrm>
                                <a:off x="386861" y="0"/>
                                <a:ext cx="0" cy="167005"/>
                              </a:xfrm>
                              <a:prstGeom prst="straightConnector1">
                                <a:avLst/>
                              </a:prstGeom>
                              <a:noFill/>
                              <a:ln w="6350" cap="flat" cmpd="sng" algn="ctr">
                                <a:solidFill>
                                  <a:sysClr val="windowText" lastClr="000000"/>
                                </a:solidFill>
                                <a:prstDash val="solid"/>
                                <a:miter lim="800000"/>
                                <a:tailEnd type="triangle"/>
                              </a:ln>
                              <a:effectLst/>
                            </wps:spPr>
                            <wps:bodyPr/>
                          </wps:wsp>
                          <wps:wsp>
                            <wps:cNvPr id="251" name="直接箭头连接符 251"/>
                            <wps:cNvCnPr/>
                            <wps:spPr>
                              <a:xfrm>
                                <a:off x="1696915" y="0"/>
                                <a:ext cx="0" cy="167005"/>
                              </a:xfrm>
                              <a:prstGeom prst="straightConnector1">
                                <a:avLst/>
                              </a:prstGeom>
                              <a:noFill/>
                              <a:ln w="6350" cap="flat" cmpd="sng" algn="ctr">
                                <a:solidFill>
                                  <a:sysClr val="windowText" lastClr="000000"/>
                                </a:solidFill>
                                <a:prstDash val="solid"/>
                                <a:miter lim="800000"/>
                                <a:tailEnd type="triangle"/>
                              </a:ln>
                              <a:effectLst/>
                            </wps:spPr>
                            <wps:bodyPr/>
                          </wps:wsp>
                          <wps:wsp>
                            <wps:cNvPr id="252" name="直接箭头连接符 252"/>
                            <wps:cNvCnPr/>
                            <wps:spPr>
                              <a:xfrm>
                                <a:off x="2083777" y="0"/>
                                <a:ext cx="0" cy="167005"/>
                              </a:xfrm>
                              <a:prstGeom prst="straightConnector1">
                                <a:avLst/>
                              </a:prstGeom>
                              <a:noFill/>
                              <a:ln w="6350" cap="flat" cmpd="sng" algn="ctr">
                                <a:solidFill>
                                  <a:sysClr val="windowText" lastClr="000000"/>
                                </a:solidFill>
                                <a:prstDash val="solid"/>
                                <a:miter lim="800000"/>
                                <a:tailEnd type="triangle"/>
                              </a:ln>
                              <a:effectLst/>
                            </wps:spPr>
                            <wps:bodyPr/>
                          </wps:wsp>
                          <wps:wsp>
                            <wps:cNvPr id="253" name="直接箭头连接符 253"/>
                            <wps:cNvCnPr/>
                            <wps:spPr>
                              <a:xfrm>
                                <a:off x="0" y="0"/>
                                <a:ext cx="0" cy="167005"/>
                              </a:xfrm>
                              <a:prstGeom prst="straightConnector1">
                                <a:avLst/>
                              </a:prstGeom>
                              <a:noFill/>
                              <a:ln w="6350" cap="flat" cmpd="sng" algn="ctr">
                                <a:solidFill>
                                  <a:sysClr val="windowText" lastClr="000000"/>
                                </a:solidFill>
                                <a:prstDash val="solid"/>
                                <a:miter lim="800000"/>
                                <a:tailEnd type="triangle"/>
                              </a:ln>
                              <a:effectLst/>
                            </wps:spPr>
                            <wps:bodyPr/>
                          </wps:wsp>
                        </wpg:grpSp>
                      </wpg:grpSp>
                      <wps:wsp>
                        <wps:cNvPr id="256" name="文本框 2"/>
                        <wps:cNvSpPr txBox="1">
                          <a:spLocks noChangeArrowheads="1"/>
                        </wps:cNvSpPr>
                        <wps:spPr bwMode="auto">
                          <a:xfrm>
                            <a:off x="0" y="0"/>
                            <a:ext cx="5264784" cy="497204"/>
                          </a:xfrm>
                          <a:prstGeom prst="rect">
                            <a:avLst/>
                          </a:prstGeom>
                          <a:noFill/>
                          <a:ln w="9525">
                            <a:noFill/>
                            <a:miter lim="800000"/>
                            <a:headEnd/>
                            <a:tailEnd/>
                          </a:ln>
                        </wps:spPr>
                        <wps:txbx>
                          <w:txbxContent>
                            <w:p w:rsidR="00B92B0D" w:rsidRDefault="00B92B0D" w:rsidP="002D68BC">
                              <w:r>
                                <w:rPr>
                                  <w:rFonts w:ascii="微软雅黑" w:eastAsia="微软雅黑" w:hAnsi="微软雅黑" w:hint="eastAsia"/>
                                  <w:b/>
                                </w:rPr>
                                <w:t xml:space="preserve">7. </w:t>
                              </w:r>
                              <w:r w:rsidRPr="004C042C">
                                <w:rPr>
                                  <w:rFonts w:ascii="微软雅黑" w:eastAsia="微软雅黑" w:hAnsi="微软雅黑" w:hint="eastAsia"/>
                                  <w:b/>
                                </w:rPr>
                                <w:t>所以准确地</w:t>
                              </w:r>
                              <w:r w:rsidRPr="004C042C">
                                <w:rPr>
                                  <w:rFonts w:ascii="微软雅黑" w:eastAsia="微软雅黑" w:hAnsi="微软雅黑"/>
                                  <w:b/>
                                </w:rPr>
                                <w:t>投资资本成本</w:t>
                              </w:r>
                              <w:r w:rsidRPr="004C042C">
                                <w:rPr>
                                  <w:rFonts w:ascii="微软雅黑" w:eastAsia="微软雅黑" w:hAnsi="微软雅黑" w:hint="eastAsia"/>
                                  <w:b/>
                                </w:rPr>
                                <w:t>/加权平均</w:t>
                              </w:r>
                              <w:r w:rsidRPr="004C042C">
                                <w:rPr>
                                  <w:rFonts w:ascii="微软雅黑" w:eastAsia="微软雅黑" w:hAnsi="微软雅黑"/>
                                  <w:b/>
                                </w:rPr>
                                <w:t>资本成本</w:t>
                              </w:r>
                              <w:r>
                                <w:rPr>
                                  <w:rFonts w:ascii="微软雅黑" w:eastAsia="微软雅黑" w:hAnsi="微软雅黑"/>
                                </w:rPr>
                                <w:t>=40%</w:t>
                              </w:r>
                              <w:r w:rsidRPr="00DD734E">
                                <w:rPr>
                                  <w:rFonts w:ascii="微软雅黑" w:eastAsia="微软雅黑" w:hAnsi="微软雅黑" w:hint="eastAsia"/>
                                </w:rPr>
                                <w:t>×</w:t>
                              </w:r>
                              <w:r>
                                <w:rPr>
                                  <w:rFonts w:ascii="微软雅黑" w:eastAsia="微软雅黑" w:hAnsi="微软雅黑" w:hint="eastAsia"/>
                                </w:rPr>
                                <w:t>7</w:t>
                              </w:r>
                              <w:r>
                                <w:rPr>
                                  <w:rFonts w:ascii="微软雅黑" w:eastAsia="微软雅黑" w:hAnsi="微软雅黑"/>
                                </w:rPr>
                                <w:t>%</w:t>
                              </w:r>
                              <w:r w:rsidRPr="00DD734E">
                                <w:rPr>
                                  <w:rFonts w:ascii="微软雅黑" w:eastAsia="微软雅黑" w:hAnsi="微软雅黑" w:hint="eastAsia"/>
                                </w:rPr>
                                <w:t>×</w:t>
                              </w:r>
                              <w:r w:rsidRPr="004C042C">
                                <w:rPr>
                                  <w:rFonts w:ascii="微软雅黑" w:eastAsia="微软雅黑" w:hAnsi="微软雅黑" w:hint="eastAsia"/>
                                  <w:color w:val="FF0000"/>
                                </w:rPr>
                                <w:t>（1</w:t>
                              </w:r>
                              <w:r w:rsidRPr="004C042C">
                                <w:rPr>
                                  <w:rFonts w:ascii="微软雅黑" w:eastAsia="微软雅黑" w:hAnsi="微软雅黑"/>
                                  <w:color w:val="FF0000"/>
                                </w:rPr>
                                <w:t>-Tax rate）</w:t>
                              </w:r>
                              <w:r>
                                <w:rPr>
                                  <w:rFonts w:ascii="微软雅黑" w:eastAsia="微软雅黑" w:hAnsi="微软雅黑"/>
                                </w:rPr>
                                <w:t>+60%</w:t>
                              </w:r>
                              <w:r w:rsidRPr="00DD734E">
                                <w:rPr>
                                  <w:rFonts w:ascii="微软雅黑" w:eastAsia="微软雅黑" w:hAnsi="微软雅黑" w:hint="eastAsia"/>
                                </w:rPr>
                                <w:t>×</w:t>
                              </w:r>
                              <w:r>
                                <w:rPr>
                                  <w:rFonts w:ascii="微软雅黑" w:eastAsia="微软雅黑" w:hAnsi="微软雅黑" w:hint="eastAsia"/>
                                </w:rPr>
                                <w:t>12</w:t>
                              </w:r>
                              <w:r>
                                <w:rPr>
                                  <w:rFonts w:ascii="微软雅黑" w:eastAsia="微软雅黑" w:hAnsi="微软雅黑"/>
                                </w:rPr>
                                <w:t>%</w:t>
                              </w:r>
                            </w:p>
                          </w:txbxContent>
                        </wps:txbx>
                        <wps:bodyPr rot="0" vert="horz" wrap="square" lIns="91440" tIns="45720" rIns="91440" bIns="45720" anchor="t" anchorCtr="0">
                          <a:spAutoFit/>
                        </wps:bodyPr>
                      </wps:wsp>
                    </wpg:wgp>
                  </a:graphicData>
                </a:graphic>
              </wp:anchor>
            </w:drawing>
          </mc:Choice>
          <mc:Fallback>
            <w:pict>
              <v:group w14:anchorId="1E299953" id="组合 257" o:spid="_x0000_s1105" style="position:absolute;left:0;text-align:left;margin-left:0;margin-top:270pt;width:452pt;height:115.55pt;z-index:251781120;mso-position-horizontal-relative:margin;mso-position-vertical-relative:page" coordsize="57408,146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">
                <v:group id="组合 255" o:spid="_x0000_s1106" style="position:absolute;left:23211;top:3868;width:34197;height:10810" coordsize="34197,108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yV3pcQAAADcAAAADwAAAGRycy9kb3ducmV2LnhtbESPQYvCMBSE7wv+h/AE&#10;b2tapYtUo4ioeJCFVUG8PZpnW2xeShPb+u/NwsIeh5n5hlmselOJlhpXWlYQjyMQxJnVJecKLufd&#10;5wyE88gaK8uk4EUOVsvBxwJTbTv+ofbkcxEg7FJUUHhfp1K6rCCDbmxr4uDdbWPQB9nkUjfYBbip&#10;5CSKvqTBksNCgTVtCsoep6dRsO+wW0/jbXt83Dev2zn5vh5jUmo07NdzEJ56/x/+ax+0gkmS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yV3pcQAAADcAAAA&#10;DwAAAAAAAAAAAAAAAACqAgAAZHJzL2Rvd25yZXYueG1sUEsFBgAAAAAEAAQA+gAAAJsDAAAAAA==&#10;">
                  <v:shape id="文本框 2" o:spid="_x0000_s1107" type="#_x0000_t202" style="position:absolute;top:879;width:7029;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HdLMIA&#10;AADcAAAADwAAAGRycy9kb3ducmV2LnhtbESPT2vCQBTE74V+h+UJvdVNhP4huorUFjz0Uk3vj+wz&#10;G8y+Ddmnid/eFQSPw8z8hlmsRt+qM/WxCWwgn2agiKtgG64NlPuf109QUZAttoHJwIUirJbPTwss&#10;bBj4j847qVWCcCzQgBPpCq1j5chjnIaOOHmH0HuUJPta2x6HBPetnmXZu/bYcFpw2NGXo+q4O3kD&#10;InadX8pvH7f/4+9mcFn1hqUxL5NxPQclNMojfG9vrYFZ/gG3M+kI6O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wd0swgAAANwAAAAPAAAAAAAAAAAAAAAAAJgCAABkcnMvZG93&#10;bnJldi54bWxQSwUGAAAAAAQABAD1AAAAhwMAAAAA&#10;" filled="f" stroked="f">
                    <v:textbox style="mso-fit-shape-to-text:t">
                      <w:txbxContent>
                        <w:p w:rsidR="00B92B0D" w:rsidRDefault="00B92B0D" w:rsidP="002D68BC">
                          <w:r>
                            <w:t>Creditors</w:t>
                          </w:r>
                        </w:p>
                      </w:txbxContent>
                    </v:textbox>
                  </v:shape>
                  <v:shape id="文本框 2" o:spid="_x0000_s1108" type="#_x0000_t202" style="position:absolute;left:6506;top:967;width:7029;height:4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XqsMA&#10;AADcAAAADwAAAGRycy9kb3ducmV2LnhtbESPT2vCQBTE74V+h+UVvNWNYkWiq4h/wEMv1Xh/ZF+z&#10;odm3Ifs08du7hUKPw8z8hlltBt+oO3WxDmxgMs5AEZfB1lwZKC7H9wWoKMgWm8Bk4EERNuvXlxXm&#10;NvT8RfezVCpBOOZowIm0udaxdOQxjkNLnLzv0HmUJLtK2w77BPeNnmbZXHusOS04bGnnqPw537wB&#10;EbudPIqDj6fr8LnvXVZ+YGHM6G3YLkEJDfIf/mufrIHpbA6/Z9IR0O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5XqsMAAADcAAAADwAAAAAAAAAAAAAAAACYAgAAZHJzL2Rv&#10;d25yZXYueG1sUEsFBgAAAAAEAAQA9QAAAIgDAAAAAA==&#10;" filled="f" stroked="f">
                    <v:textbox style="mso-fit-shape-to-text:t">
                      <w:txbxContent>
                        <w:p w:rsidR="00B92B0D" w:rsidRDefault="00B92B0D" w:rsidP="002D68BC">
                          <w:r>
                            <w:t>Interest Rate</w:t>
                          </w:r>
                        </w:p>
                      </w:txbxContent>
                    </v:textbox>
                  </v:shape>
                  <v:shape id="文本框 2" o:spid="_x0000_s1109" type="#_x0000_t202" style="position:absolute;left:15122;top:967;width:9055;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LyMcMA&#10;AADcAAAADwAAAGRycy9kb3ducmV2LnhtbESPQWvCQBSE7wX/w/IEb3Wj2Faiq4hV8NBLbbw/ss9s&#10;MPs2ZF9N/PfdQqHHYWa+YdbbwTfqTl2sAxuYTTNQxGWwNVcGiq/j8xJUFGSLTWAy8KAI283oaY25&#10;DT1/0v0slUoQjjkacCJtrnUsHXmM09ASJ+8aOo+SZFdp22Gf4L7R8yx71R5rTgsOW9o7Km/nb29A&#10;xO5mj+Lg4+kyfLz3LitfsDBmMh52K1BCg/yH/9ona2C+eIPfM+kI6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LyMcMAAADcAAAADwAAAAAAAAAAAAAAAACYAgAAZHJzL2Rv&#10;d25yZXYueG1sUEsFBgAAAAAEAAQA9QAAAIgDAAAAAA==&#10;" filled="f" stroked="f">
                    <v:textbox style="mso-fit-shape-to-text:t">
                      <w:txbxContent>
                        <w:p w:rsidR="00B92B0D" w:rsidRDefault="00B92B0D" w:rsidP="002D68BC">
                          <w:r>
                            <w:t>Shareholders</w:t>
                          </w:r>
                        </w:p>
                      </w:txbxContent>
                    </v:textbox>
                  </v:shape>
                  <v:shape id="文本框 2" o:spid="_x0000_s1110" type="#_x0000_t202" style="position:absolute;left:24354;top:967;width:9843;height:98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nLWsEA&#10;AADcAAAADwAAAGRycy9kb3ducmV2LnhtbERPz2vCMBS+D/wfwhO8rYnSDVcbRRzCTpPpNvD2aJ5t&#10;sXkpTdZ2/705CB4/vt/5ZrSN6KnztWMN80SBIC6cqbnU8H3aPy9B+IBssHFMGv7Jw2Y9ecoxM27g&#10;L+qPoRQxhH2GGqoQ2kxKX1Rk0SeuJY7cxXUWQ4RdKU2HQwy3jVwo9Sot1hwbKmxpV1FxPf5ZDT+f&#10;l/Nvqg7lu31pBzcqyfZNaj2bjtsViEBjeIjv7g+jYZHGtfFMPAJ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9py1rBAAAA3AAAAA8AAAAAAAAAAAAAAAAAmAIAAGRycy9kb3du&#10;cmV2LnhtbFBLBQYAAAAABAAEAPUAAACGAwAAAAA=&#10;" filled="f" stroked="f">
                    <v:textbox>
                      <w:txbxContent>
                        <w:p w:rsidR="00B92B0D" w:rsidRDefault="00B92B0D" w:rsidP="002D68BC">
                          <w:r>
                            <w:t>Average level of profitability</w:t>
                          </w:r>
                        </w:p>
                      </w:txbxContent>
                    </v:textbox>
                  </v:shape>
                  <v:group id="组合 254" o:spid="_x0000_s1111" style="position:absolute;left:5363;width:20838;height:1670" coordsize="20837,16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SPsYAAADcAAAADwAAAGRycy9kb3ducmV2LnhtbESPQWvCQBSE7wX/w/KE&#10;3ppNbFMkZhURKx5CoSqU3h7ZZxLMvg3ZbRL/fbdQ6HGYmW+YfDOZVgzUu8aygiSKQRCXVjdcKbic&#10;356WIJxH1thaJgV3crBZzx5yzLQd+YOGk69EgLDLUEHtfZdJ6cqaDLrIdsTBu9reoA+yr6TucQxw&#10;08pFHL9Kgw2HhRo72tVU3k7fRsFhxHH7nOyH4nbd3b/O6ftnkZBSj/NpuwLhafL/4b/2UStYpC/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8adI+xgAAANwA&#10;AAAPAAAAAAAAAAAAAAAAAKoCAABkcnMvZG93bnJldi54bWxQSwUGAAAAAAQABAD6AAAAnQMAAAAA&#10;">
                    <v:shape id="直接箭头连接符 250" o:spid="_x0000_s1112" type="#_x0000_t32" style="position:absolute;left:3868;width:0;height:16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ejQPcMAAADcAAAADwAAAGRycy9kb3ducmV2LnhtbERPy2oCMRTdF/oP4RbclJqporRTM0Op&#10;Cm6KOgrdXiZ3HnRyM02ijn/fLASXh/Ne5IPpxJmcby0reB0nIIhLq1uuFRwP65c3ED4ga+wsk4Ir&#10;ecizx4cFptpeeE/nItQihrBPUUETQp9K6cuGDPqx7YkjV1lnMEToaqkdXmK46eQkSebSYMuxocGe&#10;vhoqf4uTUSDr/dT8rKph/l259+XuefvXF1ulRk/D5weIQEO4i2/ujVYwmcX58Uw8AjL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Ho0D3DAAAA3AAAAA8AAAAAAAAAAAAA&#10;AAAAoQIAAGRycy9kb3ducmV2LnhtbFBLBQYAAAAABAAEAPkAAACRAwAAAAA=&#10;" strokecolor="windowText" strokeweight=".5pt">
                      <v:stroke endarrow="block" joinstyle="miter"/>
                    </v:shape>
                    <v:shape id="直接箭头连接符 251" o:spid="_x0000_s1113" type="#_x0000_t32" style="position:absolute;left:16969;width:0;height:16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R1psYAAADcAAAADwAAAGRycy9kb3ducmV2LnhtbESPT2sCMRTE70K/Q3hCL1KzKkq7NUqx&#10;FbyI3W2h18fm7R/cvKxJquu3bwqCx2FmfsMs171pxZmcbywrmIwTEMSF1Q1XCr6/tk/PIHxA1tha&#10;JgVX8rBePQyWmGp74YzOeahEhLBPUUEdQpdK6YuaDPqx7YijV1pnMETpKqkdXiLctHKaJAtpsOG4&#10;UGNHm5qKY/5rFMgqm5mfj7Jf7Ev38v45Opy6/KDU47B/ewURqA/38K290wqm8wn8n4lHQK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6kdabGAAAA3AAAAA8AAAAAAAAA&#10;AAAAAAAAoQIAAGRycy9kb3ducmV2LnhtbFBLBQYAAAAABAAEAPkAAACUAwAAAAA=&#10;" strokecolor="windowText" strokeweight=".5pt">
                      <v:stroke endarrow="block" joinstyle="miter"/>
                    </v:shape>
                    <v:shape id="直接箭头连接符 252" o:spid="_x0000_s1114" type="#_x0000_t32" style="position:absolute;left:20837;width:0;height:16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nbr0cYAAADcAAAADwAAAGRycy9kb3ducmV2LnhtbESPT2sCMRTE7wW/Q3hCL0Wzbqno1ijS&#10;WvBSrKvg9bF5+4duXrZJ1PXbNwWhx2FmfsMsVr1pxYWcbywrmIwTEMSF1Q1XCo6Hj9EMhA/IGlvL&#10;pOBGHlbLwcMCM22vvKdLHioRIewzVFCH0GVS+qImg35sO+LoldYZDFG6SmqH1wg3rUyTZCoNNhwX&#10;auzorabiOz8bBbLaP5vTpuynn6Wbv3897X66fKfU47Bfv4II1If/8L291QrSlxT+zs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5269HGAAAA3AAAAA8AAAAAAAAA&#10;AAAAAAAAoQIAAGRycy9kb3ducmV2LnhtbFBLBQYAAAAABAAEAPkAAACUAwAAAAA=&#10;" strokecolor="windowText" strokeweight=".5pt">
                      <v:stroke endarrow="block" joinstyle="miter"/>
                    </v:shape>
                    <v:shape id="直接箭头连接符 253" o:spid="_x0000_s1115" type="#_x0000_t32" style="position:absolute;width:0;height:16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pOSsYAAADcAAAADwAAAGRycy9kb3ducmV2LnhtbESPW2sCMRSE34X+h3AKfRHNqih1a5TS&#10;C/RF7K5CXw+bsxe6OVmTVLf/3giCj8PMfMOsNr1pxYmcbywrmIwTEMSF1Q1XCg77z9EzCB+QNbaW&#10;ScE/edisHwYrTLU9c0anPFQiQtinqKAOoUul9EVNBv3YdsTRK60zGKJ0ldQOzxFuWjlNkoU02HBc&#10;qLGjt5qK3/zPKJBVNjM/H2W/2JZu+f493B27fKfU02P/+gIiUB/u4Vv7SyuYzmdwPROPgFx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E6TkrGAAAA3AAAAA8AAAAAAAAA&#10;AAAAAAAAoQIAAGRycy9kb3ducmV2LnhtbFBLBQYAAAAABAAEAPkAAACUAwAAAAA=&#10;" strokecolor="windowText" strokeweight=".5pt">
                      <v:stroke endarrow="block" joinstyle="miter"/>
                    </v:shape>
                  </v:group>
                </v:group>
                <v:shape id="文本框 2" o:spid="_x0000_s1116" type="#_x0000_t202" style="position:absolute;width:52647;height:49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fBd8IA&#10;AADcAAAADwAAAGRycy9kb3ducmV2LnhtbESPQWvCQBSE7wX/w/IEb3WjoEjqKqIVPHippvdH9pkN&#10;Zt+G7KuJ/94tFHocZuYbZr0dfKMe1MU6sIHZNANFXAZbc2WguB7fV6CiIFtsApOBJ0XYbkZva8xt&#10;6PmLHhepVIJwzNGAE2lzrWPpyGOchpY4ebfQeZQku0rbDvsE942eZ9lSe6w5LThsae+ovF9+vAER&#10;u5s9i08fT9/D+dC7rFxgYcxkPOw+QAkN8h/+a5+sgfliCb9n0hH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58F3wgAAANwAAAAPAAAAAAAAAAAAAAAAAJgCAABkcnMvZG93&#10;bnJldi54bWxQSwUGAAAAAAQABAD1AAAAhwMAAAAA&#10;" filled="f" stroked="f">
                  <v:textbox style="mso-fit-shape-to-text:t">
                    <w:txbxContent>
                      <w:p w:rsidR="00B92B0D" w:rsidRDefault="00B92B0D" w:rsidP="002D68BC">
                        <w:r>
                          <w:rPr>
                            <w:rFonts w:ascii="微软雅黑" w:eastAsia="微软雅黑" w:hAnsi="微软雅黑" w:hint="eastAsia"/>
                            <w:b/>
                          </w:rPr>
                          <w:t xml:space="preserve">7. </w:t>
                        </w:r>
                        <w:r w:rsidRPr="004C042C">
                          <w:rPr>
                            <w:rFonts w:ascii="微软雅黑" w:eastAsia="微软雅黑" w:hAnsi="微软雅黑" w:hint="eastAsia"/>
                            <w:b/>
                          </w:rPr>
                          <w:t>所以准确地</w:t>
                        </w:r>
                        <w:r w:rsidRPr="004C042C">
                          <w:rPr>
                            <w:rFonts w:ascii="微软雅黑" w:eastAsia="微软雅黑" w:hAnsi="微软雅黑"/>
                            <w:b/>
                          </w:rPr>
                          <w:t>投资资本成本</w:t>
                        </w:r>
                        <w:r w:rsidRPr="004C042C">
                          <w:rPr>
                            <w:rFonts w:ascii="微软雅黑" w:eastAsia="微软雅黑" w:hAnsi="微软雅黑" w:hint="eastAsia"/>
                            <w:b/>
                          </w:rPr>
                          <w:t>/加权平均</w:t>
                        </w:r>
                        <w:r w:rsidRPr="004C042C">
                          <w:rPr>
                            <w:rFonts w:ascii="微软雅黑" w:eastAsia="微软雅黑" w:hAnsi="微软雅黑"/>
                            <w:b/>
                          </w:rPr>
                          <w:t>资本成本</w:t>
                        </w:r>
                        <w:r>
                          <w:rPr>
                            <w:rFonts w:ascii="微软雅黑" w:eastAsia="微软雅黑" w:hAnsi="微软雅黑"/>
                          </w:rPr>
                          <w:t>=40%</w:t>
                        </w:r>
                        <w:r w:rsidRPr="00DD734E">
                          <w:rPr>
                            <w:rFonts w:ascii="微软雅黑" w:eastAsia="微软雅黑" w:hAnsi="微软雅黑" w:hint="eastAsia"/>
                          </w:rPr>
                          <w:t>×</w:t>
                        </w:r>
                        <w:r>
                          <w:rPr>
                            <w:rFonts w:ascii="微软雅黑" w:eastAsia="微软雅黑" w:hAnsi="微软雅黑" w:hint="eastAsia"/>
                          </w:rPr>
                          <w:t>7</w:t>
                        </w:r>
                        <w:r>
                          <w:rPr>
                            <w:rFonts w:ascii="微软雅黑" w:eastAsia="微软雅黑" w:hAnsi="微软雅黑"/>
                          </w:rPr>
                          <w:t>%</w:t>
                        </w:r>
                        <w:r w:rsidRPr="00DD734E">
                          <w:rPr>
                            <w:rFonts w:ascii="微软雅黑" w:eastAsia="微软雅黑" w:hAnsi="微软雅黑" w:hint="eastAsia"/>
                          </w:rPr>
                          <w:t>×</w:t>
                        </w:r>
                        <w:r w:rsidRPr="004C042C">
                          <w:rPr>
                            <w:rFonts w:ascii="微软雅黑" w:eastAsia="微软雅黑" w:hAnsi="微软雅黑" w:hint="eastAsia"/>
                            <w:color w:val="FF0000"/>
                          </w:rPr>
                          <w:t>（1</w:t>
                        </w:r>
                        <w:r w:rsidRPr="004C042C">
                          <w:rPr>
                            <w:rFonts w:ascii="微软雅黑" w:eastAsia="微软雅黑" w:hAnsi="微软雅黑"/>
                            <w:color w:val="FF0000"/>
                          </w:rPr>
                          <w:t>-Tax rate）</w:t>
                        </w:r>
                        <w:r>
                          <w:rPr>
                            <w:rFonts w:ascii="微软雅黑" w:eastAsia="微软雅黑" w:hAnsi="微软雅黑"/>
                          </w:rPr>
                          <w:t>+60%</w:t>
                        </w:r>
                        <w:r w:rsidRPr="00DD734E">
                          <w:rPr>
                            <w:rFonts w:ascii="微软雅黑" w:eastAsia="微软雅黑" w:hAnsi="微软雅黑" w:hint="eastAsia"/>
                          </w:rPr>
                          <w:t>×</w:t>
                        </w:r>
                        <w:r>
                          <w:rPr>
                            <w:rFonts w:ascii="微软雅黑" w:eastAsia="微软雅黑" w:hAnsi="微软雅黑" w:hint="eastAsia"/>
                          </w:rPr>
                          <w:t>12</w:t>
                        </w:r>
                        <w:r>
                          <w:rPr>
                            <w:rFonts w:ascii="微软雅黑" w:eastAsia="微软雅黑" w:hAnsi="微软雅黑"/>
                          </w:rPr>
                          <w:t>%</w:t>
                        </w:r>
                      </w:p>
                    </w:txbxContent>
                  </v:textbox>
                </v:shape>
                <w10:wrap type="topAndBottom" anchorx="margin" anchory="page"/>
              </v:group>
            </w:pict>
          </mc:Fallback>
        </mc:AlternateContent>
      </w:r>
    </w:p>
    <w:p w:rsidR="002D68BC" w:rsidRPr="002D68BC" w:rsidRDefault="002D68BC" w:rsidP="002D68BC">
      <w:pPr>
        <w:spacing w:line="360" w:lineRule="exact"/>
        <w:rPr>
          <w:rFonts w:ascii="微软雅黑" w:eastAsia="微软雅黑" w:hAnsi="微软雅黑"/>
        </w:rPr>
      </w:pPr>
    </w:p>
    <w:p w:rsidR="00404AD5" w:rsidRPr="000C609D" w:rsidRDefault="000C609D" w:rsidP="00CC5A53">
      <w:pPr>
        <w:spacing w:line="360" w:lineRule="exact"/>
        <w:rPr>
          <w:rFonts w:ascii="微软雅黑" w:eastAsia="微软雅黑" w:hAnsi="微软雅黑"/>
          <w:b/>
          <w:color w:val="0070C0"/>
          <w:sz w:val="32"/>
          <w:u w:val="single"/>
        </w:rPr>
      </w:pPr>
      <w:r w:rsidRPr="000C609D">
        <w:rPr>
          <w:rFonts w:ascii="微软雅黑" w:eastAsia="微软雅黑" w:hAnsi="微软雅黑"/>
          <w:b/>
          <w:color w:val="0070C0"/>
          <w:sz w:val="32"/>
          <w:u w:val="single"/>
        </w:rPr>
        <w:t>7.4 什么是“赚钱”？</w:t>
      </w:r>
    </w:p>
    <w:p w:rsidR="000C609D" w:rsidRPr="00B92B0D" w:rsidRDefault="000C609D" w:rsidP="000C609D">
      <w:pPr>
        <w:spacing w:line="360" w:lineRule="exact"/>
        <w:rPr>
          <w:rFonts w:ascii="微软雅黑" w:eastAsia="微软雅黑" w:hAnsi="微软雅黑"/>
          <w:b/>
          <w:color w:val="2F5496" w:themeColor="accent5" w:themeShade="BF"/>
        </w:rPr>
      </w:pPr>
      <w:r w:rsidRPr="00B92B0D">
        <w:rPr>
          <w:rFonts w:ascii="微软雅黑" w:eastAsia="微软雅黑" w:hAnsi="微软雅黑" w:hint="eastAsia"/>
          <w:b/>
          <w:color w:val="2F5496" w:themeColor="accent5" w:themeShade="BF"/>
        </w:rPr>
        <w:t>1. 如果</w:t>
      </w:r>
      <w:r w:rsidRPr="00B92B0D">
        <w:rPr>
          <w:rFonts w:ascii="微软雅黑" w:eastAsia="微软雅黑" w:hAnsi="微软雅黑"/>
          <w:b/>
          <w:color w:val="2F5496" w:themeColor="accent5" w:themeShade="BF"/>
        </w:rPr>
        <w:t>一个公司的净利润大于</w:t>
      </w:r>
      <w:r w:rsidRPr="00B92B0D">
        <w:rPr>
          <w:rFonts w:ascii="微软雅黑" w:eastAsia="微软雅黑" w:hAnsi="微软雅黑" w:hint="eastAsia"/>
          <w:b/>
          <w:color w:val="2F5496" w:themeColor="accent5" w:themeShade="BF"/>
        </w:rPr>
        <w:t>0，</w:t>
      </w:r>
      <w:r w:rsidRPr="00B92B0D">
        <w:rPr>
          <w:rFonts w:ascii="微软雅黑" w:eastAsia="微软雅黑" w:hAnsi="微软雅黑"/>
          <w:b/>
          <w:color w:val="2F5496" w:themeColor="accent5" w:themeShade="BF"/>
        </w:rPr>
        <w:t>经济利润小于</w:t>
      </w:r>
      <w:r w:rsidRPr="00B92B0D">
        <w:rPr>
          <w:rFonts w:ascii="微软雅黑" w:eastAsia="微软雅黑" w:hAnsi="微软雅黑" w:hint="eastAsia"/>
          <w:b/>
          <w:color w:val="2F5496" w:themeColor="accent5" w:themeShade="BF"/>
        </w:rPr>
        <w:t>0，</w:t>
      </w:r>
      <w:r w:rsidRPr="00B92B0D">
        <w:rPr>
          <w:rFonts w:ascii="微软雅黑" w:eastAsia="微软雅黑" w:hAnsi="微软雅黑"/>
          <w:b/>
          <w:color w:val="2F5496" w:themeColor="accent5" w:themeShade="BF"/>
        </w:rPr>
        <w:t>如何评价这个公司？</w:t>
      </w:r>
    </w:p>
    <w:p w:rsidR="000C609D" w:rsidRPr="00B92B0D" w:rsidRDefault="000C609D" w:rsidP="000C609D">
      <w:pPr>
        <w:spacing w:line="360" w:lineRule="exact"/>
        <w:rPr>
          <w:rFonts w:ascii="微软雅黑" w:eastAsia="微软雅黑" w:hAnsi="微软雅黑"/>
          <w:b/>
          <w:color w:val="2F5496" w:themeColor="accent5" w:themeShade="BF"/>
        </w:rPr>
      </w:pPr>
      <w:r w:rsidRPr="00B92B0D">
        <w:rPr>
          <w:rFonts w:ascii="微软雅黑" w:eastAsia="微软雅黑" w:hAnsi="微软雅黑" w:hint="eastAsia"/>
          <w:b/>
          <w:color w:val="2F5496" w:themeColor="accent5" w:themeShade="BF"/>
        </w:rPr>
        <w:t>I</w:t>
      </w:r>
      <w:r w:rsidRPr="00B92B0D">
        <w:rPr>
          <w:rFonts w:ascii="微软雅黑" w:eastAsia="微软雅黑" w:hAnsi="微软雅黑"/>
          <w:b/>
          <w:color w:val="2F5496" w:themeColor="accent5" w:themeShade="BF"/>
        </w:rPr>
        <w:t>f a company has a positive net profit and a negative economic profit, how do we evaluate the company?</w:t>
      </w:r>
    </w:p>
    <w:p w:rsidR="000C609D" w:rsidRDefault="000C609D" w:rsidP="000C609D">
      <w:pPr>
        <w:spacing w:line="360" w:lineRule="exact"/>
        <w:rPr>
          <w:rFonts w:ascii="微软雅黑" w:eastAsia="微软雅黑" w:hAnsi="微软雅黑"/>
        </w:rPr>
      </w:pPr>
    </w:p>
    <w:p w:rsidR="000C609D" w:rsidRPr="00840A2A" w:rsidRDefault="000C609D" w:rsidP="000C609D">
      <w:pPr>
        <w:spacing w:line="360" w:lineRule="exact"/>
        <w:rPr>
          <w:rFonts w:ascii="微软雅黑" w:eastAsia="微软雅黑" w:hAnsi="微软雅黑"/>
          <w:b/>
        </w:rPr>
      </w:pPr>
      <w:r>
        <w:rPr>
          <w:rFonts w:ascii="微软雅黑" w:eastAsia="微软雅黑" w:hAnsi="微软雅黑" w:hint="eastAsia"/>
        </w:rPr>
        <w:t xml:space="preserve">* </w:t>
      </w:r>
      <w:r w:rsidRPr="00840A2A">
        <w:rPr>
          <w:rFonts w:ascii="微软雅黑" w:eastAsia="微软雅黑" w:hAnsi="微软雅黑" w:hint="eastAsia"/>
          <w:b/>
        </w:rPr>
        <w:t>投资</w:t>
      </w:r>
      <w:r w:rsidRPr="00840A2A">
        <w:rPr>
          <w:rFonts w:ascii="微软雅黑" w:eastAsia="微软雅黑" w:hAnsi="微软雅黑"/>
          <w:b/>
        </w:rPr>
        <w:t>资本成本（即加权平均</w:t>
      </w:r>
      <w:r w:rsidRPr="00840A2A">
        <w:rPr>
          <w:rFonts w:ascii="微软雅黑" w:eastAsia="微软雅黑" w:hAnsi="微软雅黑" w:hint="eastAsia"/>
          <w:b/>
        </w:rPr>
        <w:t>资本</w:t>
      </w:r>
      <w:r w:rsidRPr="00840A2A">
        <w:rPr>
          <w:rFonts w:ascii="微软雅黑" w:eastAsia="微软雅黑" w:hAnsi="微软雅黑"/>
          <w:b/>
        </w:rPr>
        <w:t>成本）</w:t>
      </w:r>
    </w:p>
    <w:p w:rsidR="000C609D" w:rsidRDefault="000C609D" w:rsidP="000C609D">
      <w:pPr>
        <w:spacing w:line="360" w:lineRule="exact"/>
        <w:rPr>
          <w:rFonts w:ascii="微软雅黑" w:eastAsia="微软雅黑" w:hAnsi="微软雅黑"/>
        </w:rPr>
      </w:pPr>
      <w:r>
        <w:rPr>
          <w:rFonts w:ascii="微软雅黑" w:eastAsia="微软雅黑" w:hAnsi="微软雅黑" w:hint="eastAsia"/>
        </w:rPr>
        <w:t>C</w:t>
      </w:r>
      <w:r>
        <w:rPr>
          <w:rFonts w:ascii="微软雅黑" w:eastAsia="微软雅黑" w:hAnsi="微软雅黑"/>
        </w:rPr>
        <w:t xml:space="preserve">ost of invested capital (Weighted average cost of capital) </w:t>
      </w:r>
      <w:r w:rsidRPr="00A700E0">
        <w:rPr>
          <w:rFonts w:ascii="微软雅黑" w:eastAsia="微软雅黑" w:hAnsi="微软雅黑"/>
          <w:sz w:val="48"/>
        </w:rPr>
        <w:t>=</w:t>
      </w:r>
    </w:p>
    <w:p w:rsidR="000C609D" w:rsidRDefault="000C609D" w:rsidP="000C609D">
      <w:pPr>
        <w:spacing w:line="360" w:lineRule="exact"/>
        <w:rPr>
          <w:rFonts w:ascii="微软雅黑" w:eastAsia="微软雅黑" w:hAnsi="微软雅黑"/>
        </w:rPr>
      </w:pPr>
    </w:p>
    <w:p w:rsidR="000C609D" w:rsidRDefault="000C609D" w:rsidP="000C609D">
      <w:pPr>
        <w:spacing w:line="360" w:lineRule="exact"/>
        <w:rPr>
          <w:rFonts w:ascii="微软雅黑" w:eastAsia="微软雅黑" w:hAnsi="微软雅黑"/>
        </w:rPr>
      </w:pPr>
      <w:r>
        <w:rPr>
          <w:rFonts w:ascii="微软雅黑" w:eastAsia="微软雅黑" w:hAnsi="微软雅黑" w:hint="eastAsia"/>
        </w:rPr>
        <w:t>债务</w:t>
      </w:r>
      <w:r>
        <w:rPr>
          <w:rFonts w:ascii="微软雅黑" w:eastAsia="微软雅黑" w:hAnsi="微软雅黑"/>
        </w:rPr>
        <w:t>资本</w:t>
      </w:r>
      <w:r>
        <w:rPr>
          <w:rFonts w:ascii="微软雅黑" w:eastAsia="微软雅黑" w:hAnsi="微软雅黑" w:hint="eastAsia"/>
        </w:rPr>
        <w:t xml:space="preserve">              </w:t>
      </w:r>
      <w:r>
        <w:rPr>
          <w:rFonts w:ascii="微软雅黑" w:eastAsia="微软雅黑" w:hAnsi="微软雅黑"/>
        </w:rPr>
        <w:t xml:space="preserve">                                    </w:t>
      </w:r>
      <w:r>
        <w:rPr>
          <w:rFonts w:ascii="微软雅黑" w:eastAsia="微软雅黑" w:hAnsi="微软雅黑" w:hint="eastAsia"/>
        </w:rPr>
        <w:t>股权</w:t>
      </w:r>
      <w:r>
        <w:rPr>
          <w:rFonts w:ascii="微软雅黑" w:eastAsia="微软雅黑" w:hAnsi="微软雅黑"/>
        </w:rPr>
        <w:t>资本</w:t>
      </w:r>
    </w:p>
    <w:p w:rsidR="000C609D" w:rsidRDefault="000C609D" w:rsidP="000C609D">
      <w:pPr>
        <w:spacing w:line="360" w:lineRule="exact"/>
        <w:rPr>
          <w:rFonts w:ascii="微软雅黑" w:eastAsia="微软雅黑" w:hAnsi="微软雅黑"/>
        </w:rPr>
      </w:pPr>
      <w:r>
        <w:rPr>
          <w:rFonts w:ascii="微软雅黑" w:eastAsia="微软雅黑" w:hAnsi="微软雅黑" w:hint="eastAsia"/>
          <w:noProof/>
        </w:rPr>
        <mc:AlternateContent>
          <mc:Choice Requires="wpg">
            <w:drawing>
              <wp:anchor distT="0" distB="0" distL="114300" distR="114300" simplePos="0" relativeHeight="251787264" behindDoc="0" locked="0" layoutInCell="1" allowOverlap="1" wp14:anchorId="3A3A59B5" wp14:editId="6B90417A">
                <wp:simplePos x="0" y="0"/>
                <wp:positionH relativeFrom="column">
                  <wp:posOffset>4809392</wp:posOffset>
                </wp:positionH>
                <wp:positionV relativeFrom="paragraph">
                  <wp:posOffset>140042</wp:posOffset>
                </wp:positionV>
                <wp:extent cx="140482" cy="193235"/>
                <wp:effectExtent l="0" t="0" r="31115" b="35560"/>
                <wp:wrapNone/>
                <wp:docPr id="273" name="组合 273"/>
                <wp:cNvGraphicFramePr/>
                <a:graphic xmlns:a="http://schemas.openxmlformats.org/drawingml/2006/main">
                  <a:graphicData uri="http://schemas.microsoft.com/office/word/2010/wordprocessingGroup">
                    <wpg:wgp>
                      <wpg:cNvGrpSpPr/>
                      <wpg:grpSpPr>
                        <a:xfrm>
                          <a:off x="0" y="0"/>
                          <a:ext cx="140482" cy="193235"/>
                          <a:chOff x="0" y="0"/>
                          <a:chExt cx="325316" cy="325316"/>
                        </a:xfrm>
                      </wpg:grpSpPr>
                      <wps:wsp>
                        <wps:cNvPr id="274" name="直接连接符 274"/>
                        <wps:cNvCnPr/>
                        <wps:spPr>
                          <a:xfrm>
                            <a:off x="0" y="0"/>
                            <a:ext cx="316523" cy="316523"/>
                          </a:xfrm>
                          <a:prstGeom prst="line">
                            <a:avLst/>
                          </a:prstGeom>
                          <a:noFill/>
                          <a:ln w="6350" cap="flat" cmpd="sng" algn="ctr">
                            <a:solidFill>
                              <a:sysClr val="windowText" lastClr="000000"/>
                            </a:solidFill>
                            <a:prstDash val="solid"/>
                            <a:miter lim="800000"/>
                          </a:ln>
                          <a:effectLst/>
                        </wps:spPr>
                        <wps:bodyPr/>
                      </wps:wsp>
                      <wps:wsp>
                        <wps:cNvPr id="275" name="直接连接符 275"/>
                        <wps:cNvCnPr/>
                        <wps:spPr>
                          <a:xfrm flipH="1">
                            <a:off x="0" y="0"/>
                            <a:ext cx="325316" cy="325316"/>
                          </a:xfrm>
                          <a:prstGeom prst="line">
                            <a:avLst/>
                          </a:prstGeom>
                          <a:noFill/>
                          <a:ln w="6350" cap="flat" cmpd="sng" algn="ctr">
                            <a:solidFill>
                              <a:sysClr val="windowText" lastClr="000000"/>
                            </a:solidFill>
                            <a:prstDash val="solid"/>
                            <a:miter lim="800000"/>
                          </a:ln>
                          <a:effectLst/>
                        </wps:spPr>
                        <wps:bodyPr/>
                      </wps:wsp>
                    </wpg:wgp>
                  </a:graphicData>
                </a:graphic>
                <wp14:sizeRelH relativeFrom="margin">
                  <wp14:pctWidth>0</wp14:pctWidth>
                </wp14:sizeRelH>
                <wp14:sizeRelV relativeFrom="margin">
                  <wp14:pctHeight>0</wp14:pctHeight>
                </wp14:sizeRelV>
              </wp:anchor>
            </w:drawing>
          </mc:Choice>
          <mc:Fallback>
            <w:pict>
              <v:group w14:anchorId="035957A6" id="组合 273" o:spid="_x0000_s1026" style="position:absolute;left:0;text-align:left;margin-left:378.7pt;margin-top:11.05pt;width:11.05pt;height:15.2pt;z-index:251787264;mso-width-relative:margin;mso-height-relative:margin" coordsize="325316,3253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">
                <v:line id="直接连接符 274" o:spid="_x0000_s1027" style="position:absolute;visibility:visible;mso-wrap-style:square" from="0,0" to="316523,3165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aGH8QAAADcAAAADwAAAGRycy9kb3ducmV2LnhtbESPQWvCQBSE7wX/w/IEb3VjkDZEV9GC&#10;4MFDNV68PbPPJJh9G3a3Jv57t1DocZiZb5jlejCteJDzjWUFs2kCgri0uuFKwbnYvWcgfEDW2Fom&#10;BU/ysF6N3paYa9vzkR6nUIkIYZ+jgjqELpfSlzUZ9FPbEUfvZp3BEKWrpHbYR7hpZZokH9Jgw3Gh&#10;xo6+airvpx+j4JBVfXa8XL5Dn13TbVGeC/dMlJqMh80CRKAh/If/2nutIP2cw++ZeATk6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toYfxAAAANwAAAAPAAAAAAAAAAAA&#10;AAAAAKECAABkcnMvZG93bnJldi54bWxQSwUGAAAAAAQABAD5AAAAkgMAAAAA&#10;" strokecolor="windowText" strokeweight=".5pt">
                  <v:stroke joinstyle="miter"/>
                </v:line>
                <v:line id="直接连接符 275" o:spid="_x0000_s1028" style="position:absolute;flip:x;visibility:visible;mso-wrap-style:square" from="0,0" to="325316,3253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WklsUAAADcAAAADwAAAGRycy9kb3ducmV2LnhtbESPT2vCQBTE7wW/w/KE3urGQKukriIR&#10;Sy9F1EL19si+JtHs25Bd8+fbdwuCx2FmfsMsVr2pREuNKy0rmE4iEMSZ1SXnCr6P25c5COeRNVaW&#10;ScFADlbL0dMCE2073lN78LkIEHYJKii8rxMpXVaQQTexNXHwfm1j0AfZ5FI32AW4qWQcRW/SYMlh&#10;ocCa0oKy6+FmFFz0/ivd7E7ljX4qvfs4D9ZlqVLP4379DsJT7x/he/tTK4hnr/B/JhwBuf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AWklsUAAADcAAAADwAAAAAAAAAA&#10;AAAAAAChAgAAZHJzL2Rvd25yZXYueG1sUEsFBgAAAAAEAAQA+QAAAJMDAAAAAA==&#10;" strokecolor="windowText" strokeweight=".5pt">
                  <v:stroke joinstyle="miter"/>
                </v:line>
              </v:group>
            </w:pict>
          </mc:Fallback>
        </mc:AlternateContent>
      </w:r>
      <w:r>
        <w:rPr>
          <w:rFonts w:ascii="微软雅黑" w:eastAsia="微软雅黑" w:hAnsi="微软雅黑" w:hint="eastAsia"/>
          <w:noProof/>
        </w:rPr>
        <mc:AlternateContent>
          <mc:Choice Requires="wpg">
            <w:drawing>
              <wp:anchor distT="0" distB="0" distL="114300" distR="114300" simplePos="0" relativeHeight="251785216" behindDoc="0" locked="0" layoutInCell="1" allowOverlap="1" wp14:anchorId="182CE586" wp14:editId="0D6E176E">
                <wp:simplePos x="0" y="0"/>
                <wp:positionH relativeFrom="column">
                  <wp:posOffset>3675547</wp:posOffset>
                </wp:positionH>
                <wp:positionV relativeFrom="paragraph">
                  <wp:posOffset>120463</wp:posOffset>
                </wp:positionV>
                <wp:extent cx="184101" cy="170452"/>
                <wp:effectExtent l="0" t="0" r="26035" b="20320"/>
                <wp:wrapNone/>
                <wp:docPr id="271" name="组合 271"/>
                <wp:cNvGraphicFramePr/>
                <a:graphic xmlns:a="http://schemas.openxmlformats.org/drawingml/2006/main">
                  <a:graphicData uri="http://schemas.microsoft.com/office/word/2010/wordprocessingGroup">
                    <wpg:wgp>
                      <wpg:cNvGrpSpPr/>
                      <wpg:grpSpPr>
                        <a:xfrm>
                          <a:off x="0" y="0"/>
                          <a:ext cx="184101" cy="170452"/>
                          <a:chOff x="0" y="0"/>
                          <a:chExt cx="351693" cy="325120"/>
                        </a:xfrm>
                      </wpg:grpSpPr>
                      <wps:wsp>
                        <wps:cNvPr id="269" name="直接连接符 269"/>
                        <wps:cNvCnPr/>
                        <wps:spPr>
                          <a:xfrm>
                            <a:off x="0" y="131885"/>
                            <a:ext cx="351693" cy="0"/>
                          </a:xfrm>
                          <a:prstGeom prst="line">
                            <a:avLst/>
                          </a:prstGeom>
                          <a:noFill/>
                          <a:ln w="6350" cap="flat" cmpd="sng" algn="ctr">
                            <a:solidFill>
                              <a:sysClr val="windowText" lastClr="000000"/>
                            </a:solidFill>
                            <a:prstDash val="solid"/>
                            <a:miter lim="800000"/>
                          </a:ln>
                          <a:effectLst/>
                        </wps:spPr>
                        <wps:bodyPr/>
                      </wps:wsp>
                      <wps:wsp>
                        <wps:cNvPr id="270" name="直接连接符 270"/>
                        <wps:cNvCnPr/>
                        <wps:spPr>
                          <a:xfrm>
                            <a:off x="184639" y="0"/>
                            <a:ext cx="0" cy="325120"/>
                          </a:xfrm>
                          <a:prstGeom prst="line">
                            <a:avLst/>
                          </a:prstGeom>
                          <a:noFill/>
                          <a:ln w="6350" cap="flat" cmpd="sng" algn="ctr">
                            <a:solidFill>
                              <a:sysClr val="windowText" lastClr="000000"/>
                            </a:solidFill>
                            <a:prstDash val="solid"/>
                            <a:miter lim="800000"/>
                          </a:ln>
                          <a:effectLst/>
                        </wps:spPr>
                        <wps:bodyPr/>
                      </wps:wsp>
                    </wpg:wgp>
                  </a:graphicData>
                </a:graphic>
                <wp14:sizeRelH relativeFrom="margin">
                  <wp14:pctWidth>0</wp14:pctWidth>
                </wp14:sizeRelH>
                <wp14:sizeRelV relativeFrom="margin">
                  <wp14:pctHeight>0</wp14:pctHeight>
                </wp14:sizeRelV>
              </wp:anchor>
            </w:drawing>
          </mc:Choice>
          <mc:Fallback>
            <w:pict>
              <v:group w14:anchorId="2D85706C" id="组合 271" o:spid="_x0000_s1026" style="position:absolute;left:0;text-align:left;margin-left:289.4pt;margin-top:9.5pt;width:14.5pt;height:13.4pt;z-index:251785216;mso-width-relative:margin;mso-height-relative:margin" coordsize="351693,325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">
                <v:line id="直接连接符 269" o:spid="_x0000_s1027" style="position:absolute;visibility:visible;mso-wrap-style:square" from="0,131885" to="351693,1318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6/XMQAAADcAAAADwAAAGRycy9kb3ducmV2LnhtbESPQYvCMBSE7wv+h/AEb2tqD9KtRlFB&#10;2IMHtV68PZtnW2xeSpK19d+bhYU9DjPzDbNcD6YVT3K+saxgNk1AEJdWN1wpuBT7zwyED8gaW8uk&#10;4EUe1qvRxxJzbXs+0fMcKhEh7HNUUIfQ5VL6siaDfmo74ujdrTMYonSV1A77CDetTJNkLg02HBdq&#10;7GhXU/k4/xgFh6zqs9P1egx9dku3RXkp3CtRajIeNgsQgYbwH/5rf2sF6fwLfs/EIyBX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br9cxAAAANwAAAAPAAAAAAAAAAAA&#10;AAAAAKECAABkcnMvZG93bnJldi54bWxQSwUGAAAAAAQABAD5AAAAkgMAAAAA&#10;" strokecolor="windowText" strokeweight=".5pt">
                  <v:stroke joinstyle="miter"/>
                </v:line>
                <v:line id="直接连接符 270" o:spid="_x0000_s1028" style="position:absolute;visibility:visible;mso-wrap-style:square" from="184639,0" to="184639,325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2AHMIAAADcAAAADwAAAGRycy9kb3ducmV2LnhtbERPPW+DMBDdK/U/WFepWzFhaBGNEyWV&#10;KmXoEEIWtgu+Ago+I9sJ8O/rIVLHp/e93s5mEHdyvresYJWkIIgbq3tuFZyr77cchA/IGgfLpGAh&#10;D9vN89MaC20nLul+Cq2IIewLVNCFMBZS+qYjgz6xI3Hkfq0zGCJ0rdQOpxhuBpml6bs02HNs6HCk&#10;r46a6+lmFPzk7ZSXdX0MU37J9lVzrtySKvX6Mu8+QQSaw7/44T5oBdlHnB/PxCMgN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2AHMIAAADcAAAADwAAAAAAAAAAAAAA&#10;AAChAgAAZHJzL2Rvd25yZXYueG1sUEsFBgAAAAAEAAQA+QAAAJADAAAAAA==&#10;" strokecolor="windowText" strokeweight=".5pt">
                  <v:stroke joinstyle="miter"/>
                </v:line>
              </v:group>
            </w:pict>
          </mc:Fallback>
        </mc:AlternateContent>
      </w:r>
      <w:r>
        <w:rPr>
          <w:rFonts w:ascii="微软雅黑" w:eastAsia="微软雅黑" w:hAnsi="微软雅黑" w:hint="eastAsia"/>
          <w:noProof/>
        </w:rPr>
        <mc:AlternateContent>
          <mc:Choice Requires="wpg">
            <w:drawing>
              <wp:anchor distT="0" distB="0" distL="114300" distR="114300" simplePos="0" relativeHeight="251784192" behindDoc="0" locked="0" layoutInCell="1" allowOverlap="1" wp14:anchorId="538590F4" wp14:editId="4616D11C">
                <wp:simplePos x="0" y="0"/>
                <wp:positionH relativeFrom="column">
                  <wp:posOffset>869315</wp:posOffset>
                </wp:positionH>
                <wp:positionV relativeFrom="paragraph">
                  <wp:posOffset>106485</wp:posOffset>
                </wp:positionV>
                <wp:extent cx="140482" cy="193235"/>
                <wp:effectExtent l="0" t="0" r="31115" b="35560"/>
                <wp:wrapNone/>
                <wp:docPr id="268" name="组合 268"/>
                <wp:cNvGraphicFramePr/>
                <a:graphic xmlns:a="http://schemas.openxmlformats.org/drawingml/2006/main">
                  <a:graphicData uri="http://schemas.microsoft.com/office/word/2010/wordprocessingGroup">
                    <wpg:wgp>
                      <wpg:cNvGrpSpPr/>
                      <wpg:grpSpPr>
                        <a:xfrm>
                          <a:off x="0" y="0"/>
                          <a:ext cx="140482" cy="193235"/>
                          <a:chOff x="0" y="0"/>
                          <a:chExt cx="325316" cy="325316"/>
                        </a:xfrm>
                      </wpg:grpSpPr>
                      <wps:wsp>
                        <wps:cNvPr id="265" name="直接连接符 265"/>
                        <wps:cNvCnPr/>
                        <wps:spPr>
                          <a:xfrm>
                            <a:off x="0" y="0"/>
                            <a:ext cx="316523" cy="316523"/>
                          </a:xfrm>
                          <a:prstGeom prst="line">
                            <a:avLst/>
                          </a:prstGeom>
                          <a:noFill/>
                          <a:ln w="6350" cap="flat" cmpd="sng" algn="ctr">
                            <a:solidFill>
                              <a:sysClr val="windowText" lastClr="000000"/>
                            </a:solidFill>
                            <a:prstDash val="solid"/>
                            <a:miter lim="800000"/>
                          </a:ln>
                          <a:effectLst/>
                        </wps:spPr>
                        <wps:bodyPr/>
                      </wps:wsp>
                      <wps:wsp>
                        <wps:cNvPr id="266" name="直接连接符 266"/>
                        <wps:cNvCnPr/>
                        <wps:spPr>
                          <a:xfrm flipH="1">
                            <a:off x="0" y="0"/>
                            <a:ext cx="325316" cy="325316"/>
                          </a:xfrm>
                          <a:prstGeom prst="line">
                            <a:avLst/>
                          </a:prstGeom>
                          <a:noFill/>
                          <a:ln w="6350" cap="flat" cmpd="sng" algn="ctr">
                            <a:solidFill>
                              <a:sysClr val="windowText" lastClr="000000"/>
                            </a:solidFill>
                            <a:prstDash val="solid"/>
                            <a:miter lim="800000"/>
                          </a:ln>
                          <a:effectLst/>
                        </wps:spPr>
                        <wps:bodyPr/>
                      </wps:wsp>
                    </wpg:wgp>
                  </a:graphicData>
                </a:graphic>
                <wp14:sizeRelH relativeFrom="margin">
                  <wp14:pctWidth>0</wp14:pctWidth>
                </wp14:sizeRelH>
                <wp14:sizeRelV relativeFrom="margin">
                  <wp14:pctHeight>0</wp14:pctHeight>
                </wp14:sizeRelV>
              </wp:anchor>
            </w:drawing>
          </mc:Choice>
          <mc:Fallback>
            <w:pict>
              <v:group w14:anchorId="113E712A" id="组合 268" o:spid="_x0000_s1026" style="position:absolute;left:0;text-align:left;margin-left:68.45pt;margin-top:8.4pt;width:11.05pt;height:15.2pt;z-index:251784192;mso-width-relative:margin;mso-height-relative:margin" coordsize="325316,3253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">
                <v:line id="直接连接符 265" o:spid="_x0000_s1027" style="position:absolute;visibility:visible;mso-wrap-style:square" from="0,0" to="316523,3165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O1WcQAAADcAAAADwAAAGRycy9kb3ducmV2LnhtbESPQYvCMBSE7wv+h/AEb2tqQSnVKCoI&#10;e/CwWi/ens2zLTYvJcna+u/NwsIeh5n5hlltBtOKJznfWFYwmyYgiEurG64UXIrDZwbCB2SNrWVS&#10;8CIPm/XoY4W5tj2f6HkOlYgQ9jkqqEPocil9WZNBP7UdcfTu1hkMUbpKaod9hJtWpkmykAYbjgs1&#10;drSvqXycf4yCY1b12el6/Q59dkt3RXkp3CtRajIetksQgYbwH/5rf2kF6WIOv2fiEZDr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I7VZxAAAANwAAAAPAAAAAAAAAAAA&#10;AAAAAKECAABkcnMvZG93bnJldi54bWxQSwUGAAAAAAQABAD5AAAAkgMAAAAA&#10;" strokecolor="windowText" strokeweight=".5pt">
                  <v:stroke joinstyle="miter"/>
                </v:line>
                <v:line id="直接连接符 266" o:spid="_x0000_s1028" style="position:absolute;flip:x;visibility:visible;mso-wrap-style:square" from="0,0" to="325316,3253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6sPMUAAADcAAAADwAAAGRycy9kb3ducmV2LnhtbESPQWuDQBSE74H8h+UVekvWepBis0ow&#10;pPRSJGmh7e3hvqqJ+1bcTdR/3w0Eehxm5htmk0+mE1caXGtZwdM6AkFcWd1yreDzY796BuE8ssbO&#10;MimYyUGeLRcbTLUd+UDXo69FgLBLUUHjfZ9K6aqGDLq17YmD92sHgz7IoZZ6wDHATSfjKEqkwZbD&#10;QoM9FQ1V5+PFKDjpw3uxK7/bC311unz9ma2rCqUeH6btCwhPk/8P39tvWkGcJHA7E46Az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Q6sPMUAAADcAAAADwAAAAAAAAAA&#10;AAAAAAChAgAAZHJzL2Rvd25yZXYueG1sUEsFBgAAAAAEAAQA+QAAAJMDAAAAAA==&#10;" strokecolor="windowText" strokeweight=".5pt">
                  <v:stroke joinstyle="miter"/>
                </v:line>
              </v:group>
            </w:pict>
          </mc:Fallback>
        </mc:AlternateContent>
      </w:r>
      <w:r>
        <w:rPr>
          <w:rFonts w:ascii="微软雅黑" w:eastAsia="微软雅黑" w:hAnsi="微软雅黑" w:hint="eastAsia"/>
          <w:noProof/>
        </w:rPr>
        <mc:AlternateContent>
          <mc:Choice Requires="wps">
            <w:drawing>
              <wp:anchor distT="0" distB="0" distL="114300" distR="114300" simplePos="0" relativeHeight="251783168" behindDoc="0" locked="0" layoutInCell="1" allowOverlap="1" wp14:anchorId="7460EB4C" wp14:editId="452FB16E">
                <wp:simplePos x="0" y="0"/>
                <wp:positionH relativeFrom="column">
                  <wp:posOffset>-26377</wp:posOffset>
                </wp:positionH>
                <wp:positionV relativeFrom="paragraph">
                  <wp:posOffset>247650</wp:posOffset>
                </wp:positionV>
                <wp:extent cx="896815" cy="0"/>
                <wp:effectExtent l="0" t="0" r="36830" b="19050"/>
                <wp:wrapNone/>
                <wp:docPr id="264" name="直接连接符 264"/>
                <wp:cNvGraphicFramePr/>
                <a:graphic xmlns:a="http://schemas.openxmlformats.org/drawingml/2006/main">
                  <a:graphicData uri="http://schemas.microsoft.com/office/word/2010/wordprocessingShape">
                    <wps:wsp>
                      <wps:cNvCnPr/>
                      <wps:spPr>
                        <a:xfrm>
                          <a:off x="0" y="0"/>
                          <a:ext cx="89681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5826292" id="直接连接符 264" o:spid="_x0000_s1026" style="position:absolute;left:0;text-align:left;z-index:251783168;visibility:visible;mso-wrap-style:square;mso-wrap-distance-left:9pt;mso-wrap-distance-top:0;mso-wrap-distance-right:9pt;mso-wrap-distance-bottom:0;mso-position-horizontal:absolute;mso-position-horizontal-relative:text;mso-position-vertical:absolute;mso-position-vertical-relative:text" from="-2.1pt,19.5pt" to="68.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" strokecolor="windowText" strokeweight=".5pt">
                <v:stroke joinstyle="miter"/>
              </v:line>
            </w:pict>
          </mc:Fallback>
        </mc:AlternateContent>
      </w:r>
      <w:r>
        <w:rPr>
          <w:rFonts w:ascii="微软雅黑" w:eastAsia="微软雅黑" w:hAnsi="微软雅黑" w:hint="eastAsia"/>
        </w:rPr>
        <w:t>D</w:t>
      </w:r>
      <w:r>
        <w:rPr>
          <w:rFonts w:ascii="微软雅黑" w:eastAsia="微软雅黑" w:hAnsi="微软雅黑"/>
        </w:rPr>
        <w:t xml:space="preserve">ebt capital    </w:t>
      </w:r>
      <w:r>
        <w:rPr>
          <w:rFonts w:ascii="微软雅黑" w:eastAsia="微软雅黑" w:hAnsi="微软雅黑" w:hint="eastAsia"/>
        </w:rPr>
        <w:t>债务</w:t>
      </w:r>
      <w:r>
        <w:rPr>
          <w:rFonts w:ascii="微软雅黑" w:eastAsia="微软雅黑" w:hAnsi="微软雅黑"/>
        </w:rPr>
        <w:t>资本成本</w:t>
      </w:r>
      <w:r>
        <w:rPr>
          <w:rFonts w:ascii="微软雅黑" w:eastAsia="微软雅黑" w:hAnsi="微软雅黑" w:hint="eastAsia"/>
        </w:rPr>
        <w:t xml:space="preserve"> X（1</w:t>
      </w:r>
      <w:r>
        <w:rPr>
          <w:rFonts w:ascii="微软雅黑" w:eastAsia="微软雅黑" w:hAnsi="微软雅黑"/>
        </w:rPr>
        <w:t>-企业所得税率）</w:t>
      </w:r>
      <w:r>
        <w:rPr>
          <w:rFonts w:ascii="微软雅黑" w:eastAsia="微软雅黑" w:hAnsi="微软雅黑" w:hint="eastAsia"/>
        </w:rPr>
        <w:t xml:space="preserve">          </w:t>
      </w:r>
      <w:r>
        <w:rPr>
          <w:rFonts w:ascii="微软雅黑" w:eastAsia="微软雅黑" w:hAnsi="微软雅黑"/>
        </w:rPr>
        <w:t>Equi</w:t>
      </w:r>
      <w:r>
        <w:rPr>
          <w:rFonts w:ascii="微软雅黑" w:eastAsia="微软雅黑" w:hAnsi="微软雅黑" w:hint="eastAsia"/>
        </w:rPr>
        <w:t>ty capital</w:t>
      </w:r>
      <w:r>
        <w:rPr>
          <w:rFonts w:ascii="微软雅黑" w:eastAsia="微软雅黑" w:hAnsi="微软雅黑"/>
        </w:rPr>
        <w:t xml:space="preserve">     </w:t>
      </w:r>
      <w:r>
        <w:rPr>
          <w:rFonts w:ascii="微软雅黑" w:eastAsia="微软雅黑" w:hAnsi="微软雅黑" w:hint="eastAsia"/>
        </w:rPr>
        <w:t>股权资本</w:t>
      </w:r>
      <w:r>
        <w:rPr>
          <w:rFonts w:ascii="微软雅黑" w:eastAsia="微软雅黑" w:hAnsi="微软雅黑"/>
        </w:rPr>
        <w:t>成本</w:t>
      </w:r>
    </w:p>
    <w:p w:rsidR="000C609D" w:rsidRDefault="000C609D" w:rsidP="000C609D">
      <w:pPr>
        <w:spacing w:line="360" w:lineRule="exact"/>
        <w:rPr>
          <w:rFonts w:ascii="微软雅黑" w:eastAsia="微软雅黑" w:hAnsi="微软雅黑"/>
        </w:rPr>
      </w:pPr>
      <w:r>
        <w:rPr>
          <w:rFonts w:ascii="微软雅黑" w:eastAsia="微软雅黑" w:hAnsi="微软雅黑" w:hint="eastAsia"/>
          <w:noProof/>
        </w:rPr>
        <mc:AlternateContent>
          <mc:Choice Requires="wps">
            <w:drawing>
              <wp:anchor distT="0" distB="0" distL="114300" distR="114300" simplePos="0" relativeHeight="251786240" behindDoc="0" locked="0" layoutInCell="1" allowOverlap="1" wp14:anchorId="51B69550" wp14:editId="648AFB6C">
                <wp:simplePos x="0" y="0"/>
                <wp:positionH relativeFrom="column">
                  <wp:posOffset>3859823</wp:posOffset>
                </wp:positionH>
                <wp:positionV relativeFrom="paragraph">
                  <wp:posOffset>10258</wp:posOffset>
                </wp:positionV>
                <wp:extent cx="659423" cy="0"/>
                <wp:effectExtent l="0" t="0" r="26670" b="19050"/>
                <wp:wrapNone/>
                <wp:docPr id="272" name="直接连接符 272"/>
                <wp:cNvGraphicFramePr/>
                <a:graphic xmlns:a="http://schemas.openxmlformats.org/drawingml/2006/main">
                  <a:graphicData uri="http://schemas.microsoft.com/office/word/2010/wordprocessingShape">
                    <wps:wsp>
                      <wps:cNvCnPr/>
                      <wps:spPr>
                        <a:xfrm>
                          <a:off x="0" y="0"/>
                          <a:ext cx="659423"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2E2F2DCF" id="直接连接符 272" o:spid="_x0000_s1026" style="position:absolute;left:0;text-align:left;z-index:251786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03.9pt,.8pt" to="355.8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" strokecolor="windowText" strokeweight=".5pt">
                <v:stroke joinstyle="miter"/>
              </v:line>
            </w:pict>
          </mc:Fallback>
        </mc:AlternateContent>
      </w:r>
      <w:r>
        <w:rPr>
          <w:rFonts w:ascii="微软雅黑" w:eastAsia="微软雅黑" w:hAnsi="微软雅黑" w:hint="eastAsia"/>
        </w:rPr>
        <w:t>总投资</w:t>
      </w:r>
      <w:r>
        <w:rPr>
          <w:rFonts w:ascii="微软雅黑" w:eastAsia="微软雅黑" w:hAnsi="微软雅黑"/>
        </w:rPr>
        <w:t>资本</w:t>
      </w:r>
      <w:r>
        <w:rPr>
          <w:rFonts w:ascii="微软雅黑" w:eastAsia="微软雅黑" w:hAnsi="微软雅黑" w:hint="eastAsia"/>
        </w:rPr>
        <w:t xml:space="preserve">   C</w:t>
      </w:r>
      <w:r>
        <w:rPr>
          <w:rFonts w:ascii="微软雅黑" w:eastAsia="微软雅黑" w:hAnsi="微软雅黑"/>
        </w:rPr>
        <w:t>ost of</w:t>
      </w:r>
      <w:r>
        <w:rPr>
          <w:rFonts w:ascii="微软雅黑" w:eastAsia="微软雅黑" w:hAnsi="微软雅黑" w:hint="eastAsia"/>
        </w:rPr>
        <w:t xml:space="preserve"> D</w:t>
      </w:r>
      <w:r>
        <w:rPr>
          <w:rFonts w:ascii="微软雅黑" w:eastAsia="微软雅黑" w:hAnsi="微软雅黑"/>
        </w:rPr>
        <w:t>ebt X</w:t>
      </w:r>
      <w:r>
        <w:rPr>
          <w:rFonts w:ascii="微软雅黑" w:eastAsia="微软雅黑" w:hAnsi="微软雅黑" w:hint="eastAsia"/>
        </w:rPr>
        <w:t>（1</w:t>
      </w:r>
      <w:r>
        <w:rPr>
          <w:rFonts w:ascii="微软雅黑" w:eastAsia="微软雅黑" w:hAnsi="微软雅黑"/>
        </w:rPr>
        <w:t>-Coporate income tax rate</w:t>
      </w:r>
      <w:r>
        <w:rPr>
          <w:rFonts w:ascii="微软雅黑" w:eastAsia="微软雅黑" w:hAnsi="微软雅黑" w:hint="eastAsia"/>
        </w:rPr>
        <w:t>） 总投资</w:t>
      </w:r>
      <w:r>
        <w:rPr>
          <w:rFonts w:ascii="微软雅黑" w:eastAsia="微软雅黑" w:hAnsi="微软雅黑"/>
        </w:rPr>
        <w:t>资本</w:t>
      </w:r>
      <w:r>
        <w:rPr>
          <w:rFonts w:ascii="微软雅黑" w:eastAsia="微软雅黑" w:hAnsi="微软雅黑" w:hint="eastAsia"/>
        </w:rPr>
        <w:t xml:space="preserve">     </w:t>
      </w:r>
      <w:r>
        <w:rPr>
          <w:rFonts w:ascii="微软雅黑" w:eastAsia="微软雅黑" w:hAnsi="微软雅黑"/>
        </w:rPr>
        <w:t>Cost of equity</w:t>
      </w:r>
    </w:p>
    <w:p w:rsidR="000C609D" w:rsidRDefault="000C609D" w:rsidP="000C609D">
      <w:pPr>
        <w:spacing w:line="360" w:lineRule="exact"/>
        <w:rPr>
          <w:rFonts w:ascii="微软雅黑" w:eastAsia="微软雅黑" w:hAnsi="微软雅黑"/>
        </w:rPr>
      </w:pPr>
      <w:r>
        <w:rPr>
          <w:rFonts w:ascii="微软雅黑" w:eastAsia="微软雅黑" w:hAnsi="微软雅黑" w:hint="eastAsia"/>
        </w:rPr>
        <w:t>T</w:t>
      </w:r>
      <w:r>
        <w:rPr>
          <w:rFonts w:ascii="微软雅黑" w:eastAsia="微软雅黑" w:hAnsi="微软雅黑"/>
        </w:rPr>
        <w:t>otal invested capital                                  Total invested capital</w:t>
      </w:r>
    </w:p>
    <w:p w:rsidR="000C609D" w:rsidRDefault="000C609D" w:rsidP="000C609D">
      <w:pPr>
        <w:spacing w:line="360" w:lineRule="exact"/>
        <w:rPr>
          <w:rFonts w:ascii="微软雅黑" w:eastAsia="微软雅黑" w:hAnsi="微软雅黑"/>
        </w:rPr>
      </w:pPr>
    </w:p>
    <w:p w:rsidR="000C609D" w:rsidRPr="0042391E" w:rsidRDefault="000C609D" w:rsidP="000C609D">
      <w:pPr>
        <w:spacing w:line="360" w:lineRule="exact"/>
        <w:rPr>
          <w:rFonts w:ascii="微软雅黑" w:eastAsia="微软雅黑" w:hAnsi="微软雅黑"/>
        </w:rPr>
      </w:pPr>
    </w:p>
    <w:p w:rsidR="000C609D" w:rsidRDefault="000C609D" w:rsidP="000C609D">
      <w:pPr>
        <w:spacing w:line="360" w:lineRule="exact"/>
        <w:rPr>
          <w:rFonts w:ascii="微软雅黑" w:eastAsia="微软雅黑" w:hAnsi="微软雅黑"/>
        </w:rPr>
      </w:pPr>
      <w:r>
        <w:rPr>
          <w:rFonts w:ascii="微软雅黑" w:eastAsia="微软雅黑" w:hAnsi="微软雅黑" w:hint="eastAsia"/>
        </w:rPr>
        <w:t>* 净利润是</w:t>
      </w:r>
      <w:r>
        <w:rPr>
          <w:rFonts w:ascii="微软雅黑" w:eastAsia="微软雅黑" w:hAnsi="微软雅黑"/>
        </w:rPr>
        <w:t>通过扣除债权人的资金成本来计算的</w:t>
      </w:r>
      <w:r>
        <w:rPr>
          <w:rFonts w:ascii="微软雅黑" w:eastAsia="微软雅黑" w:hAnsi="微软雅黑" w:hint="eastAsia"/>
        </w:rPr>
        <w:t>（</w:t>
      </w:r>
      <w:r>
        <w:rPr>
          <w:rFonts w:ascii="微软雅黑" w:eastAsia="微软雅黑" w:hAnsi="微软雅黑"/>
        </w:rPr>
        <w:t>财务费用）</w:t>
      </w:r>
      <w:r>
        <w:rPr>
          <w:rFonts w:ascii="微软雅黑" w:eastAsia="微软雅黑" w:hAnsi="微软雅黑" w:hint="eastAsia"/>
        </w:rPr>
        <w:t>，</w:t>
      </w:r>
      <w:r>
        <w:rPr>
          <w:rFonts w:ascii="微软雅黑" w:eastAsia="微软雅黑" w:hAnsi="微软雅黑"/>
        </w:rPr>
        <w:t>但是没有扣除使用股东资金的成本</w:t>
      </w:r>
    </w:p>
    <w:p w:rsidR="000C609D" w:rsidRPr="0042391E" w:rsidRDefault="000C609D" w:rsidP="000C609D">
      <w:pPr>
        <w:spacing w:line="360" w:lineRule="exact"/>
        <w:rPr>
          <w:rFonts w:ascii="微软雅黑" w:eastAsia="微软雅黑" w:hAnsi="微软雅黑"/>
        </w:rPr>
      </w:pPr>
      <w:r>
        <w:rPr>
          <w:rFonts w:ascii="微软雅黑" w:eastAsia="微软雅黑" w:hAnsi="微软雅黑"/>
        </w:rPr>
        <w:t xml:space="preserve">* </w:t>
      </w:r>
      <w:r>
        <w:rPr>
          <w:rFonts w:ascii="微软雅黑" w:eastAsia="微软雅黑" w:hAnsi="微软雅黑" w:hint="eastAsia"/>
        </w:rPr>
        <w:t>经济利润则</w:t>
      </w:r>
      <w:r>
        <w:rPr>
          <w:rFonts w:ascii="微软雅黑" w:eastAsia="微软雅黑" w:hAnsi="微软雅黑"/>
        </w:rPr>
        <w:t>是通过减去投资资本成本来计算（财务费用+股东</w:t>
      </w:r>
      <w:r>
        <w:rPr>
          <w:rFonts w:ascii="微软雅黑" w:eastAsia="微软雅黑" w:hAnsi="微软雅黑" w:hint="eastAsia"/>
        </w:rPr>
        <w:t>资本</w:t>
      </w:r>
      <w:r>
        <w:rPr>
          <w:rFonts w:ascii="微软雅黑" w:eastAsia="微软雅黑" w:hAnsi="微软雅黑"/>
        </w:rPr>
        <w:t>机会成本）</w:t>
      </w:r>
    </w:p>
    <w:p w:rsidR="000C609D" w:rsidRDefault="000C609D" w:rsidP="000C609D">
      <w:pPr>
        <w:spacing w:line="360" w:lineRule="exact"/>
        <w:rPr>
          <w:rFonts w:ascii="微软雅黑" w:eastAsia="微软雅黑" w:hAnsi="微软雅黑"/>
        </w:rPr>
      </w:pPr>
    </w:p>
    <w:p w:rsidR="000C609D" w:rsidRDefault="000C609D" w:rsidP="000C609D">
      <w:pPr>
        <w:spacing w:line="360" w:lineRule="exact"/>
        <w:rPr>
          <w:rFonts w:ascii="微软雅黑" w:eastAsia="微软雅黑" w:hAnsi="微软雅黑"/>
        </w:rPr>
      </w:pPr>
      <w:r>
        <w:rPr>
          <w:rFonts w:ascii="微软雅黑" w:eastAsia="微软雅黑" w:hAnsi="微软雅黑" w:hint="eastAsia"/>
        </w:rPr>
        <w:lastRenderedPageBreak/>
        <w:t>2. 所以</w:t>
      </w:r>
      <w:r>
        <w:rPr>
          <w:rFonts w:ascii="微软雅黑" w:eastAsia="微软雅黑" w:hAnsi="微软雅黑"/>
        </w:rPr>
        <w:t>公司虽然表面上有利润（净利润），事实上并没有真正为股东赚钱（或者不如其他公司赚</w:t>
      </w:r>
      <w:r>
        <w:rPr>
          <w:rFonts w:ascii="微软雅黑" w:eastAsia="微软雅黑" w:hAnsi="微软雅黑" w:hint="eastAsia"/>
        </w:rPr>
        <w:t>得</w:t>
      </w:r>
      <w:r>
        <w:rPr>
          <w:rFonts w:ascii="微软雅黑" w:eastAsia="微软雅黑" w:hAnsi="微软雅黑"/>
        </w:rPr>
        <w:t>多）</w:t>
      </w:r>
    </w:p>
    <w:p w:rsidR="000C609D" w:rsidRPr="0042391E" w:rsidRDefault="000C609D" w:rsidP="000C609D">
      <w:pPr>
        <w:spacing w:line="360" w:lineRule="exact"/>
        <w:rPr>
          <w:rFonts w:ascii="微软雅黑" w:eastAsia="微软雅黑" w:hAnsi="微软雅黑"/>
        </w:rPr>
      </w:pPr>
      <w:r>
        <w:rPr>
          <w:rFonts w:ascii="微软雅黑" w:eastAsia="微软雅黑" w:hAnsi="微软雅黑" w:hint="eastAsia"/>
        </w:rPr>
        <w:t>这家</w:t>
      </w:r>
      <w:r>
        <w:rPr>
          <w:rFonts w:ascii="微软雅黑" w:eastAsia="微软雅黑" w:hAnsi="微软雅黑"/>
        </w:rPr>
        <w:t>公司</w:t>
      </w:r>
      <w:r w:rsidRPr="0042391E">
        <w:rPr>
          <w:rFonts w:ascii="微软雅黑" w:eastAsia="微软雅黑" w:hAnsi="微软雅黑" w:hint="eastAsia"/>
        </w:rPr>
        <w:t>属于下游的公司</w:t>
      </w:r>
      <w:r>
        <w:rPr>
          <w:rFonts w:ascii="微软雅黑" w:eastAsia="微软雅黑" w:hAnsi="微软雅黑" w:hint="eastAsia"/>
        </w:rPr>
        <w:t>，</w:t>
      </w:r>
      <w:r w:rsidRPr="0042391E">
        <w:rPr>
          <w:rFonts w:ascii="微软雅黑" w:eastAsia="微软雅黑" w:hAnsi="微软雅黑" w:hint="eastAsia"/>
        </w:rPr>
        <w:t>比不上行业的平均盈利水平</w:t>
      </w:r>
    </w:p>
    <w:p w:rsidR="000C609D" w:rsidRDefault="000C609D" w:rsidP="000C609D">
      <w:pPr>
        <w:spacing w:line="360" w:lineRule="exact"/>
        <w:rPr>
          <w:rFonts w:ascii="微软雅黑" w:eastAsia="微软雅黑" w:hAnsi="微软雅黑"/>
        </w:rPr>
      </w:pPr>
    </w:p>
    <w:p w:rsidR="000C609D" w:rsidRPr="00B92B0D" w:rsidRDefault="000C609D" w:rsidP="000C609D">
      <w:pPr>
        <w:spacing w:line="360" w:lineRule="exact"/>
        <w:rPr>
          <w:rFonts w:ascii="微软雅黑" w:eastAsia="微软雅黑" w:hAnsi="微软雅黑"/>
          <w:b/>
          <w:color w:val="2F5496" w:themeColor="accent5" w:themeShade="BF"/>
        </w:rPr>
      </w:pPr>
      <w:r w:rsidRPr="00B92B0D">
        <w:rPr>
          <w:rFonts w:ascii="微软雅黑" w:eastAsia="微软雅黑" w:hAnsi="微软雅黑"/>
          <w:b/>
          <w:color w:val="2F5496" w:themeColor="accent5" w:themeShade="BF"/>
        </w:rPr>
        <w:t xml:space="preserve">3. </w:t>
      </w:r>
      <w:r w:rsidRPr="00B92B0D">
        <w:rPr>
          <w:rFonts w:ascii="微软雅黑" w:eastAsia="微软雅黑" w:hAnsi="微软雅黑" w:hint="eastAsia"/>
          <w:b/>
          <w:color w:val="2F5496" w:themeColor="accent5" w:themeShade="BF"/>
        </w:rPr>
        <w:t>如果一个公司的经济利润是大于0，那大于0的部分是什么呢？</w:t>
      </w:r>
    </w:p>
    <w:p w:rsidR="000C609D" w:rsidRPr="0042391E" w:rsidRDefault="000C609D" w:rsidP="000C609D">
      <w:pPr>
        <w:spacing w:line="360" w:lineRule="exact"/>
        <w:rPr>
          <w:rFonts w:ascii="微软雅黑" w:eastAsia="微软雅黑" w:hAnsi="微软雅黑"/>
        </w:rPr>
      </w:pPr>
      <w:r>
        <w:rPr>
          <w:rFonts w:ascii="微软雅黑" w:eastAsia="微软雅黑" w:hAnsi="微软雅黑" w:hint="eastAsia"/>
        </w:rPr>
        <w:t>是</w:t>
      </w:r>
      <w:r w:rsidRPr="0042391E">
        <w:rPr>
          <w:rFonts w:ascii="微软雅黑" w:eastAsia="微软雅黑" w:hAnsi="微软雅黑" w:hint="eastAsia"/>
        </w:rPr>
        <w:t>公司为股东真正赚到的钱</w:t>
      </w:r>
    </w:p>
    <w:p w:rsidR="000C609D" w:rsidRDefault="000C609D" w:rsidP="000C609D">
      <w:pPr>
        <w:spacing w:line="360" w:lineRule="exact"/>
        <w:rPr>
          <w:rFonts w:ascii="微软雅黑" w:eastAsia="微软雅黑" w:hAnsi="微软雅黑"/>
        </w:rPr>
      </w:pPr>
      <w:r>
        <w:rPr>
          <w:rFonts w:ascii="微软雅黑" w:eastAsia="微软雅黑" w:hAnsi="微软雅黑" w:hint="eastAsia"/>
        </w:rPr>
        <w:t>取极限把一辈子</w:t>
      </w:r>
      <w:r>
        <w:rPr>
          <w:rFonts w:ascii="微软雅黑" w:eastAsia="微软雅黑" w:hAnsi="微软雅黑"/>
        </w:rPr>
        <w:t>的</w:t>
      </w:r>
      <w:r>
        <w:rPr>
          <w:rFonts w:ascii="微软雅黑" w:eastAsia="微软雅黑" w:hAnsi="微软雅黑" w:hint="eastAsia"/>
        </w:rPr>
        <w:t>经济</w:t>
      </w:r>
      <w:r>
        <w:rPr>
          <w:rFonts w:ascii="微软雅黑" w:eastAsia="微软雅黑" w:hAnsi="微软雅黑"/>
        </w:rPr>
        <w:t>利润</w:t>
      </w:r>
      <w:r>
        <w:rPr>
          <w:rFonts w:ascii="微软雅黑" w:eastAsia="微软雅黑" w:hAnsi="微软雅黑" w:hint="eastAsia"/>
        </w:rPr>
        <w:t>加总</w:t>
      </w:r>
      <w:r>
        <w:rPr>
          <w:rFonts w:ascii="微软雅黑" w:eastAsia="微软雅黑" w:hAnsi="微软雅黑"/>
        </w:rPr>
        <w:t>，得到企业为股东创造的价值</w:t>
      </w:r>
    </w:p>
    <w:p w:rsidR="000C609D" w:rsidRDefault="000C609D" w:rsidP="000C609D">
      <w:pPr>
        <w:spacing w:line="360" w:lineRule="exact"/>
        <w:rPr>
          <w:rFonts w:ascii="微软雅黑" w:eastAsia="微软雅黑" w:hAnsi="微软雅黑"/>
        </w:rPr>
      </w:pPr>
    </w:p>
    <w:p w:rsidR="000C609D" w:rsidRPr="00B92B0D" w:rsidRDefault="000C609D" w:rsidP="000C609D">
      <w:pPr>
        <w:spacing w:line="360" w:lineRule="exact"/>
        <w:rPr>
          <w:rFonts w:ascii="微软雅黑" w:eastAsia="微软雅黑" w:hAnsi="微软雅黑"/>
          <w:b/>
          <w:color w:val="2F5496" w:themeColor="accent5" w:themeShade="BF"/>
        </w:rPr>
      </w:pPr>
      <w:r w:rsidRPr="00B92B0D">
        <w:rPr>
          <w:rFonts w:ascii="微软雅黑" w:eastAsia="微软雅黑" w:hAnsi="微软雅黑" w:hint="eastAsia"/>
          <w:b/>
          <w:color w:val="2F5496" w:themeColor="accent5" w:themeShade="BF"/>
        </w:rPr>
        <w:t>4. 好企业</w:t>
      </w:r>
      <w:r w:rsidRPr="00B92B0D">
        <w:rPr>
          <w:rFonts w:ascii="微软雅黑" w:eastAsia="微软雅黑" w:hAnsi="微软雅黑"/>
          <w:b/>
          <w:color w:val="2F5496" w:themeColor="accent5" w:themeShade="BF"/>
        </w:rPr>
        <w:t>最低标准是</w:t>
      </w:r>
      <w:r w:rsidRPr="00B92B0D">
        <w:rPr>
          <w:rFonts w:ascii="微软雅黑" w:eastAsia="微软雅黑" w:hAnsi="微软雅黑" w:hint="eastAsia"/>
          <w:b/>
          <w:color w:val="2F5496" w:themeColor="accent5" w:themeShade="BF"/>
        </w:rPr>
        <w:t>是一个赚钱的企业</w:t>
      </w:r>
    </w:p>
    <w:p w:rsidR="000C609D" w:rsidRPr="00B92B0D" w:rsidRDefault="000C609D" w:rsidP="000C609D">
      <w:pPr>
        <w:spacing w:line="360" w:lineRule="exact"/>
        <w:rPr>
          <w:rFonts w:ascii="微软雅黑" w:eastAsia="微软雅黑" w:hAnsi="微软雅黑"/>
          <w:b/>
          <w:color w:val="2F5496" w:themeColor="accent5" w:themeShade="BF"/>
        </w:rPr>
      </w:pPr>
      <w:r w:rsidRPr="00B92B0D">
        <w:rPr>
          <w:rFonts w:ascii="微软雅黑" w:eastAsia="微软雅黑" w:hAnsi="微软雅黑" w:hint="eastAsia"/>
          <w:b/>
          <w:color w:val="2F5496" w:themeColor="accent5" w:themeShade="BF"/>
        </w:rPr>
        <w:t>赚钱</w:t>
      </w:r>
      <w:r w:rsidRPr="00B92B0D">
        <w:rPr>
          <w:rFonts w:ascii="微软雅黑" w:eastAsia="微软雅黑" w:hAnsi="微软雅黑"/>
          <w:b/>
          <w:color w:val="2F5496" w:themeColor="accent5" w:themeShade="BF"/>
        </w:rPr>
        <w:t>是</w:t>
      </w:r>
      <w:r w:rsidRPr="00B92B0D">
        <w:rPr>
          <w:rFonts w:ascii="微软雅黑" w:eastAsia="微软雅黑" w:hAnsi="微软雅黑" w:hint="eastAsia"/>
          <w:b/>
          <w:color w:val="2F5496" w:themeColor="accent5" w:themeShade="BF"/>
        </w:rPr>
        <w:t>有收入?有利润?有增长率?有利润率?</w:t>
      </w:r>
    </w:p>
    <w:p w:rsidR="000C609D" w:rsidRPr="0042391E" w:rsidRDefault="000C609D" w:rsidP="000C609D">
      <w:pPr>
        <w:spacing w:line="360" w:lineRule="exact"/>
        <w:rPr>
          <w:rFonts w:ascii="微软雅黑" w:eastAsia="微软雅黑" w:hAnsi="微软雅黑"/>
        </w:rPr>
      </w:pPr>
      <w:r>
        <w:rPr>
          <w:rFonts w:ascii="微软雅黑" w:eastAsia="微软雅黑" w:hAnsi="微软雅黑"/>
        </w:rPr>
        <w:fldChar w:fldCharType="begin"/>
      </w:r>
      <w:r>
        <w:rPr>
          <w:rFonts w:ascii="微软雅黑" w:eastAsia="微软雅黑" w:hAnsi="微软雅黑"/>
        </w:rPr>
        <w:instrText xml:space="preserve"> </w:instrText>
      </w:r>
      <w:r>
        <w:rPr>
          <w:rFonts w:ascii="微软雅黑" w:eastAsia="微软雅黑" w:hAnsi="微软雅黑" w:hint="eastAsia"/>
        </w:rPr>
        <w:instrText>= 1 \* GB3</w:instrText>
      </w:r>
      <w:r>
        <w:rPr>
          <w:rFonts w:ascii="微软雅黑" w:eastAsia="微软雅黑" w:hAnsi="微软雅黑"/>
        </w:rPr>
        <w:instrText xml:space="preserve"> </w:instrText>
      </w:r>
      <w:r>
        <w:rPr>
          <w:rFonts w:ascii="微软雅黑" w:eastAsia="微软雅黑" w:hAnsi="微软雅黑"/>
        </w:rPr>
        <w:fldChar w:fldCharType="separate"/>
      </w:r>
      <w:r>
        <w:rPr>
          <w:rFonts w:ascii="微软雅黑" w:eastAsia="微软雅黑" w:hAnsi="微软雅黑" w:hint="eastAsia"/>
          <w:noProof/>
        </w:rPr>
        <w:t>①</w:t>
      </w:r>
      <w:r>
        <w:rPr>
          <w:rFonts w:ascii="微软雅黑" w:eastAsia="微软雅黑" w:hAnsi="微软雅黑"/>
        </w:rPr>
        <w:fldChar w:fldCharType="end"/>
      </w:r>
      <w:r>
        <w:rPr>
          <w:rFonts w:ascii="微软雅黑" w:eastAsia="微软雅黑" w:hAnsi="微软雅黑"/>
        </w:rPr>
        <w:t xml:space="preserve"> </w:t>
      </w:r>
      <w:r>
        <w:rPr>
          <w:rFonts w:ascii="微软雅黑" w:eastAsia="微软雅黑" w:hAnsi="微软雅黑" w:hint="eastAsia"/>
        </w:rPr>
        <w:t>短期上</w:t>
      </w:r>
      <w:r>
        <w:rPr>
          <w:rFonts w:ascii="微软雅黑" w:eastAsia="微软雅黑" w:hAnsi="微软雅黑"/>
        </w:rPr>
        <w:t>，</w:t>
      </w:r>
      <w:r w:rsidRPr="0042391E">
        <w:rPr>
          <w:rFonts w:ascii="微软雅黑" w:eastAsia="微软雅黑" w:hAnsi="微软雅黑" w:hint="eastAsia"/>
        </w:rPr>
        <w:t>赚钱是有正的经济利润</w:t>
      </w:r>
    </w:p>
    <w:p w:rsidR="000C609D" w:rsidRPr="0042391E" w:rsidRDefault="000C609D" w:rsidP="000C609D">
      <w:pPr>
        <w:spacing w:line="360" w:lineRule="exact"/>
        <w:rPr>
          <w:rFonts w:ascii="微软雅黑" w:eastAsia="微软雅黑" w:hAnsi="微软雅黑"/>
        </w:rPr>
      </w:pPr>
      <w:r>
        <w:rPr>
          <w:rFonts w:ascii="微软雅黑" w:eastAsia="微软雅黑" w:hAnsi="微软雅黑"/>
        </w:rPr>
        <w:fldChar w:fldCharType="begin"/>
      </w:r>
      <w:r>
        <w:rPr>
          <w:rFonts w:ascii="微软雅黑" w:eastAsia="微软雅黑" w:hAnsi="微软雅黑"/>
        </w:rPr>
        <w:instrText xml:space="preserve"> </w:instrText>
      </w:r>
      <w:r>
        <w:rPr>
          <w:rFonts w:ascii="微软雅黑" w:eastAsia="微软雅黑" w:hAnsi="微软雅黑" w:hint="eastAsia"/>
        </w:rPr>
        <w:instrText>= 2 \* GB3</w:instrText>
      </w:r>
      <w:r>
        <w:rPr>
          <w:rFonts w:ascii="微软雅黑" w:eastAsia="微软雅黑" w:hAnsi="微软雅黑"/>
        </w:rPr>
        <w:instrText xml:space="preserve"> </w:instrText>
      </w:r>
      <w:r>
        <w:rPr>
          <w:rFonts w:ascii="微软雅黑" w:eastAsia="微软雅黑" w:hAnsi="微软雅黑"/>
        </w:rPr>
        <w:fldChar w:fldCharType="separate"/>
      </w:r>
      <w:r>
        <w:rPr>
          <w:rFonts w:ascii="微软雅黑" w:eastAsia="微软雅黑" w:hAnsi="微软雅黑" w:hint="eastAsia"/>
          <w:noProof/>
        </w:rPr>
        <w:t>②</w:t>
      </w:r>
      <w:r>
        <w:rPr>
          <w:rFonts w:ascii="微软雅黑" w:eastAsia="微软雅黑" w:hAnsi="微软雅黑"/>
        </w:rPr>
        <w:fldChar w:fldCharType="end"/>
      </w:r>
      <w:r>
        <w:rPr>
          <w:rFonts w:ascii="微软雅黑" w:eastAsia="微软雅黑" w:hAnsi="微软雅黑"/>
        </w:rPr>
        <w:t xml:space="preserve"> </w:t>
      </w:r>
      <w:r>
        <w:rPr>
          <w:rFonts w:ascii="微软雅黑" w:eastAsia="微软雅黑" w:hAnsi="微软雅黑" w:hint="eastAsia"/>
        </w:rPr>
        <w:t>长期上</w:t>
      </w:r>
      <w:r>
        <w:rPr>
          <w:rFonts w:ascii="微软雅黑" w:eastAsia="微软雅黑" w:hAnsi="微软雅黑"/>
        </w:rPr>
        <w:t>，</w:t>
      </w:r>
      <w:r w:rsidRPr="0042391E">
        <w:rPr>
          <w:rFonts w:ascii="微软雅黑" w:eastAsia="微软雅黑" w:hAnsi="微软雅黑" w:hint="eastAsia"/>
        </w:rPr>
        <w:t>赚钱是为股东创造价值</w:t>
      </w:r>
    </w:p>
    <w:p w:rsidR="000C609D" w:rsidRPr="0042391E" w:rsidRDefault="000C609D" w:rsidP="000C609D">
      <w:pPr>
        <w:spacing w:line="360" w:lineRule="exact"/>
        <w:rPr>
          <w:rFonts w:ascii="微软雅黑" w:eastAsia="微软雅黑" w:hAnsi="微软雅黑"/>
        </w:rPr>
      </w:pPr>
    </w:p>
    <w:p w:rsidR="008C2899" w:rsidRPr="008C2899" w:rsidRDefault="008C2899" w:rsidP="008C2899">
      <w:pPr>
        <w:spacing w:line="360" w:lineRule="exact"/>
        <w:rPr>
          <w:rFonts w:ascii="微软雅黑" w:eastAsia="微软雅黑" w:hAnsi="微软雅黑"/>
          <w:b/>
          <w:color w:val="0070C0"/>
          <w:sz w:val="32"/>
          <w:u w:val="single"/>
        </w:rPr>
      </w:pPr>
      <w:r w:rsidRPr="008C2899">
        <w:rPr>
          <w:rFonts w:ascii="微软雅黑" w:eastAsia="微软雅黑" w:hAnsi="微软雅黑" w:hint="eastAsia"/>
          <w:b/>
          <w:color w:val="0070C0"/>
          <w:sz w:val="32"/>
          <w:u w:val="single"/>
        </w:rPr>
        <w:t>7.5如何“赚钱”-财务分析的基本框架</w:t>
      </w:r>
    </w:p>
    <w:p w:rsidR="008C2899" w:rsidRPr="00B92B0D" w:rsidRDefault="008C2899" w:rsidP="008C2899">
      <w:pPr>
        <w:spacing w:line="360" w:lineRule="exact"/>
        <w:rPr>
          <w:rFonts w:ascii="微软雅黑" w:eastAsia="微软雅黑" w:hAnsi="微软雅黑"/>
          <w:b/>
          <w:color w:val="2F5496" w:themeColor="accent5" w:themeShade="BF"/>
        </w:rPr>
      </w:pPr>
      <w:r w:rsidRPr="00B92B0D">
        <w:rPr>
          <w:rFonts w:ascii="微软雅黑" w:eastAsia="微软雅黑" w:hAnsi="微软雅黑" w:hint="eastAsia"/>
          <w:b/>
          <w:color w:val="2F5496" w:themeColor="accent5" w:themeShade="BF"/>
        </w:rPr>
        <w:t>1. 赚钱短期是正的经济利润，长期是为股东创造价值</w:t>
      </w:r>
    </w:p>
    <w:p w:rsidR="008C2899" w:rsidRPr="00B92B0D" w:rsidRDefault="008C2899" w:rsidP="008C2899">
      <w:pPr>
        <w:spacing w:line="360" w:lineRule="exact"/>
        <w:rPr>
          <w:rFonts w:ascii="微软雅黑" w:eastAsia="微软雅黑" w:hAnsi="微软雅黑"/>
          <w:b/>
          <w:color w:val="2F5496" w:themeColor="accent5" w:themeShade="BF"/>
        </w:rPr>
      </w:pPr>
      <w:r w:rsidRPr="00B92B0D">
        <w:rPr>
          <w:rFonts w:ascii="微软雅黑" w:eastAsia="微软雅黑" w:hAnsi="微软雅黑" w:hint="eastAsia"/>
          <w:b/>
          <w:color w:val="2F5496" w:themeColor="accent5" w:themeShade="BF"/>
        </w:rPr>
        <w:t>→ 创造价值的能力决定于什么呢？</w:t>
      </w:r>
    </w:p>
    <w:p w:rsidR="008C2899" w:rsidRPr="00746E21" w:rsidRDefault="008C2899" w:rsidP="008C2899">
      <w:pPr>
        <w:spacing w:line="360" w:lineRule="exact"/>
        <w:rPr>
          <w:rFonts w:ascii="微软雅黑" w:eastAsia="微软雅黑" w:hAnsi="微软雅黑"/>
        </w:rPr>
      </w:pPr>
      <w:r w:rsidRPr="00746E21">
        <w:rPr>
          <w:rFonts w:ascii="微软雅黑" w:eastAsia="微软雅黑" w:hAnsi="微软雅黑" w:hint="eastAsia"/>
        </w:rPr>
        <w:t>决定于投资资本回报和资本成本之间的差异有多大</w:t>
      </w:r>
    </w:p>
    <w:p w:rsidR="008C2899" w:rsidRDefault="008C2899" w:rsidP="008C2899">
      <w:pPr>
        <w:spacing w:line="360" w:lineRule="exact"/>
        <w:rPr>
          <w:rFonts w:ascii="微软雅黑" w:eastAsia="微软雅黑" w:hAnsi="微软雅黑"/>
        </w:rPr>
      </w:pPr>
      <w:r>
        <w:rPr>
          <w:rFonts w:ascii="微软雅黑" w:eastAsia="微软雅黑" w:hAnsi="微软雅黑" w:hint="eastAsia"/>
        </w:rPr>
        <w:t>创造更多</w:t>
      </w:r>
      <w:r>
        <w:rPr>
          <w:rFonts w:ascii="微软雅黑" w:eastAsia="微软雅黑" w:hAnsi="微软雅黑"/>
        </w:rPr>
        <w:t>价值的两个方法：</w:t>
      </w:r>
    </w:p>
    <w:p w:rsidR="008C2899" w:rsidRDefault="008C2899" w:rsidP="008C2899">
      <w:pPr>
        <w:spacing w:line="360" w:lineRule="exact"/>
        <w:rPr>
          <w:rFonts w:ascii="微软雅黑" w:eastAsia="微软雅黑" w:hAnsi="微软雅黑"/>
        </w:rPr>
      </w:pPr>
      <w:r>
        <w:rPr>
          <w:rFonts w:ascii="微软雅黑" w:eastAsia="微软雅黑" w:hAnsi="微软雅黑"/>
        </w:rPr>
        <w:fldChar w:fldCharType="begin"/>
      </w:r>
      <w:r>
        <w:rPr>
          <w:rFonts w:ascii="微软雅黑" w:eastAsia="微软雅黑" w:hAnsi="微软雅黑"/>
        </w:rPr>
        <w:instrText xml:space="preserve"> </w:instrText>
      </w:r>
      <w:r>
        <w:rPr>
          <w:rFonts w:ascii="微软雅黑" w:eastAsia="微软雅黑" w:hAnsi="微软雅黑" w:hint="eastAsia"/>
        </w:rPr>
        <w:instrText>= 1 \* GB3</w:instrText>
      </w:r>
      <w:r>
        <w:rPr>
          <w:rFonts w:ascii="微软雅黑" w:eastAsia="微软雅黑" w:hAnsi="微软雅黑"/>
        </w:rPr>
        <w:instrText xml:space="preserve"> </w:instrText>
      </w:r>
      <w:r>
        <w:rPr>
          <w:rFonts w:ascii="微软雅黑" w:eastAsia="微软雅黑" w:hAnsi="微软雅黑"/>
        </w:rPr>
        <w:fldChar w:fldCharType="separate"/>
      </w:r>
      <w:r>
        <w:rPr>
          <w:rFonts w:ascii="微软雅黑" w:eastAsia="微软雅黑" w:hAnsi="微软雅黑" w:hint="eastAsia"/>
          <w:noProof/>
        </w:rPr>
        <w:t>①</w:t>
      </w:r>
      <w:r>
        <w:rPr>
          <w:rFonts w:ascii="微软雅黑" w:eastAsia="微软雅黑" w:hAnsi="微软雅黑"/>
        </w:rPr>
        <w:fldChar w:fldCharType="end"/>
      </w:r>
      <w:r>
        <w:rPr>
          <w:rFonts w:ascii="微软雅黑" w:eastAsia="微软雅黑" w:hAnsi="微软雅黑"/>
        </w:rPr>
        <w:t xml:space="preserve"> </w:t>
      </w:r>
      <w:r w:rsidRPr="00746E21">
        <w:rPr>
          <w:rFonts w:ascii="微软雅黑" w:eastAsia="微软雅黑" w:hAnsi="微软雅黑" w:hint="eastAsia"/>
        </w:rPr>
        <w:t>提高我们的投资资本回报</w:t>
      </w:r>
    </w:p>
    <w:p w:rsidR="008C2899" w:rsidRDefault="008C2899" w:rsidP="008C2899">
      <w:pPr>
        <w:spacing w:line="360" w:lineRule="exact"/>
        <w:rPr>
          <w:rFonts w:ascii="微软雅黑" w:eastAsia="微软雅黑" w:hAnsi="微软雅黑"/>
        </w:rPr>
      </w:pPr>
      <w:r>
        <w:rPr>
          <w:rFonts w:ascii="微软雅黑" w:eastAsia="微软雅黑" w:hAnsi="微软雅黑"/>
        </w:rPr>
        <w:fldChar w:fldCharType="begin"/>
      </w:r>
      <w:r>
        <w:rPr>
          <w:rFonts w:ascii="微软雅黑" w:eastAsia="微软雅黑" w:hAnsi="微软雅黑"/>
        </w:rPr>
        <w:instrText xml:space="preserve"> </w:instrText>
      </w:r>
      <w:r>
        <w:rPr>
          <w:rFonts w:ascii="微软雅黑" w:eastAsia="微软雅黑" w:hAnsi="微软雅黑" w:hint="eastAsia"/>
        </w:rPr>
        <w:instrText>= 2 \* GB3</w:instrText>
      </w:r>
      <w:r>
        <w:rPr>
          <w:rFonts w:ascii="微软雅黑" w:eastAsia="微软雅黑" w:hAnsi="微软雅黑"/>
        </w:rPr>
        <w:instrText xml:space="preserve"> </w:instrText>
      </w:r>
      <w:r>
        <w:rPr>
          <w:rFonts w:ascii="微软雅黑" w:eastAsia="微软雅黑" w:hAnsi="微软雅黑"/>
        </w:rPr>
        <w:fldChar w:fldCharType="separate"/>
      </w:r>
      <w:r>
        <w:rPr>
          <w:rFonts w:ascii="微软雅黑" w:eastAsia="微软雅黑" w:hAnsi="微软雅黑" w:hint="eastAsia"/>
          <w:noProof/>
        </w:rPr>
        <w:t>②</w:t>
      </w:r>
      <w:r>
        <w:rPr>
          <w:rFonts w:ascii="微软雅黑" w:eastAsia="微软雅黑" w:hAnsi="微软雅黑"/>
        </w:rPr>
        <w:fldChar w:fldCharType="end"/>
      </w:r>
      <w:r>
        <w:rPr>
          <w:rFonts w:ascii="微软雅黑" w:eastAsia="微软雅黑" w:hAnsi="微软雅黑" w:hint="eastAsia"/>
        </w:rPr>
        <w:t xml:space="preserve"> </w:t>
      </w:r>
      <w:r w:rsidRPr="00746E21">
        <w:rPr>
          <w:rFonts w:ascii="微软雅黑" w:eastAsia="微软雅黑" w:hAnsi="微软雅黑" w:hint="eastAsia"/>
        </w:rPr>
        <w:t>降低我们的资本成本</w:t>
      </w:r>
    </w:p>
    <w:p w:rsidR="008C2899" w:rsidRDefault="008C2899" w:rsidP="008C2899">
      <w:pPr>
        <w:spacing w:line="360" w:lineRule="exact"/>
        <w:rPr>
          <w:rFonts w:ascii="微软雅黑" w:eastAsia="微软雅黑" w:hAnsi="微软雅黑"/>
        </w:rPr>
      </w:pPr>
      <w:r>
        <w:rPr>
          <w:rFonts w:ascii="微软雅黑" w:eastAsia="微软雅黑" w:hAnsi="微软雅黑" w:hint="eastAsia"/>
        </w:rPr>
        <w:t>*</w:t>
      </w:r>
      <w:r>
        <w:rPr>
          <w:rFonts w:ascii="微软雅黑" w:eastAsia="微软雅黑" w:hAnsi="微软雅黑"/>
        </w:rPr>
        <w:t xml:space="preserve"> </w:t>
      </w:r>
      <w:r>
        <w:rPr>
          <w:rFonts w:ascii="微软雅黑" w:eastAsia="微软雅黑" w:hAnsi="微软雅黑" w:hint="eastAsia"/>
        </w:rPr>
        <w:t>资本</w:t>
      </w:r>
      <w:r>
        <w:rPr>
          <w:rFonts w:ascii="微软雅黑" w:eastAsia="微软雅黑" w:hAnsi="微软雅黑"/>
        </w:rPr>
        <w:t>成本跟</w:t>
      </w:r>
      <w:r>
        <w:rPr>
          <w:rFonts w:ascii="微软雅黑" w:eastAsia="微软雅黑" w:hAnsi="微软雅黑" w:hint="eastAsia"/>
        </w:rPr>
        <w:t>所在行业</w:t>
      </w:r>
      <w:r>
        <w:rPr>
          <w:rFonts w:ascii="微软雅黑" w:eastAsia="微软雅黑" w:hAnsi="微软雅黑"/>
        </w:rPr>
        <w:t>以及资本结构有关系，再次不做讨论。</w:t>
      </w:r>
    </w:p>
    <w:p w:rsidR="008C2899" w:rsidRDefault="008C2899" w:rsidP="008C2899">
      <w:pPr>
        <w:spacing w:line="360" w:lineRule="exact"/>
        <w:rPr>
          <w:rFonts w:ascii="微软雅黑" w:eastAsia="微软雅黑" w:hAnsi="微软雅黑"/>
        </w:rPr>
      </w:pPr>
      <w:r>
        <w:rPr>
          <w:rFonts w:ascii="微软雅黑" w:eastAsia="微软雅黑" w:hAnsi="微软雅黑" w:hint="eastAsia"/>
        </w:rPr>
        <w:t>*</w:t>
      </w:r>
      <w:r>
        <w:rPr>
          <w:rFonts w:ascii="微软雅黑" w:eastAsia="微软雅黑" w:hAnsi="微软雅黑"/>
        </w:rPr>
        <w:t xml:space="preserve"> </w:t>
      </w:r>
      <w:r>
        <w:rPr>
          <w:rFonts w:ascii="微软雅黑" w:eastAsia="微软雅黑" w:hAnsi="微软雅黑" w:hint="eastAsia"/>
        </w:rPr>
        <w:t>下面</w:t>
      </w:r>
      <w:r>
        <w:rPr>
          <w:rFonts w:ascii="微软雅黑" w:eastAsia="微软雅黑" w:hAnsi="微软雅黑"/>
        </w:rPr>
        <w:t>我们队提高投资资本回报进行深度研究</w:t>
      </w:r>
    </w:p>
    <w:p w:rsidR="008C2899" w:rsidRDefault="008C2899" w:rsidP="008C2899">
      <w:pPr>
        <w:spacing w:line="360" w:lineRule="exact"/>
        <w:rPr>
          <w:rFonts w:ascii="微软雅黑" w:eastAsia="微软雅黑" w:hAnsi="微软雅黑"/>
        </w:rPr>
      </w:pPr>
    </w:p>
    <w:p w:rsidR="008C2899" w:rsidRPr="00B92B0D" w:rsidRDefault="008C2899" w:rsidP="008C2899">
      <w:pPr>
        <w:spacing w:line="360" w:lineRule="exact"/>
        <w:rPr>
          <w:rFonts w:ascii="微软雅黑" w:eastAsia="微软雅黑" w:hAnsi="微软雅黑"/>
          <w:b/>
          <w:color w:val="2F5496" w:themeColor="accent5" w:themeShade="BF"/>
        </w:rPr>
      </w:pPr>
      <w:r w:rsidRPr="00B92B0D">
        <w:rPr>
          <w:rFonts w:ascii="微软雅黑" w:eastAsia="微软雅黑" w:hAnsi="微软雅黑"/>
          <w:b/>
          <w:color w:val="2F5496" w:themeColor="accent5" w:themeShade="BF"/>
        </w:rPr>
        <w:t xml:space="preserve">2. </w:t>
      </w:r>
      <w:r w:rsidRPr="00B92B0D">
        <w:rPr>
          <w:rFonts w:ascii="微软雅黑" w:eastAsia="微软雅黑" w:hAnsi="微软雅黑" w:hint="eastAsia"/>
          <w:b/>
          <w:color w:val="2F5496" w:themeColor="accent5" w:themeShade="BF"/>
        </w:rPr>
        <w:t>投资资本回报经济含义上与总资产报酬率是完全一致的</w:t>
      </w:r>
    </w:p>
    <w:p w:rsidR="008C2899" w:rsidRPr="00B92B0D" w:rsidRDefault="008C2899" w:rsidP="008C2899">
      <w:pPr>
        <w:spacing w:line="360" w:lineRule="exact"/>
        <w:rPr>
          <w:rFonts w:ascii="微软雅黑" w:eastAsia="微软雅黑" w:hAnsi="微软雅黑"/>
          <w:b/>
          <w:color w:val="2F5496" w:themeColor="accent5" w:themeShade="BF"/>
        </w:rPr>
      </w:pPr>
      <w:r w:rsidRPr="00B92B0D">
        <w:rPr>
          <w:rFonts w:ascii="微软雅黑" w:eastAsia="微软雅黑" w:hAnsi="微软雅黑" w:hint="eastAsia"/>
          <w:b/>
          <w:color w:val="2F5496" w:themeColor="accent5" w:themeShade="BF"/>
        </w:rPr>
        <w:t>投资回报总资产报酬率决定于两个方面的因素</w:t>
      </w:r>
    </w:p>
    <w:p w:rsidR="008C2899" w:rsidRPr="006A6101" w:rsidRDefault="008C2899" w:rsidP="008C2899">
      <w:pPr>
        <w:spacing w:line="360" w:lineRule="exact"/>
        <w:rPr>
          <w:rFonts w:ascii="微软雅黑" w:eastAsia="微软雅黑" w:hAnsi="微软雅黑"/>
        </w:rPr>
      </w:pPr>
      <w:r>
        <w:rPr>
          <w:rFonts w:ascii="微软雅黑" w:eastAsia="微软雅黑" w:hAnsi="微软雅黑"/>
        </w:rPr>
        <w:fldChar w:fldCharType="begin"/>
      </w:r>
      <w:r>
        <w:rPr>
          <w:rFonts w:ascii="微软雅黑" w:eastAsia="微软雅黑" w:hAnsi="微软雅黑"/>
        </w:rPr>
        <w:instrText xml:space="preserve"> </w:instrText>
      </w:r>
      <w:r>
        <w:rPr>
          <w:rFonts w:ascii="微软雅黑" w:eastAsia="微软雅黑" w:hAnsi="微软雅黑" w:hint="eastAsia"/>
        </w:rPr>
        <w:instrText>= 1 \* GB3</w:instrText>
      </w:r>
      <w:r>
        <w:rPr>
          <w:rFonts w:ascii="微软雅黑" w:eastAsia="微软雅黑" w:hAnsi="微软雅黑"/>
        </w:rPr>
        <w:instrText xml:space="preserve"> </w:instrText>
      </w:r>
      <w:r>
        <w:rPr>
          <w:rFonts w:ascii="微软雅黑" w:eastAsia="微软雅黑" w:hAnsi="微软雅黑"/>
        </w:rPr>
        <w:fldChar w:fldCharType="separate"/>
      </w:r>
      <w:r>
        <w:rPr>
          <w:rFonts w:ascii="微软雅黑" w:eastAsia="微软雅黑" w:hAnsi="微软雅黑" w:hint="eastAsia"/>
          <w:noProof/>
        </w:rPr>
        <w:t>①</w:t>
      </w:r>
      <w:r>
        <w:rPr>
          <w:rFonts w:ascii="微软雅黑" w:eastAsia="微软雅黑" w:hAnsi="微软雅黑"/>
        </w:rPr>
        <w:fldChar w:fldCharType="end"/>
      </w:r>
      <w:r>
        <w:rPr>
          <w:rFonts w:ascii="微软雅黑" w:eastAsia="微软雅黑" w:hAnsi="微软雅黑"/>
        </w:rPr>
        <w:t xml:space="preserve"> </w:t>
      </w:r>
      <w:r w:rsidRPr="00746E21">
        <w:rPr>
          <w:rFonts w:ascii="微软雅黑" w:eastAsia="微软雅黑" w:hAnsi="微软雅黑" w:hint="eastAsia"/>
        </w:rPr>
        <w:t>效益</w:t>
      </w:r>
      <w:r>
        <w:rPr>
          <w:rFonts w:ascii="微软雅黑" w:eastAsia="微软雅黑" w:hAnsi="微软雅黑" w:hint="eastAsia"/>
        </w:rPr>
        <w:t>（</w:t>
      </w:r>
      <w:r w:rsidRPr="00746E21">
        <w:rPr>
          <w:rFonts w:ascii="微软雅黑" w:eastAsia="微软雅黑" w:hAnsi="微软雅黑" w:hint="eastAsia"/>
        </w:rPr>
        <w:t>效益的因素也就是净利润率</w:t>
      </w:r>
      <w:r>
        <w:rPr>
          <w:rFonts w:ascii="微软雅黑" w:eastAsia="微软雅黑" w:hAnsi="微软雅黑" w:hint="eastAsia"/>
        </w:rPr>
        <w:t>）</w:t>
      </w:r>
    </w:p>
    <w:p w:rsidR="008C2899" w:rsidRDefault="008C2899" w:rsidP="008C2899">
      <w:pPr>
        <w:spacing w:line="360" w:lineRule="exact"/>
        <w:rPr>
          <w:rFonts w:ascii="微软雅黑" w:eastAsia="微软雅黑" w:hAnsi="微软雅黑"/>
        </w:rPr>
      </w:pPr>
      <w:r>
        <w:rPr>
          <w:rFonts w:ascii="微软雅黑" w:eastAsia="微软雅黑" w:hAnsi="微软雅黑"/>
        </w:rPr>
        <w:fldChar w:fldCharType="begin"/>
      </w:r>
      <w:r>
        <w:rPr>
          <w:rFonts w:ascii="微软雅黑" w:eastAsia="微软雅黑" w:hAnsi="微软雅黑"/>
        </w:rPr>
        <w:instrText xml:space="preserve"> </w:instrText>
      </w:r>
      <w:r>
        <w:rPr>
          <w:rFonts w:ascii="微软雅黑" w:eastAsia="微软雅黑" w:hAnsi="微软雅黑" w:hint="eastAsia"/>
        </w:rPr>
        <w:instrText>= 2 \* GB3</w:instrText>
      </w:r>
      <w:r>
        <w:rPr>
          <w:rFonts w:ascii="微软雅黑" w:eastAsia="微软雅黑" w:hAnsi="微软雅黑"/>
        </w:rPr>
        <w:instrText xml:space="preserve"> </w:instrText>
      </w:r>
      <w:r>
        <w:rPr>
          <w:rFonts w:ascii="微软雅黑" w:eastAsia="微软雅黑" w:hAnsi="微软雅黑"/>
        </w:rPr>
        <w:fldChar w:fldCharType="separate"/>
      </w:r>
      <w:r>
        <w:rPr>
          <w:rFonts w:ascii="微软雅黑" w:eastAsia="微软雅黑" w:hAnsi="微软雅黑" w:hint="eastAsia"/>
          <w:noProof/>
        </w:rPr>
        <w:t>②</w:t>
      </w:r>
      <w:r>
        <w:rPr>
          <w:rFonts w:ascii="微软雅黑" w:eastAsia="微软雅黑" w:hAnsi="微软雅黑"/>
        </w:rPr>
        <w:fldChar w:fldCharType="end"/>
      </w:r>
      <w:r>
        <w:rPr>
          <w:rFonts w:ascii="微软雅黑" w:eastAsia="微软雅黑" w:hAnsi="微软雅黑"/>
        </w:rPr>
        <w:t xml:space="preserve"> </w:t>
      </w:r>
      <w:r w:rsidRPr="00746E21">
        <w:rPr>
          <w:rFonts w:ascii="微软雅黑" w:eastAsia="微软雅黑" w:hAnsi="微软雅黑" w:hint="eastAsia"/>
        </w:rPr>
        <w:t>效率</w:t>
      </w:r>
      <w:r>
        <w:rPr>
          <w:rFonts w:ascii="微软雅黑" w:eastAsia="微软雅黑" w:hAnsi="微软雅黑" w:hint="eastAsia"/>
        </w:rPr>
        <w:t>（</w:t>
      </w:r>
      <w:r w:rsidRPr="00746E21">
        <w:rPr>
          <w:rFonts w:ascii="微软雅黑" w:eastAsia="微软雅黑" w:hAnsi="微软雅黑" w:hint="eastAsia"/>
        </w:rPr>
        <w:t>效率的因素是总资产周转率</w:t>
      </w:r>
      <w:r>
        <w:rPr>
          <w:rFonts w:ascii="微软雅黑" w:eastAsia="微软雅黑" w:hAnsi="微软雅黑" w:hint="eastAsia"/>
        </w:rPr>
        <w:t>）</w:t>
      </w:r>
    </w:p>
    <w:p w:rsidR="008C2899" w:rsidRDefault="008C2899" w:rsidP="008C2899">
      <w:pPr>
        <w:spacing w:line="360" w:lineRule="exact"/>
        <w:rPr>
          <w:rFonts w:ascii="微软雅黑" w:eastAsia="微软雅黑" w:hAnsi="微软雅黑"/>
        </w:rPr>
      </w:pPr>
      <w:r>
        <w:rPr>
          <w:rFonts w:ascii="微软雅黑" w:eastAsia="微软雅黑" w:hAnsi="微软雅黑" w:hint="eastAsia"/>
          <w:noProof/>
        </w:rPr>
        <mc:AlternateContent>
          <mc:Choice Requires="wps">
            <w:drawing>
              <wp:anchor distT="0" distB="0" distL="114300" distR="114300" simplePos="0" relativeHeight="251797504" behindDoc="0" locked="0" layoutInCell="1" allowOverlap="1" wp14:anchorId="4415EC85" wp14:editId="181F7C5E">
                <wp:simplePos x="0" y="0"/>
                <wp:positionH relativeFrom="column">
                  <wp:posOffset>1143000</wp:posOffset>
                </wp:positionH>
                <wp:positionV relativeFrom="paragraph">
                  <wp:posOffset>47625</wp:posOffset>
                </wp:positionV>
                <wp:extent cx="542925" cy="638175"/>
                <wp:effectExtent l="0" t="0" r="28575" b="28575"/>
                <wp:wrapNone/>
                <wp:docPr id="162" name="矩形 162"/>
                <wp:cNvGraphicFramePr/>
                <a:graphic xmlns:a="http://schemas.openxmlformats.org/drawingml/2006/main">
                  <a:graphicData uri="http://schemas.microsoft.com/office/word/2010/wordprocessingShape">
                    <wps:wsp>
                      <wps:cNvSpPr/>
                      <wps:spPr>
                        <a:xfrm>
                          <a:off x="0" y="0"/>
                          <a:ext cx="542925" cy="638175"/>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C87092A" id="矩形 162" o:spid="_x0000_s1026" style="position:absolute;left:0;text-align:left;margin-left:90pt;margin-top:3.75pt;width:42.75pt;height:50.25pt;z-index:251797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" filled="f" strokecolor="black [3213]" strokeweight="1pt">
                <v:stroke dashstyle="dash"/>
              </v:rect>
            </w:pict>
          </mc:Fallback>
        </mc:AlternateContent>
      </w:r>
      <w:r>
        <w:rPr>
          <w:rFonts w:ascii="微软雅黑" w:eastAsia="微软雅黑" w:hAnsi="微软雅黑" w:hint="eastAsia"/>
          <w:noProof/>
        </w:rPr>
        <mc:AlternateContent>
          <mc:Choice Requires="wps">
            <w:drawing>
              <wp:anchor distT="0" distB="0" distL="114300" distR="114300" simplePos="0" relativeHeight="251796480" behindDoc="0" locked="0" layoutInCell="1" allowOverlap="1" wp14:anchorId="0AF2D1A8" wp14:editId="2061D3A7">
                <wp:simplePos x="0" y="0"/>
                <wp:positionH relativeFrom="column">
                  <wp:posOffset>457200</wp:posOffset>
                </wp:positionH>
                <wp:positionV relativeFrom="paragraph">
                  <wp:posOffset>47625</wp:posOffset>
                </wp:positionV>
                <wp:extent cx="409575" cy="638175"/>
                <wp:effectExtent l="0" t="0" r="28575" b="28575"/>
                <wp:wrapNone/>
                <wp:docPr id="163" name="矩形 163"/>
                <wp:cNvGraphicFramePr/>
                <a:graphic xmlns:a="http://schemas.openxmlformats.org/drawingml/2006/main">
                  <a:graphicData uri="http://schemas.microsoft.com/office/word/2010/wordprocessingShape">
                    <wps:wsp>
                      <wps:cNvSpPr/>
                      <wps:spPr>
                        <a:xfrm>
                          <a:off x="0" y="0"/>
                          <a:ext cx="409575" cy="638175"/>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D811984" id="矩形 163" o:spid="_x0000_s1026" style="position:absolute;left:0;text-align:left;margin-left:36pt;margin-top:3.75pt;width:32.25pt;height:50.25pt;z-index:251796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" filled="f" strokecolor="black [3213]" strokeweight="1pt">
                <v:stroke dashstyle="dash"/>
              </v:rect>
            </w:pict>
          </mc:Fallback>
        </mc:AlternateContent>
      </w:r>
      <w:r>
        <w:rPr>
          <w:rFonts w:ascii="微软雅黑" w:eastAsia="微软雅黑" w:hAnsi="微软雅黑" w:hint="eastAsia"/>
          <w:noProof/>
        </w:rPr>
        <mc:AlternateContent>
          <mc:Choice Requires="wps">
            <w:drawing>
              <wp:anchor distT="0" distB="0" distL="114300" distR="114300" simplePos="0" relativeHeight="251795456" behindDoc="0" locked="0" layoutInCell="1" allowOverlap="1" wp14:anchorId="64017B4B" wp14:editId="27E3CCFB">
                <wp:simplePos x="0" y="0"/>
                <wp:positionH relativeFrom="column">
                  <wp:posOffset>-28575</wp:posOffset>
                </wp:positionH>
                <wp:positionV relativeFrom="paragraph">
                  <wp:posOffset>47625</wp:posOffset>
                </wp:positionV>
                <wp:extent cx="409575" cy="638175"/>
                <wp:effectExtent l="0" t="0" r="28575" b="28575"/>
                <wp:wrapNone/>
                <wp:docPr id="164" name="矩形 164"/>
                <wp:cNvGraphicFramePr/>
                <a:graphic xmlns:a="http://schemas.openxmlformats.org/drawingml/2006/main">
                  <a:graphicData uri="http://schemas.microsoft.com/office/word/2010/wordprocessingShape">
                    <wps:wsp>
                      <wps:cNvSpPr/>
                      <wps:spPr>
                        <a:xfrm>
                          <a:off x="0" y="0"/>
                          <a:ext cx="409575" cy="638175"/>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515C82F" id="矩形 164" o:spid="_x0000_s1026" style="position:absolute;left:0;text-align:left;margin-left:-2.25pt;margin-top:3.75pt;width:32.25pt;height:50.25pt;z-index:251795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" filled="f" strokecolor="black [3213]" strokeweight="1pt">
                <v:stroke dashstyle="dash"/>
              </v:rect>
            </w:pict>
          </mc:Fallback>
        </mc:AlternateContent>
      </w:r>
      <w:r>
        <w:rPr>
          <w:rFonts w:ascii="微软雅黑" w:eastAsia="微软雅黑" w:hAnsi="微软雅黑" w:hint="eastAsia"/>
          <w:noProof/>
        </w:rPr>
        <mc:AlternateContent>
          <mc:Choice Requires="wps">
            <w:drawing>
              <wp:anchor distT="0" distB="0" distL="114300" distR="114300" simplePos="0" relativeHeight="251793408" behindDoc="0" locked="0" layoutInCell="1" allowOverlap="1" wp14:anchorId="693B7FC4" wp14:editId="2AA16017">
                <wp:simplePos x="0" y="0"/>
                <wp:positionH relativeFrom="column">
                  <wp:posOffset>895350</wp:posOffset>
                </wp:positionH>
                <wp:positionV relativeFrom="paragraph">
                  <wp:posOffset>228600</wp:posOffset>
                </wp:positionV>
                <wp:extent cx="142875" cy="0"/>
                <wp:effectExtent l="0" t="0" r="28575" b="19050"/>
                <wp:wrapNone/>
                <wp:docPr id="165" name="直接连接符 165"/>
                <wp:cNvGraphicFramePr/>
                <a:graphic xmlns:a="http://schemas.openxmlformats.org/drawingml/2006/main">
                  <a:graphicData uri="http://schemas.microsoft.com/office/word/2010/wordprocessingShape">
                    <wps:wsp>
                      <wps:cNvCnPr/>
                      <wps:spPr>
                        <a:xfrm>
                          <a:off x="0" y="0"/>
                          <a:ext cx="142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E4BFD61" id="直接连接符 165" o:spid="_x0000_s1026" style="position:absolute;left:0;text-align:left;z-index:251793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5pt,18pt" to="81.7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" strokecolor="black [3200]" strokeweight=".5pt">
                <v:stroke joinstyle="miter"/>
              </v:line>
            </w:pict>
          </mc:Fallback>
        </mc:AlternateContent>
      </w:r>
      <w:r>
        <w:rPr>
          <w:rFonts w:ascii="微软雅黑" w:eastAsia="微软雅黑" w:hAnsi="微软雅黑" w:hint="eastAsia"/>
          <w:noProof/>
        </w:rPr>
        <mc:AlternateContent>
          <mc:Choice Requires="wps">
            <w:drawing>
              <wp:anchor distT="0" distB="0" distL="114300" distR="114300" simplePos="0" relativeHeight="251794432" behindDoc="0" locked="0" layoutInCell="1" allowOverlap="1" wp14:anchorId="0BF01CB0" wp14:editId="1589469C">
                <wp:simplePos x="0" y="0"/>
                <wp:positionH relativeFrom="column">
                  <wp:posOffset>342900</wp:posOffset>
                </wp:positionH>
                <wp:positionV relativeFrom="paragraph">
                  <wp:posOffset>152400</wp:posOffset>
                </wp:positionV>
                <wp:extent cx="142875" cy="161925"/>
                <wp:effectExtent l="0" t="0" r="9525" b="9525"/>
                <wp:wrapNone/>
                <wp:docPr id="166" name="乘号 166"/>
                <wp:cNvGraphicFramePr/>
                <a:graphic xmlns:a="http://schemas.openxmlformats.org/drawingml/2006/main">
                  <a:graphicData uri="http://schemas.microsoft.com/office/word/2010/wordprocessingShape">
                    <wps:wsp>
                      <wps:cNvSpPr/>
                      <wps:spPr>
                        <a:xfrm>
                          <a:off x="0" y="0"/>
                          <a:ext cx="142875" cy="161925"/>
                        </a:xfrm>
                        <a:prstGeom prst="mathMultiply">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73AC968" id="乘号 166" o:spid="_x0000_s1026" style="position:absolute;left:0;text-align:left;margin-left:27pt;margin-top:12pt;width:11.25pt;height:12.75pt;z-index:251794432;visibility:visible;mso-wrap-style:square;mso-wrap-distance-left:9pt;mso-wrap-distance-top:0;mso-wrap-distance-right:9pt;mso-wrap-distance-bottom:0;mso-position-horizontal:absolute;mso-position-horizontal-relative:text;mso-position-vertical:absolute;mso-position-vertical-relative:text;v-text-anchor:middle" coordsize="142875,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" path="m21716,50007l46914,27774,71438,55567,95961,27774r25198,22233l93845,80963r27314,30955l95961,134151,71438,106358,46914,134151,21716,111918,49030,80963,21716,50007xe" fillcolor="black [3200]" strokecolor="black [1600]" strokeweight="1pt">
                <v:stroke joinstyle="miter"/>
                <v:path arrowok="t" o:connecttype="custom" o:connectlocs="21716,50007;46914,27774;71438,55567;95961,27774;121159,50007;93845,80963;121159,111918;95961,134151;71438,106358;46914,134151;21716,111918;49030,80963;21716,50007" o:connectangles="0,0,0,0,0,0,0,0,0,0,0,0,0"/>
              </v:shape>
            </w:pict>
          </mc:Fallback>
        </mc:AlternateContent>
      </w:r>
      <w:r>
        <w:rPr>
          <w:rFonts w:ascii="微软雅黑" w:eastAsia="微软雅黑" w:hAnsi="微软雅黑" w:hint="eastAsia"/>
        </w:rPr>
        <w:t>收入   净利润     净利润</w:t>
      </w:r>
    </w:p>
    <w:p w:rsidR="008C2899" w:rsidRPr="00BC75CD" w:rsidRDefault="008C2899" w:rsidP="008C2899">
      <w:pPr>
        <w:spacing w:line="360" w:lineRule="exact"/>
        <w:rPr>
          <w:rFonts w:ascii="微软雅黑" w:eastAsia="微软雅黑" w:hAnsi="微软雅黑"/>
        </w:rPr>
      </w:pPr>
      <w:r>
        <w:rPr>
          <w:rFonts w:ascii="微软雅黑" w:eastAsia="微软雅黑" w:hAnsi="微软雅黑" w:hint="eastAsia"/>
          <w:noProof/>
        </w:rPr>
        <mc:AlternateContent>
          <mc:Choice Requires="wps">
            <w:drawing>
              <wp:anchor distT="0" distB="0" distL="114300" distR="114300" simplePos="0" relativeHeight="251792384" behindDoc="0" locked="0" layoutInCell="1" allowOverlap="1" wp14:anchorId="4E668AC4" wp14:editId="4EE64E9A">
                <wp:simplePos x="0" y="0"/>
                <wp:positionH relativeFrom="column">
                  <wp:posOffset>895351</wp:posOffset>
                </wp:positionH>
                <wp:positionV relativeFrom="paragraph">
                  <wp:posOffset>66675</wp:posOffset>
                </wp:positionV>
                <wp:extent cx="152400" cy="0"/>
                <wp:effectExtent l="0" t="0" r="19050" b="19050"/>
                <wp:wrapNone/>
                <wp:docPr id="167" name="直接连接符 167"/>
                <wp:cNvGraphicFramePr/>
                <a:graphic xmlns:a="http://schemas.openxmlformats.org/drawingml/2006/main">
                  <a:graphicData uri="http://schemas.microsoft.com/office/word/2010/wordprocessingShape">
                    <wps:wsp>
                      <wps:cNvCnPr/>
                      <wps:spPr>
                        <a:xfrm>
                          <a:off x="0" y="0"/>
                          <a:ext cx="152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F18B8E2" id="直接连接符 167" o:spid="_x0000_s1026" style="position:absolute;left:0;text-align:left;z-index:251792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5pt,5.25pt" to="82.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" strokecolor="black [3200]" strokeweight=".5pt">
                <v:stroke joinstyle="miter"/>
              </v:line>
            </w:pict>
          </mc:Fallback>
        </mc:AlternateContent>
      </w:r>
      <w:r>
        <w:rPr>
          <w:rFonts w:ascii="微软雅黑" w:eastAsia="微软雅黑" w:hAnsi="微软雅黑" w:hint="eastAsia"/>
          <w:noProof/>
        </w:rPr>
        <mc:AlternateContent>
          <mc:Choice Requires="wps">
            <w:drawing>
              <wp:anchor distT="0" distB="0" distL="114300" distR="114300" simplePos="0" relativeHeight="251791360" behindDoc="0" locked="0" layoutInCell="1" allowOverlap="1" wp14:anchorId="74625C22" wp14:editId="7C757DA8">
                <wp:simplePos x="0" y="0"/>
                <wp:positionH relativeFrom="column">
                  <wp:posOffset>1257300</wp:posOffset>
                </wp:positionH>
                <wp:positionV relativeFrom="paragraph">
                  <wp:posOffset>9525</wp:posOffset>
                </wp:positionV>
                <wp:extent cx="314325" cy="0"/>
                <wp:effectExtent l="0" t="0" r="28575" b="19050"/>
                <wp:wrapNone/>
                <wp:docPr id="168" name="直接连接符 168"/>
                <wp:cNvGraphicFramePr/>
                <a:graphic xmlns:a="http://schemas.openxmlformats.org/drawingml/2006/main">
                  <a:graphicData uri="http://schemas.microsoft.com/office/word/2010/wordprocessingShape">
                    <wps:wsp>
                      <wps:cNvCnPr/>
                      <wps:spPr>
                        <a:xfrm>
                          <a:off x="0" y="0"/>
                          <a:ext cx="314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512AC3E" id="直接连接符 168" o:spid="_x0000_s1026" style="position:absolute;left:0;text-align:left;z-index:251791360;visibility:visible;mso-wrap-style:square;mso-wrap-distance-left:9pt;mso-wrap-distance-top:0;mso-wrap-distance-right:9pt;mso-wrap-distance-bottom:0;mso-position-horizontal:absolute;mso-position-horizontal-relative:text;mso-position-vertical:absolute;mso-position-vertical-relative:text" from="99pt,.75pt" to="123.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" strokecolor="black [3200]" strokeweight=".5pt">
                <v:stroke joinstyle="miter"/>
              </v:line>
            </w:pict>
          </mc:Fallback>
        </mc:AlternateContent>
      </w:r>
      <w:r>
        <w:rPr>
          <w:rFonts w:ascii="微软雅黑" w:eastAsia="微软雅黑" w:hAnsi="微软雅黑" w:hint="eastAsia"/>
          <w:noProof/>
        </w:rPr>
        <mc:AlternateContent>
          <mc:Choice Requires="wps">
            <w:drawing>
              <wp:anchor distT="0" distB="0" distL="114300" distR="114300" simplePos="0" relativeHeight="251790336" behindDoc="0" locked="0" layoutInCell="1" allowOverlap="1" wp14:anchorId="4262993B" wp14:editId="5B9D485F">
                <wp:simplePos x="0" y="0"/>
                <wp:positionH relativeFrom="column">
                  <wp:posOffset>504825</wp:posOffset>
                </wp:positionH>
                <wp:positionV relativeFrom="paragraph">
                  <wp:posOffset>9525</wp:posOffset>
                </wp:positionV>
                <wp:extent cx="314325" cy="0"/>
                <wp:effectExtent l="0" t="0" r="28575" b="19050"/>
                <wp:wrapNone/>
                <wp:docPr id="169" name="直接连接符 169"/>
                <wp:cNvGraphicFramePr/>
                <a:graphic xmlns:a="http://schemas.openxmlformats.org/drawingml/2006/main">
                  <a:graphicData uri="http://schemas.microsoft.com/office/word/2010/wordprocessingShape">
                    <wps:wsp>
                      <wps:cNvCnPr/>
                      <wps:spPr>
                        <a:xfrm>
                          <a:off x="0" y="0"/>
                          <a:ext cx="314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0822A8F" id="直接连接符 169" o:spid="_x0000_s1026" style="position:absolute;left:0;text-align:left;z-index:251790336;visibility:visible;mso-wrap-style:square;mso-wrap-distance-left:9pt;mso-wrap-distance-top:0;mso-wrap-distance-right:9pt;mso-wrap-distance-bottom:0;mso-position-horizontal:absolute;mso-position-horizontal-relative:text;mso-position-vertical:absolute;mso-position-vertical-relative:text" from="39.75pt,.75pt" to="64.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" strokecolor="black [3200]" strokeweight=".5pt">
                <v:stroke joinstyle="miter"/>
              </v:line>
            </w:pict>
          </mc:Fallback>
        </mc:AlternateContent>
      </w:r>
      <w:r>
        <w:rPr>
          <w:rFonts w:ascii="微软雅黑" w:eastAsia="微软雅黑" w:hAnsi="微软雅黑" w:hint="eastAsia"/>
          <w:noProof/>
        </w:rPr>
        <mc:AlternateContent>
          <mc:Choice Requires="wps">
            <w:drawing>
              <wp:anchor distT="0" distB="0" distL="114300" distR="114300" simplePos="0" relativeHeight="251789312" behindDoc="0" locked="0" layoutInCell="1" allowOverlap="1" wp14:anchorId="3BEE397B" wp14:editId="3D1FFCC6">
                <wp:simplePos x="0" y="0"/>
                <wp:positionH relativeFrom="column">
                  <wp:posOffset>0</wp:posOffset>
                </wp:positionH>
                <wp:positionV relativeFrom="paragraph">
                  <wp:posOffset>9525</wp:posOffset>
                </wp:positionV>
                <wp:extent cx="314325" cy="0"/>
                <wp:effectExtent l="0" t="0" r="28575" b="19050"/>
                <wp:wrapNone/>
                <wp:docPr id="170" name="直接连接符 170"/>
                <wp:cNvGraphicFramePr/>
                <a:graphic xmlns:a="http://schemas.openxmlformats.org/drawingml/2006/main">
                  <a:graphicData uri="http://schemas.microsoft.com/office/word/2010/wordprocessingShape">
                    <wps:wsp>
                      <wps:cNvCnPr/>
                      <wps:spPr>
                        <a:xfrm>
                          <a:off x="0" y="0"/>
                          <a:ext cx="314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6779D24" id="直接连接符 170" o:spid="_x0000_s1026" style="position:absolute;left:0;text-align:left;z-index:251789312;visibility:visible;mso-wrap-style:square;mso-wrap-distance-left:9pt;mso-wrap-distance-top:0;mso-wrap-distance-right:9pt;mso-wrap-distance-bottom:0;mso-position-horizontal:absolute;mso-position-horizontal-relative:text;mso-position-vertical:absolute;mso-position-vertical-relative:text" from="0,.75pt" to="24.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" strokecolor="black [3200]" strokeweight=".5pt">
                <v:stroke joinstyle="miter"/>
              </v:line>
            </w:pict>
          </mc:Fallback>
        </mc:AlternateContent>
      </w:r>
      <w:r>
        <w:rPr>
          <w:rFonts w:ascii="微软雅黑" w:eastAsia="微软雅黑" w:hAnsi="微软雅黑" w:hint="eastAsia"/>
        </w:rPr>
        <w:t>总资产  收入      总资产</w:t>
      </w:r>
    </w:p>
    <w:p w:rsidR="008C2899" w:rsidRPr="00EA45C4" w:rsidRDefault="008C2899" w:rsidP="008C2899">
      <w:pPr>
        <w:spacing w:line="360" w:lineRule="exact"/>
        <w:rPr>
          <w:rFonts w:ascii="微软雅黑" w:eastAsia="微软雅黑" w:hAnsi="微软雅黑"/>
          <w:b/>
        </w:rPr>
      </w:pPr>
      <w:r w:rsidRPr="00EA45C4">
        <w:rPr>
          <w:rFonts w:ascii="微软雅黑" w:eastAsia="微软雅黑" w:hAnsi="微软雅黑" w:hint="eastAsia"/>
          <w:b/>
        </w:rPr>
        <w:t>效益     效率    投资</w:t>
      </w:r>
      <w:r w:rsidRPr="00EA45C4">
        <w:rPr>
          <w:rFonts w:ascii="微软雅黑" w:eastAsia="微软雅黑" w:hAnsi="微软雅黑"/>
          <w:b/>
        </w:rPr>
        <w:t>回报</w:t>
      </w:r>
    </w:p>
    <w:p w:rsidR="008C2899" w:rsidRPr="006A6101" w:rsidRDefault="008C2899" w:rsidP="008C2899">
      <w:pPr>
        <w:spacing w:line="360" w:lineRule="exact"/>
        <w:rPr>
          <w:rFonts w:ascii="微软雅黑" w:eastAsia="微软雅黑" w:hAnsi="微软雅黑"/>
        </w:rPr>
      </w:pPr>
    </w:p>
    <w:p w:rsidR="008C2899" w:rsidRPr="00746E21" w:rsidRDefault="008C2899" w:rsidP="008C2899">
      <w:pPr>
        <w:spacing w:line="360" w:lineRule="exact"/>
        <w:rPr>
          <w:rFonts w:ascii="微软雅黑" w:eastAsia="微软雅黑" w:hAnsi="微软雅黑"/>
        </w:rPr>
      </w:pPr>
      <w:r>
        <w:rPr>
          <w:rFonts w:ascii="微软雅黑" w:eastAsia="微软雅黑" w:hAnsi="微软雅黑" w:hint="eastAsia"/>
        </w:rPr>
        <w:t>总资产</w:t>
      </w:r>
      <w:r>
        <w:rPr>
          <w:rFonts w:ascii="微软雅黑" w:eastAsia="微软雅黑" w:hAnsi="微软雅黑"/>
        </w:rPr>
        <w:t>报酬率=净利润</w:t>
      </w:r>
      <w:r>
        <w:rPr>
          <w:rFonts w:ascii="微软雅黑" w:eastAsia="微软雅黑" w:hAnsi="微软雅黑" w:hint="eastAsia"/>
        </w:rPr>
        <w:t>/总资产</w:t>
      </w:r>
    </w:p>
    <w:p w:rsidR="008C2899" w:rsidRPr="00746E21" w:rsidRDefault="008C2899" w:rsidP="008C2899">
      <w:pPr>
        <w:spacing w:line="360" w:lineRule="exact"/>
        <w:rPr>
          <w:rFonts w:ascii="微软雅黑" w:eastAsia="微软雅黑" w:hAnsi="微软雅黑"/>
        </w:rPr>
      </w:pPr>
      <w:r>
        <w:rPr>
          <w:rFonts w:ascii="微软雅黑" w:eastAsia="微软雅黑" w:hAnsi="微软雅黑" w:hint="eastAsia"/>
        </w:rPr>
        <w:t xml:space="preserve">→ </w:t>
      </w:r>
      <w:r w:rsidRPr="00746E21">
        <w:rPr>
          <w:rFonts w:ascii="微软雅黑" w:eastAsia="微软雅黑" w:hAnsi="微软雅黑" w:hint="eastAsia"/>
        </w:rPr>
        <w:t>效益和效率实际上对企业来说本身还是一种自身的选择</w:t>
      </w:r>
    </w:p>
    <w:p w:rsidR="008C2899" w:rsidRPr="00746E21" w:rsidRDefault="008C2899" w:rsidP="008C2899">
      <w:pPr>
        <w:spacing w:line="360" w:lineRule="exact"/>
        <w:rPr>
          <w:rFonts w:ascii="微软雅黑" w:eastAsia="微软雅黑" w:hAnsi="微软雅黑"/>
        </w:rPr>
      </w:pPr>
      <w:r w:rsidRPr="00746E21">
        <w:rPr>
          <w:rFonts w:ascii="微软雅黑" w:eastAsia="微软雅黑" w:hAnsi="微软雅黑" w:hint="eastAsia"/>
        </w:rPr>
        <w:t>是一种战略的选择</w:t>
      </w:r>
      <w:r>
        <w:rPr>
          <w:rFonts w:ascii="微软雅黑" w:eastAsia="微软雅黑" w:hAnsi="微软雅黑" w:hint="eastAsia"/>
        </w:rPr>
        <w:t>，</w:t>
      </w:r>
      <w:r w:rsidRPr="00746E21">
        <w:rPr>
          <w:rFonts w:ascii="微软雅黑" w:eastAsia="微软雅黑" w:hAnsi="微软雅黑" w:hint="eastAsia"/>
        </w:rPr>
        <w:t>两种不同的战略定位事实上就是在效益和效率之间进行选择</w:t>
      </w:r>
    </w:p>
    <w:p w:rsidR="008C2899" w:rsidRDefault="008C2899" w:rsidP="008C2899">
      <w:pPr>
        <w:spacing w:line="360" w:lineRule="exact"/>
        <w:rPr>
          <w:rFonts w:ascii="微软雅黑" w:eastAsia="微软雅黑" w:hAnsi="微软雅黑"/>
        </w:rPr>
      </w:pPr>
      <w:r>
        <w:rPr>
          <w:rFonts w:ascii="微软雅黑" w:eastAsia="微软雅黑" w:hAnsi="微软雅黑"/>
        </w:rPr>
        <w:fldChar w:fldCharType="begin"/>
      </w:r>
      <w:r>
        <w:rPr>
          <w:rFonts w:ascii="微软雅黑" w:eastAsia="微软雅黑" w:hAnsi="微软雅黑"/>
        </w:rPr>
        <w:instrText xml:space="preserve"> </w:instrText>
      </w:r>
      <w:r>
        <w:rPr>
          <w:rFonts w:ascii="微软雅黑" w:eastAsia="微软雅黑" w:hAnsi="微软雅黑" w:hint="eastAsia"/>
        </w:rPr>
        <w:instrText>= 1 \* GB3</w:instrText>
      </w:r>
      <w:r>
        <w:rPr>
          <w:rFonts w:ascii="微软雅黑" w:eastAsia="微软雅黑" w:hAnsi="微软雅黑"/>
        </w:rPr>
        <w:instrText xml:space="preserve"> </w:instrText>
      </w:r>
      <w:r>
        <w:rPr>
          <w:rFonts w:ascii="微软雅黑" w:eastAsia="微软雅黑" w:hAnsi="微软雅黑"/>
        </w:rPr>
        <w:fldChar w:fldCharType="separate"/>
      </w:r>
      <w:r>
        <w:rPr>
          <w:rFonts w:ascii="微软雅黑" w:eastAsia="微软雅黑" w:hAnsi="微软雅黑" w:hint="eastAsia"/>
          <w:noProof/>
        </w:rPr>
        <w:t>①</w:t>
      </w:r>
      <w:r>
        <w:rPr>
          <w:rFonts w:ascii="微软雅黑" w:eastAsia="微软雅黑" w:hAnsi="微软雅黑"/>
        </w:rPr>
        <w:fldChar w:fldCharType="end"/>
      </w:r>
      <w:r>
        <w:rPr>
          <w:rFonts w:ascii="微软雅黑" w:eastAsia="微软雅黑" w:hAnsi="微软雅黑"/>
        </w:rPr>
        <w:t xml:space="preserve"> </w:t>
      </w:r>
      <w:r w:rsidRPr="00746E21">
        <w:rPr>
          <w:rFonts w:ascii="微软雅黑" w:eastAsia="微软雅黑" w:hAnsi="微软雅黑" w:hint="eastAsia"/>
        </w:rPr>
        <w:t>成本领先战略</w:t>
      </w:r>
      <w:r>
        <w:rPr>
          <w:rFonts w:ascii="微软雅黑" w:eastAsia="微软雅黑" w:hAnsi="微软雅黑" w:hint="eastAsia"/>
        </w:rPr>
        <w:t>（效率制胜）</w:t>
      </w:r>
    </w:p>
    <w:p w:rsidR="008C2899" w:rsidRPr="00746E21" w:rsidRDefault="008C2899" w:rsidP="008C2899">
      <w:pPr>
        <w:spacing w:line="360" w:lineRule="exact"/>
        <w:rPr>
          <w:rFonts w:ascii="微软雅黑" w:eastAsia="微软雅黑" w:hAnsi="微软雅黑"/>
        </w:rPr>
      </w:pPr>
      <w:r>
        <w:rPr>
          <w:rFonts w:ascii="微软雅黑" w:eastAsia="微软雅黑" w:hAnsi="微软雅黑"/>
        </w:rPr>
        <w:fldChar w:fldCharType="begin"/>
      </w:r>
      <w:r>
        <w:rPr>
          <w:rFonts w:ascii="微软雅黑" w:eastAsia="微软雅黑" w:hAnsi="微软雅黑"/>
        </w:rPr>
        <w:instrText xml:space="preserve"> </w:instrText>
      </w:r>
      <w:r>
        <w:rPr>
          <w:rFonts w:ascii="微软雅黑" w:eastAsia="微软雅黑" w:hAnsi="微软雅黑" w:hint="eastAsia"/>
        </w:rPr>
        <w:instrText>= 2 \* GB3</w:instrText>
      </w:r>
      <w:r>
        <w:rPr>
          <w:rFonts w:ascii="微软雅黑" w:eastAsia="微软雅黑" w:hAnsi="微软雅黑"/>
        </w:rPr>
        <w:instrText xml:space="preserve"> </w:instrText>
      </w:r>
      <w:r>
        <w:rPr>
          <w:rFonts w:ascii="微软雅黑" w:eastAsia="微软雅黑" w:hAnsi="微软雅黑"/>
        </w:rPr>
        <w:fldChar w:fldCharType="separate"/>
      </w:r>
      <w:r>
        <w:rPr>
          <w:rFonts w:ascii="微软雅黑" w:eastAsia="微软雅黑" w:hAnsi="微软雅黑" w:hint="eastAsia"/>
          <w:noProof/>
        </w:rPr>
        <w:t>②</w:t>
      </w:r>
      <w:r>
        <w:rPr>
          <w:rFonts w:ascii="微软雅黑" w:eastAsia="微软雅黑" w:hAnsi="微软雅黑"/>
        </w:rPr>
        <w:fldChar w:fldCharType="end"/>
      </w:r>
      <w:r>
        <w:rPr>
          <w:rFonts w:ascii="微软雅黑" w:eastAsia="微软雅黑" w:hAnsi="微软雅黑"/>
        </w:rPr>
        <w:t xml:space="preserve"> </w:t>
      </w:r>
      <w:r w:rsidRPr="00746E21">
        <w:rPr>
          <w:rFonts w:ascii="微软雅黑" w:eastAsia="微软雅黑" w:hAnsi="微软雅黑" w:hint="eastAsia"/>
        </w:rPr>
        <w:t>差异化战略</w:t>
      </w:r>
      <w:r>
        <w:rPr>
          <w:rFonts w:ascii="微软雅黑" w:eastAsia="微软雅黑" w:hAnsi="微软雅黑" w:hint="eastAsia"/>
        </w:rPr>
        <w:t>（</w:t>
      </w:r>
      <w:r>
        <w:rPr>
          <w:rFonts w:ascii="微软雅黑" w:eastAsia="微软雅黑" w:hAnsi="微软雅黑"/>
        </w:rPr>
        <w:t>效益</w:t>
      </w:r>
      <w:r>
        <w:rPr>
          <w:rFonts w:ascii="微软雅黑" w:eastAsia="微软雅黑" w:hAnsi="微软雅黑" w:hint="eastAsia"/>
        </w:rPr>
        <w:t>制胜</w:t>
      </w:r>
      <w:r>
        <w:rPr>
          <w:rFonts w:ascii="微软雅黑" w:eastAsia="微软雅黑" w:hAnsi="微软雅黑"/>
        </w:rPr>
        <w:t>）</w:t>
      </w:r>
    </w:p>
    <w:p w:rsidR="008C2899" w:rsidRDefault="008C2899" w:rsidP="008C2899">
      <w:pPr>
        <w:spacing w:line="360" w:lineRule="exact"/>
        <w:rPr>
          <w:rFonts w:ascii="微软雅黑" w:eastAsia="微软雅黑" w:hAnsi="微软雅黑"/>
        </w:rPr>
      </w:pPr>
      <w:r>
        <w:rPr>
          <w:rFonts w:ascii="微软雅黑" w:eastAsia="微软雅黑" w:hAnsi="微软雅黑" w:hint="eastAsia"/>
        </w:rPr>
        <w:t>*</w:t>
      </w:r>
      <w:r>
        <w:rPr>
          <w:rFonts w:ascii="微软雅黑" w:eastAsia="微软雅黑" w:hAnsi="微软雅黑"/>
        </w:rPr>
        <w:t xml:space="preserve"> </w:t>
      </w:r>
      <w:r w:rsidRPr="00746E21">
        <w:rPr>
          <w:rFonts w:ascii="微软雅黑" w:eastAsia="微软雅黑" w:hAnsi="微软雅黑" w:hint="eastAsia"/>
        </w:rPr>
        <w:t>当然其次还包括战略的执行</w:t>
      </w:r>
    </w:p>
    <w:p w:rsidR="008C2899" w:rsidRPr="00D927C9" w:rsidRDefault="008C2899" w:rsidP="008C2899">
      <w:pPr>
        <w:spacing w:line="360" w:lineRule="exact"/>
        <w:rPr>
          <w:rFonts w:ascii="微软雅黑" w:eastAsia="微软雅黑" w:hAnsi="微软雅黑"/>
          <w:b/>
        </w:rPr>
      </w:pPr>
      <w:r w:rsidRPr="00D927C9">
        <w:rPr>
          <w:rFonts w:ascii="微软雅黑" w:eastAsia="微软雅黑" w:hAnsi="微软雅黑"/>
          <w:b/>
        </w:rPr>
        <w:t>→</w:t>
      </w:r>
      <w:r w:rsidRPr="00D927C9">
        <w:rPr>
          <w:rFonts w:ascii="微软雅黑" w:eastAsia="微软雅黑" w:hAnsi="微软雅黑" w:hint="eastAsia"/>
          <w:b/>
        </w:rPr>
        <w:t>所以我们评价一个企业好不好，实际上也是要看它的战略选择和它的战略执行</w:t>
      </w:r>
    </w:p>
    <w:p w:rsidR="008C2899" w:rsidRDefault="008C2899" w:rsidP="008C2899">
      <w:pPr>
        <w:spacing w:line="360" w:lineRule="exact"/>
        <w:rPr>
          <w:rFonts w:ascii="微软雅黑" w:eastAsia="微软雅黑" w:hAnsi="微软雅黑"/>
        </w:rPr>
      </w:pPr>
    </w:p>
    <w:p w:rsidR="008C2899" w:rsidRPr="00B92B0D" w:rsidRDefault="008C2899" w:rsidP="008C2899">
      <w:pPr>
        <w:spacing w:line="360" w:lineRule="exact"/>
        <w:rPr>
          <w:rFonts w:ascii="微软雅黑" w:eastAsia="微软雅黑" w:hAnsi="微软雅黑"/>
          <w:b/>
          <w:color w:val="2F5496" w:themeColor="accent5" w:themeShade="BF"/>
        </w:rPr>
      </w:pPr>
      <w:r w:rsidRPr="00B92B0D">
        <w:rPr>
          <w:rFonts w:ascii="微软雅黑" w:eastAsia="微软雅黑" w:hAnsi="微软雅黑" w:hint="eastAsia"/>
          <w:b/>
          <w:color w:val="2F5496" w:themeColor="accent5" w:themeShade="BF"/>
        </w:rPr>
        <w:t>3. 如果</w:t>
      </w:r>
      <w:r w:rsidRPr="00B92B0D">
        <w:rPr>
          <w:rFonts w:ascii="微软雅黑" w:eastAsia="微软雅黑" w:hAnsi="微软雅黑"/>
          <w:b/>
          <w:color w:val="2F5496" w:themeColor="accent5" w:themeShade="BF"/>
        </w:rPr>
        <w:t>股东只关心股东投资的回报，而不是企业整体的投资回报，</w:t>
      </w:r>
      <w:r w:rsidRPr="00B92B0D">
        <w:rPr>
          <w:rFonts w:ascii="微软雅黑" w:eastAsia="微软雅黑" w:hAnsi="微软雅黑" w:hint="eastAsia"/>
          <w:b/>
          <w:color w:val="2F5496" w:themeColor="accent5" w:themeShade="BF"/>
        </w:rPr>
        <w:t>我们</w:t>
      </w:r>
      <w:r w:rsidRPr="00B92B0D">
        <w:rPr>
          <w:rFonts w:ascii="微软雅黑" w:eastAsia="微软雅黑" w:hAnsi="微软雅黑"/>
          <w:b/>
          <w:color w:val="2F5496" w:themeColor="accent5" w:themeShade="BF"/>
        </w:rPr>
        <w:t>就应该关注</w:t>
      </w:r>
      <w:r w:rsidRPr="00B92B0D">
        <w:rPr>
          <w:rFonts w:ascii="微软雅黑" w:eastAsia="微软雅黑" w:hAnsi="微软雅黑" w:hint="eastAsia"/>
          <w:b/>
          <w:color w:val="2F5496" w:themeColor="accent5" w:themeShade="BF"/>
        </w:rPr>
        <w:t xml:space="preserve"> 净资产</w:t>
      </w:r>
      <w:r w:rsidRPr="00B92B0D">
        <w:rPr>
          <w:rFonts w:ascii="微软雅黑" w:eastAsia="微软雅黑" w:hAnsi="微软雅黑"/>
          <w:b/>
          <w:color w:val="2F5496" w:themeColor="accent5" w:themeShade="BF"/>
        </w:rPr>
        <w:t>报酬率</w:t>
      </w:r>
    </w:p>
    <w:p w:rsidR="008C2899" w:rsidRDefault="008C2899" w:rsidP="008C2899">
      <w:pPr>
        <w:spacing w:line="360" w:lineRule="exact"/>
        <w:rPr>
          <w:rFonts w:ascii="微软雅黑" w:eastAsia="微软雅黑" w:hAnsi="微软雅黑"/>
        </w:rPr>
      </w:pPr>
      <w:r>
        <w:rPr>
          <w:rFonts w:ascii="微软雅黑" w:eastAsia="微软雅黑" w:hAnsi="微软雅黑" w:hint="eastAsia"/>
        </w:rPr>
        <w:t>→</w:t>
      </w:r>
      <w:r>
        <w:rPr>
          <w:rFonts w:ascii="微软雅黑" w:eastAsia="微软雅黑" w:hAnsi="微软雅黑"/>
        </w:rPr>
        <w:t>实际上净资产报酬率与总资产报酬率关系密切</w:t>
      </w:r>
    </w:p>
    <w:p w:rsidR="008C2899" w:rsidRDefault="008C2899" w:rsidP="008C2899">
      <w:pPr>
        <w:spacing w:line="360" w:lineRule="exact"/>
        <w:rPr>
          <w:rFonts w:ascii="微软雅黑" w:eastAsia="微软雅黑" w:hAnsi="微软雅黑"/>
        </w:rPr>
      </w:pPr>
      <w:r>
        <w:rPr>
          <w:rFonts w:ascii="微软雅黑" w:eastAsia="微软雅黑" w:hAnsi="微软雅黑" w:hint="eastAsia"/>
        </w:rPr>
        <w:t>净资产</w:t>
      </w:r>
      <w:r>
        <w:rPr>
          <w:rFonts w:ascii="微软雅黑" w:eastAsia="微软雅黑" w:hAnsi="微软雅黑"/>
        </w:rPr>
        <w:t>报酬率=净利润</w:t>
      </w:r>
      <w:r>
        <w:rPr>
          <w:rFonts w:ascii="微软雅黑" w:eastAsia="微软雅黑" w:hAnsi="微软雅黑" w:hint="eastAsia"/>
        </w:rPr>
        <w:t>/股东权益</w:t>
      </w:r>
    </w:p>
    <w:p w:rsidR="008C2899" w:rsidRDefault="008C2899" w:rsidP="008C2899">
      <w:pPr>
        <w:spacing w:line="360" w:lineRule="exact"/>
        <w:rPr>
          <w:rFonts w:ascii="微软雅黑" w:eastAsia="微软雅黑" w:hAnsi="微软雅黑"/>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1"/>
        <w:gridCol w:w="456"/>
        <w:gridCol w:w="2551"/>
        <w:gridCol w:w="567"/>
        <w:gridCol w:w="2415"/>
      </w:tblGrid>
      <w:tr w:rsidR="008C2899" w:rsidTr="00DE254A">
        <w:tc>
          <w:tcPr>
            <w:tcW w:w="2091" w:type="dxa"/>
            <w:tcBorders>
              <w:bottom w:val="double" w:sz="4" w:space="0" w:color="auto"/>
            </w:tcBorders>
          </w:tcPr>
          <w:p w:rsidR="008C2899" w:rsidRDefault="008C2899" w:rsidP="00DE254A">
            <w:pPr>
              <w:spacing w:line="360" w:lineRule="exact"/>
              <w:rPr>
                <w:rFonts w:ascii="微软雅黑" w:eastAsia="微软雅黑" w:hAnsi="微软雅黑"/>
              </w:rPr>
            </w:pPr>
            <w:r>
              <w:rPr>
                <w:rFonts w:ascii="微软雅黑" w:eastAsia="微软雅黑" w:hAnsi="微软雅黑" w:hint="eastAsia"/>
              </w:rPr>
              <w:lastRenderedPageBreak/>
              <w:t>R</w:t>
            </w:r>
            <w:r>
              <w:rPr>
                <w:rFonts w:ascii="微软雅黑" w:eastAsia="微软雅黑" w:hAnsi="微软雅黑"/>
              </w:rPr>
              <w:t>eturn on assets</w:t>
            </w:r>
          </w:p>
        </w:tc>
        <w:tc>
          <w:tcPr>
            <w:tcW w:w="456" w:type="dxa"/>
          </w:tcPr>
          <w:p w:rsidR="008C2899" w:rsidRDefault="008C2899" w:rsidP="00DE254A">
            <w:pPr>
              <w:spacing w:line="360" w:lineRule="exact"/>
              <w:rPr>
                <w:rFonts w:ascii="微软雅黑" w:eastAsia="微软雅黑" w:hAnsi="微软雅黑"/>
              </w:rPr>
            </w:pPr>
          </w:p>
        </w:tc>
        <w:tc>
          <w:tcPr>
            <w:tcW w:w="2551" w:type="dxa"/>
            <w:tcBorders>
              <w:bottom w:val="double" w:sz="4" w:space="0" w:color="auto"/>
            </w:tcBorders>
          </w:tcPr>
          <w:p w:rsidR="008C2899" w:rsidRPr="00D927C9" w:rsidRDefault="008C2899" w:rsidP="00DE254A">
            <w:pPr>
              <w:spacing w:line="360" w:lineRule="exact"/>
              <w:rPr>
                <w:rFonts w:ascii="微软雅黑" w:eastAsia="微软雅黑" w:hAnsi="微软雅黑"/>
                <w:b/>
              </w:rPr>
            </w:pPr>
            <w:r w:rsidRPr="00D927C9">
              <w:rPr>
                <w:rFonts w:ascii="微软雅黑" w:eastAsia="微软雅黑" w:hAnsi="微软雅黑" w:hint="eastAsia"/>
                <w:b/>
              </w:rPr>
              <w:t>E</w:t>
            </w:r>
            <w:r w:rsidRPr="00D927C9">
              <w:rPr>
                <w:rFonts w:ascii="微软雅黑" w:eastAsia="微软雅黑" w:hAnsi="微软雅黑"/>
                <w:b/>
              </w:rPr>
              <w:t>quity Multiplier</w:t>
            </w:r>
          </w:p>
        </w:tc>
        <w:tc>
          <w:tcPr>
            <w:tcW w:w="567" w:type="dxa"/>
          </w:tcPr>
          <w:p w:rsidR="008C2899" w:rsidRDefault="008C2899" w:rsidP="00DE254A">
            <w:pPr>
              <w:spacing w:line="360" w:lineRule="exact"/>
              <w:rPr>
                <w:rFonts w:ascii="微软雅黑" w:eastAsia="微软雅黑" w:hAnsi="微软雅黑"/>
              </w:rPr>
            </w:pPr>
          </w:p>
        </w:tc>
        <w:tc>
          <w:tcPr>
            <w:tcW w:w="2415" w:type="dxa"/>
            <w:tcBorders>
              <w:bottom w:val="double" w:sz="4" w:space="0" w:color="auto"/>
            </w:tcBorders>
          </w:tcPr>
          <w:p w:rsidR="008C2899" w:rsidRDefault="008C2899" w:rsidP="00DE254A">
            <w:pPr>
              <w:spacing w:line="360" w:lineRule="exact"/>
              <w:rPr>
                <w:rFonts w:ascii="微软雅黑" w:eastAsia="微软雅黑" w:hAnsi="微软雅黑"/>
              </w:rPr>
            </w:pPr>
            <w:r>
              <w:rPr>
                <w:rFonts w:ascii="微软雅黑" w:eastAsia="微软雅黑" w:hAnsi="微软雅黑" w:hint="eastAsia"/>
              </w:rPr>
              <w:t>R</w:t>
            </w:r>
            <w:r>
              <w:rPr>
                <w:rFonts w:ascii="微软雅黑" w:eastAsia="微软雅黑" w:hAnsi="微软雅黑"/>
              </w:rPr>
              <w:t>eturn on equity</w:t>
            </w:r>
          </w:p>
        </w:tc>
      </w:tr>
      <w:tr w:rsidR="008C2899" w:rsidTr="00DE254A">
        <w:tc>
          <w:tcPr>
            <w:tcW w:w="2091" w:type="dxa"/>
            <w:tcBorders>
              <w:top w:val="double" w:sz="4" w:space="0" w:color="auto"/>
            </w:tcBorders>
          </w:tcPr>
          <w:p w:rsidR="008C2899" w:rsidRDefault="008C2899" w:rsidP="00DE254A">
            <w:pPr>
              <w:spacing w:line="360" w:lineRule="exact"/>
              <w:rPr>
                <w:rFonts w:ascii="微软雅黑" w:eastAsia="微软雅黑" w:hAnsi="微软雅黑"/>
              </w:rPr>
            </w:pPr>
          </w:p>
        </w:tc>
        <w:tc>
          <w:tcPr>
            <w:tcW w:w="456" w:type="dxa"/>
          </w:tcPr>
          <w:p w:rsidR="008C2899" w:rsidRDefault="008C2899" w:rsidP="00DE254A">
            <w:pPr>
              <w:spacing w:line="360" w:lineRule="exact"/>
              <w:rPr>
                <w:rFonts w:ascii="微软雅黑" w:eastAsia="微软雅黑" w:hAnsi="微软雅黑"/>
              </w:rPr>
            </w:pPr>
          </w:p>
        </w:tc>
        <w:tc>
          <w:tcPr>
            <w:tcW w:w="2551" w:type="dxa"/>
            <w:tcBorders>
              <w:top w:val="double" w:sz="4" w:space="0" w:color="auto"/>
            </w:tcBorders>
          </w:tcPr>
          <w:p w:rsidR="008C2899" w:rsidRDefault="008C2899" w:rsidP="00DE254A">
            <w:pPr>
              <w:spacing w:line="360" w:lineRule="exact"/>
              <w:rPr>
                <w:rFonts w:ascii="微软雅黑" w:eastAsia="微软雅黑" w:hAnsi="微软雅黑"/>
              </w:rPr>
            </w:pPr>
          </w:p>
        </w:tc>
        <w:tc>
          <w:tcPr>
            <w:tcW w:w="567" w:type="dxa"/>
          </w:tcPr>
          <w:p w:rsidR="008C2899" w:rsidRDefault="008C2899" w:rsidP="00DE254A">
            <w:pPr>
              <w:spacing w:line="360" w:lineRule="exact"/>
              <w:rPr>
                <w:rFonts w:ascii="微软雅黑" w:eastAsia="微软雅黑" w:hAnsi="微软雅黑"/>
              </w:rPr>
            </w:pPr>
          </w:p>
        </w:tc>
        <w:tc>
          <w:tcPr>
            <w:tcW w:w="2415" w:type="dxa"/>
            <w:tcBorders>
              <w:top w:val="double" w:sz="4" w:space="0" w:color="auto"/>
            </w:tcBorders>
          </w:tcPr>
          <w:p w:rsidR="008C2899" w:rsidRDefault="008C2899" w:rsidP="00DE254A">
            <w:pPr>
              <w:spacing w:line="360" w:lineRule="exact"/>
              <w:rPr>
                <w:rFonts w:ascii="微软雅黑" w:eastAsia="微软雅黑" w:hAnsi="微软雅黑"/>
              </w:rPr>
            </w:pPr>
            <w:r>
              <w:rPr>
                <w:rFonts w:ascii="微软雅黑" w:eastAsia="微软雅黑" w:hAnsi="微软雅黑"/>
                <w:noProof/>
              </w:rPr>
              <mc:AlternateContent>
                <mc:Choice Requires="wps">
                  <w:drawing>
                    <wp:anchor distT="0" distB="0" distL="114300" distR="114300" simplePos="0" relativeHeight="251799552" behindDoc="0" locked="0" layoutInCell="1" allowOverlap="1" wp14:anchorId="0F3110A6" wp14:editId="6858662D">
                      <wp:simplePos x="0" y="0"/>
                      <wp:positionH relativeFrom="column">
                        <wp:posOffset>-3193415</wp:posOffset>
                      </wp:positionH>
                      <wp:positionV relativeFrom="paragraph">
                        <wp:posOffset>22860</wp:posOffset>
                      </wp:positionV>
                      <wp:extent cx="0" cy="184150"/>
                      <wp:effectExtent l="76200" t="38100" r="57150" b="25400"/>
                      <wp:wrapNone/>
                      <wp:docPr id="171" name="直接箭头连接符 171"/>
                      <wp:cNvGraphicFramePr/>
                      <a:graphic xmlns:a="http://schemas.openxmlformats.org/drawingml/2006/main">
                        <a:graphicData uri="http://schemas.microsoft.com/office/word/2010/wordprocessingShape">
                          <wps:wsp>
                            <wps:cNvCnPr/>
                            <wps:spPr>
                              <a:xfrm flipV="1">
                                <a:off x="0" y="0"/>
                                <a:ext cx="0" cy="1841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C4CE358" id="直接箭头连接符 171" o:spid="_x0000_s1026" type="#_x0000_t32" style="position:absolute;left:0;text-align:left;margin-left:-251.45pt;margin-top:1.8pt;width:0;height:14.5pt;flip:y;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" strokecolor="black [3200]" strokeweight=".5pt">
                      <v:stroke endarrow="block" joinstyle="miter"/>
                    </v:shape>
                  </w:pict>
                </mc:Fallback>
              </mc:AlternateContent>
            </w:r>
            <w:r>
              <w:rPr>
                <w:rFonts w:ascii="微软雅黑" w:eastAsia="微软雅黑" w:hAnsi="微软雅黑"/>
                <w:noProof/>
              </w:rPr>
              <mc:AlternateContent>
                <mc:Choice Requires="wps">
                  <w:drawing>
                    <wp:anchor distT="0" distB="0" distL="114300" distR="114300" simplePos="0" relativeHeight="251798528" behindDoc="0" locked="0" layoutInCell="1" allowOverlap="1" wp14:anchorId="2254BD31" wp14:editId="27EAC968">
                      <wp:simplePos x="0" y="0"/>
                      <wp:positionH relativeFrom="column">
                        <wp:posOffset>-1645285</wp:posOffset>
                      </wp:positionH>
                      <wp:positionV relativeFrom="paragraph">
                        <wp:posOffset>22860</wp:posOffset>
                      </wp:positionV>
                      <wp:extent cx="0" cy="184150"/>
                      <wp:effectExtent l="76200" t="38100" r="57150" b="25400"/>
                      <wp:wrapNone/>
                      <wp:docPr id="172" name="直接箭头连接符 172"/>
                      <wp:cNvGraphicFramePr/>
                      <a:graphic xmlns:a="http://schemas.openxmlformats.org/drawingml/2006/main">
                        <a:graphicData uri="http://schemas.microsoft.com/office/word/2010/wordprocessingShape">
                          <wps:wsp>
                            <wps:cNvCnPr/>
                            <wps:spPr>
                              <a:xfrm flipV="1">
                                <a:off x="0" y="0"/>
                                <a:ext cx="0" cy="1841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4F590AE" id="直接箭头连接符 172" o:spid="_x0000_s1026" type="#_x0000_t32" style="position:absolute;left:0;text-align:left;margin-left:-129.55pt;margin-top:1.8pt;width:0;height:14.5pt;flip:y;z-index:251798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" strokecolor="black [3200]" strokeweight=".5pt">
                      <v:stroke endarrow="block" joinstyle="miter"/>
                    </v:shape>
                  </w:pict>
                </mc:Fallback>
              </mc:AlternateContent>
            </w:r>
            <w:r>
              <w:rPr>
                <w:rFonts w:ascii="微软雅黑" w:eastAsia="微软雅黑" w:hAnsi="微软雅黑"/>
                <w:noProof/>
              </w:rPr>
              <mc:AlternateContent>
                <mc:Choice Requires="wps">
                  <w:drawing>
                    <wp:anchor distT="0" distB="0" distL="114300" distR="114300" simplePos="0" relativeHeight="251800576" behindDoc="0" locked="0" layoutInCell="1" allowOverlap="1" wp14:anchorId="753D74FE" wp14:editId="51BE28C9">
                      <wp:simplePos x="0" y="0"/>
                      <wp:positionH relativeFrom="column">
                        <wp:posOffset>384321</wp:posOffset>
                      </wp:positionH>
                      <wp:positionV relativeFrom="paragraph">
                        <wp:posOffset>23153</wp:posOffset>
                      </wp:positionV>
                      <wp:extent cx="0" cy="184639"/>
                      <wp:effectExtent l="76200" t="38100" r="57150" b="25400"/>
                      <wp:wrapNone/>
                      <wp:docPr id="173" name="直接箭头连接符 173"/>
                      <wp:cNvGraphicFramePr/>
                      <a:graphic xmlns:a="http://schemas.openxmlformats.org/drawingml/2006/main">
                        <a:graphicData uri="http://schemas.microsoft.com/office/word/2010/wordprocessingShape">
                          <wps:wsp>
                            <wps:cNvCnPr/>
                            <wps:spPr>
                              <a:xfrm flipV="1">
                                <a:off x="0" y="0"/>
                                <a:ext cx="0" cy="18463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C2B811E" id="直接箭头连接符 173" o:spid="_x0000_s1026" type="#_x0000_t32" style="position:absolute;left:0;text-align:left;margin-left:30.25pt;margin-top:1.8pt;width:0;height:14.55pt;flip:y;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" strokecolor="black [3200]" strokeweight=".5pt">
                      <v:stroke endarrow="block" joinstyle="miter"/>
                    </v:shape>
                  </w:pict>
                </mc:Fallback>
              </mc:AlternateContent>
            </w:r>
          </w:p>
        </w:tc>
      </w:tr>
      <w:tr w:rsidR="008C2899" w:rsidTr="00DE254A">
        <w:tc>
          <w:tcPr>
            <w:tcW w:w="2091" w:type="dxa"/>
            <w:tcBorders>
              <w:bottom w:val="single" w:sz="4" w:space="0" w:color="auto"/>
            </w:tcBorders>
          </w:tcPr>
          <w:p w:rsidR="008C2899" w:rsidRDefault="008C2899" w:rsidP="00DE254A">
            <w:pPr>
              <w:spacing w:line="360" w:lineRule="exact"/>
              <w:rPr>
                <w:rFonts w:ascii="微软雅黑" w:eastAsia="微软雅黑" w:hAnsi="微软雅黑"/>
              </w:rPr>
            </w:pPr>
            <w:r>
              <w:rPr>
                <w:rFonts w:ascii="微软雅黑" w:eastAsia="微软雅黑" w:hAnsi="微软雅黑" w:hint="eastAsia"/>
              </w:rPr>
              <w:t>N</w:t>
            </w:r>
            <w:r>
              <w:rPr>
                <w:rFonts w:ascii="微软雅黑" w:eastAsia="微软雅黑" w:hAnsi="微软雅黑"/>
              </w:rPr>
              <w:t>et profit</w:t>
            </w:r>
          </w:p>
        </w:tc>
        <w:tc>
          <w:tcPr>
            <w:tcW w:w="456" w:type="dxa"/>
            <w:vMerge w:val="restart"/>
            <w:vAlign w:val="center"/>
          </w:tcPr>
          <w:p w:rsidR="008C2899" w:rsidRDefault="008C2899" w:rsidP="00DE254A">
            <w:pPr>
              <w:spacing w:line="360" w:lineRule="exact"/>
              <w:jc w:val="center"/>
              <w:rPr>
                <w:rFonts w:ascii="微软雅黑" w:eastAsia="微软雅黑" w:hAnsi="微软雅黑"/>
              </w:rPr>
            </w:pPr>
            <w:r>
              <w:rPr>
                <w:rFonts w:ascii="微软雅黑" w:eastAsia="微软雅黑" w:hAnsi="微软雅黑" w:hint="eastAsia"/>
              </w:rPr>
              <w:t>X</w:t>
            </w:r>
          </w:p>
        </w:tc>
        <w:tc>
          <w:tcPr>
            <w:tcW w:w="2551" w:type="dxa"/>
            <w:tcBorders>
              <w:bottom w:val="single" w:sz="4" w:space="0" w:color="auto"/>
            </w:tcBorders>
          </w:tcPr>
          <w:p w:rsidR="008C2899" w:rsidRDefault="008C2899" w:rsidP="00DE254A">
            <w:pPr>
              <w:spacing w:line="360" w:lineRule="exact"/>
              <w:rPr>
                <w:rFonts w:ascii="微软雅黑" w:eastAsia="微软雅黑" w:hAnsi="微软雅黑"/>
              </w:rPr>
            </w:pPr>
            <w:r>
              <w:rPr>
                <w:rFonts w:ascii="微软雅黑" w:eastAsia="微软雅黑" w:hAnsi="微软雅黑" w:hint="eastAsia"/>
              </w:rPr>
              <w:t>T</w:t>
            </w:r>
            <w:r>
              <w:rPr>
                <w:rFonts w:ascii="微软雅黑" w:eastAsia="微软雅黑" w:hAnsi="微软雅黑"/>
              </w:rPr>
              <w:t>otal assets</w:t>
            </w:r>
          </w:p>
        </w:tc>
        <w:tc>
          <w:tcPr>
            <w:tcW w:w="567" w:type="dxa"/>
            <w:vMerge w:val="restart"/>
            <w:vAlign w:val="center"/>
          </w:tcPr>
          <w:p w:rsidR="008C2899" w:rsidRPr="00D927C9" w:rsidRDefault="008C2899" w:rsidP="00DE254A">
            <w:pPr>
              <w:spacing w:line="360" w:lineRule="exact"/>
              <w:jc w:val="center"/>
              <w:rPr>
                <w:rFonts w:ascii="微软雅黑" w:eastAsia="微软雅黑" w:hAnsi="微软雅黑"/>
                <w:sz w:val="32"/>
              </w:rPr>
            </w:pPr>
            <w:r w:rsidRPr="00D927C9">
              <w:rPr>
                <w:rFonts w:ascii="微软雅黑" w:eastAsia="微软雅黑" w:hAnsi="微软雅黑" w:hint="eastAsia"/>
                <w:sz w:val="32"/>
              </w:rPr>
              <w:t>＝</w:t>
            </w:r>
          </w:p>
        </w:tc>
        <w:tc>
          <w:tcPr>
            <w:tcW w:w="2415" w:type="dxa"/>
            <w:tcBorders>
              <w:bottom w:val="single" w:sz="4" w:space="0" w:color="auto"/>
            </w:tcBorders>
          </w:tcPr>
          <w:p w:rsidR="008C2899" w:rsidRDefault="008C2899" w:rsidP="00DE254A">
            <w:pPr>
              <w:spacing w:line="360" w:lineRule="exact"/>
              <w:rPr>
                <w:rFonts w:ascii="微软雅黑" w:eastAsia="微软雅黑" w:hAnsi="微软雅黑"/>
              </w:rPr>
            </w:pPr>
            <w:r>
              <w:rPr>
                <w:rFonts w:ascii="微软雅黑" w:eastAsia="微软雅黑" w:hAnsi="微软雅黑" w:hint="eastAsia"/>
              </w:rPr>
              <w:t>N</w:t>
            </w:r>
            <w:r>
              <w:rPr>
                <w:rFonts w:ascii="微软雅黑" w:eastAsia="微软雅黑" w:hAnsi="微软雅黑"/>
              </w:rPr>
              <w:t>et profit</w:t>
            </w:r>
          </w:p>
        </w:tc>
      </w:tr>
      <w:tr w:rsidR="008C2899" w:rsidTr="00DE254A">
        <w:tc>
          <w:tcPr>
            <w:tcW w:w="2091" w:type="dxa"/>
            <w:tcBorders>
              <w:top w:val="single" w:sz="4" w:space="0" w:color="auto"/>
            </w:tcBorders>
          </w:tcPr>
          <w:p w:rsidR="008C2899" w:rsidRDefault="008C2899" w:rsidP="00DE254A">
            <w:pPr>
              <w:spacing w:line="360" w:lineRule="exact"/>
              <w:rPr>
                <w:rFonts w:ascii="微软雅黑" w:eastAsia="微软雅黑" w:hAnsi="微软雅黑"/>
              </w:rPr>
            </w:pPr>
            <w:r>
              <w:rPr>
                <w:rFonts w:ascii="微软雅黑" w:eastAsia="微软雅黑" w:hAnsi="微软雅黑" w:hint="eastAsia"/>
              </w:rPr>
              <w:t>T</w:t>
            </w:r>
            <w:r>
              <w:rPr>
                <w:rFonts w:ascii="微软雅黑" w:eastAsia="微软雅黑" w:hAnsi="微软雅黑"/>
              </w:rPr>
              <w:t>otal assets</w:t>
            </w:r>
          </w:p>
        </w:tc>
        <w:tc>
          <w:tcPr>
            <w:tcW w:w="456" w:type="dxa"/>
            <w:vMerge/>
          </w:tcPr>
          <w:p w:rsidR="008C2899" w:rsidRDefault="008C2899" w:rsidP="00DE254A">
            <w:pPr>
              <w:spacing w:line="360" w:lineRule="exact"/>
              <w:rPr>
                <w:rFonts w:ascii="微软雅黑" w:eastAsia="微软雅黑" w:hAnsi="微软雅黑"/>
              </w:rPr>
            </w:pPr>
          </w:p>
        </w:tc>
        <w:tc>
          <w:tcPr>
            <w:tcW w:w="2551" w:type="dxa"/>
            <w:tcBorders>
              <w:top w:val="single" w:sz="4" w:space="0" w:color="auto"/>
            </w:tcBorders>
          </w:tcPr>
          <w:p w:rsidR="008C2899" w:rsidRDefault="008C2899" w:rsidP="00DE254A">
            <w:pPr>
              <w:spacing w:line="360" w:lineRule="exact"/>
              <w:rPr>
                <w:rFonts w:ascii="微软雅黑" w:eastAsia="微软雅黑" w:hAnsi="微软雅黑"/>
              </w:rPr>
            </w:pPr>
            <w:r>
              <w:rPr>
                <w:rFonts w:ascii="微软雅黑" w:eastAsia="微软雅黑" w:hAnsi="微软雅黑" w:hint="eastAsia"/>
              </w:rPr>
              <w:t>S</w:t>
            </w:r>
            <w:r>
              <w:rPr>
                <w:rFonts w:ascii="微软雅黑" w:eastAsia="微软雅黑" w:hAnsi="微软雅黑"/>
              </w:rPr>
              <w:t>hareholder’s equity</w:t>
            </w:r>
          </w:p>
        </w:tc>
        <w:tc>
          <w:tcPr>
            <w:tcW w:w="567" w:type="dxa"/>
            <w:vMerge/>
          </w:tcPr>
          <w:p w:rsidR="008C2899" w:rsidRDefault="008C2899" w:rsidP="00DE254A">
            <w:pPr>
              <w:spacing w:line="360" w:lineRule="exact"/>
              <w:rPr>
                <w:rFonts w:ascii="微软雅黑" w:eastAsia="微软雅黑" w:hAnsi="微软雅黑"/>
              </w:rPr>
            </w:pPr>
          </w:p>
        </w:tc>
        <w:tc>
          <w:tcPr>
            <w:tcW w:w="2415" w:type="dxa"/>
            <w:tcBorders>
              <w:top w:val="single" w:sz="4" w:space="0" w:color="auto"/>
            </w:tcBorders>
          </w:tcPr>
          <w:p w:rsidR="008C2899" w:rsidRDefault="008C2899" w:rsidP="00DE254A">
            <w:pPr>
              <w:spacing w:line="360" w:lineRule="exact"/>
              <w:rPr>
                <w:rFonts w:ascii="微软雅黑" w:eastAsia="微软雅黑" w:hAnsi="微软雅黑"/>
              </w:rPr>
            </w:pPr>
            <w:r>
              <w:rPr>
                <w:rFonts w:ascii="微软雅黑" w:eastAsia="微软雅黑" w:hAnsi="微软雅黑" w:hint="eastAsia"/>
              </w:rPr>
              <w:t>Shareholder</w:t>
            </w:r>
            <w:r>
              <w:rPr>
                <w:rFonts w:ascii="微软雅黑" w:eastAsia="微软雅黑" w:hAnsi="微软雅黑"/>
              </w:rPr>
              <w:t>’s equity</w:t>
            </w:r>
          </w:p>
        </w:tc>
      </w:tr>
    </w:tbl>
    <w:p w:rsidR="008C2899" w:rsidRDefault="008C2899" w:rsidP="008C2899">
      <w:pPr>
        <w:spacing w:line="360" w:lineRule="exact"/>
        <w:rPr>
          <w:rFonts w:ascii="微软雅黑" w:eastAsia="微软雅黑" w:hAnsi="微软雅黑"/>
        </w:rPr>
      </w:pPr>
      <w:r>
        <w:rPr>
          <w:rFonts w:ascii="微软雅黑" w:eastAsia="微软雅黑" w:hAnsi="微软雅黑" w:hint="eastAsia"/>
        </w:rPr>
        <w:t>净资产</w:t>
      </w:r>
      <w:r>
        <w:rPr>
          <w:rFonts w:ascii="微软雅黑" w:eastAsia="微软雅黑" w:hAnsi="微软雅黑"/>
        </w:rPr>
        <w:t>报酬率也可以通过上述方式，利用总资产报酬率乘以权益乘数得出。</w:t>
      </w:r>
    </w:p>
    <w:p w:rsidR="008C2899" w:rsidRPr="00AA7A10" w:rsidRDefault="008C2899" w:rsidP="008C2899">
      <w:pPr>
        <w:spacing w:line="360" w:lineRule="exact"/>
        <w:rPr>
          <w:rFonts w:ascii="微软雅黑" w:eastAsia="微软雅黑" w:hAnsi="微软雅黑"/>
        </w:rPr>
      </w:pPr>
      <w:r>
        <w:rPr>
          <w:rFonts w:ascii="微软雅黑" w:eastAsia="微软雅黑" w:hAnsi="微软雅黑"/>
        </w:rPr>
        <w:t xml:space="preserve">* </w:t>
      </w:r>
      <w:r>
        <w:rPr>
          <w:rFonts w:ascii="微软雅黑" w:eastAsia="微软雅黑" w:hAnsi="微软雅黑" w:hint="eastAsia"/>
        </w:rPr>
        <w:t>权益</w:t>
      </w:r>
      <w:r>
        <w:rPr>
          <w:rFonts w:ascii="微软雅黑" w:eastAsia="微软雅黑" w:hAnsi="微软雅黑"/>
        </w:rPr>
        <w:t>乘数</w:t>
      </w:r>
      <w:r>
        <w:rPr>
          <w:rFonts w:ascii="微软雅黑" w:eastAsia="微软雅黑" w:hAnsi="微软雅黑" w:hint="eastAsia"/>
        </w:rPr>
        <w:t>在</w:t>
      </w:r>
      <w:r>
        <w:rPr>
          <w:rFonts w:ascii="微软雅黑" w:eastAsia="微软雅黑" w:hAnsi="微软雅黑"/>
        </w:rPr>
        <w:t>总资产不变下，取决于资产负债率（负债越高，权益乘数越高</w:t>
      </w:r>
      <w:r>
        <w:rPr>
          <w:rFonts w:ascii="微软雅黑" w:eastAsia="微软雅黑" w:hAnsi="微软雅黑" w:hint="eastAsia"/>
        </w:rPr>
        <w:t>）</w:t>
      </w:r>
      <w:r>
        <w:rPr>
          <w:rFonts w:ascii="微软雅黑" w:eastAsia="微软雅黑" w:hAnsi="微软雅黑"/>
        </w:rPr>
        <w:t>（该乘数指总资产是股东权益多少</w:t>
      </w:r>
      <w:r>
        <w:rPr>
          <w:rFonts w:ascii="微软雅黑" w:eastAsia="微软雅黑" w:hAnsi="微软雅黑" w:hint="eastAsia"/>
        </w:rPr>
        <w:t>倍</w:t>
      </w:r>
      <w:r>
        <w:rPr>
          <w:rFonts w:ascii="微软雅黑" w:eastAsia="微软雅黑" w:hAnsi="微软雅黑"/>
        </w:rPr>
        <w:t>）</w:t>
      </w:r>
    </w:p>
    <w:p w:rsidR="008C2899" w:rsidRDefault="008C2899" w:rsidP="008C2899">
      <w:pPr>
        <w:spacing w:line="360" w:lineRule="exact"/>
        <w:rPr>
          <w:rFonts w:ascii="微软雅黑" w:eastAsia="微软雅黑" w:hAnsi="微软雅黑"/>
        </w:rPr>
      </w:pPr>
      <w:r>
        <w:rPr>
          <w:rFonts w:ascii="微软雅黑" w:eastAsia="微软雅黑" w:hAnsi="微软雅黑" w:hint="eastAsia"/>
        </w:rPr>
        <w:t>→ 由此可得</w:t>
      </w:r>
      <w:r>
        <w:rPr>
          <w:rFonts w:ascii="微软雅黑" w:eastAsia="微软雅黑" w:hAnsi="微软雅黑"/>
        </w:rPr>
        <w:t>：提高</w:t>
      </w:r>
      <w:r>
        <w:rPr>
          <w:rFonts w:ascii="微软雅黑" w:eastAsia="微软雅黑" w:hAnsi="微软雅黑" w:hint="eastAsia"/>
        </w:rPr>
        <w:t>净资产</w:t>
      </w:r>
      <w:r>
        <w:rPr>
          <w:rFonts w:ascii="微软雅黑" w:eastAsia="微软雅黑" w:hAnsi="微软雅黑"/>
        </w:rPr>
        <w:t>报酬的方法</w:t>
      </w:r>
      <w:r>
        <w:rPr>
          <w:rFonts w:ascii="微软雅黑" w:eastAsia="微软雅黑" w:hAnsi="微软雅黑" w:hint="eastAsia"/>
        </w:rPr>
        <w:t>有</w:t>
      </w:r>
      <w:r>
        <w:rPr>
          <w:rFonts w:ascii="微软雅黑" w:eastAsia="微软雅黑" w:hAnsi="微软雅黑"/>
        </w:rPr>
        <w:t>两种：</w:t>
      </w:r>
    </w:p>
    <w:p w:rsidR="008C2899" w:rsidRDefault="008C2899" w:rsidP="008C2899">
      <w:pPr>
        <w:spacing w:line="360" w:lineRule="exact"/>
        <w:rPr>
          <w:rFonts w:ascii="微软雅黑" w:eastAsia="微软雅黑" w:hAnsi="微软雅黑"/>
        </w:rPr>
      </w:pPr>
      <w:r>
        <w:rPr>
          <w:rFonts w:ascii="微软雅黑" w:eastAsia="微软雅黑" w:hAnsi="微软雅黑"/>
        </w:rPr>
        <w:fldChar w:fldCharType="begin"/>
      </w:r>
      <w:r>
        <w:rPr>
          <w:rFonts w:ascii="微软雅黑" w:eastAsia="微软雅黑" w:hAnsi="微软雅黑"/>
        </w:rPr>
        <w:instrText xml:space="preserve"> </w:instrText>
      </w:r>
      <w:r>
        <w:rPr>
          <w:rFonts w:ascii="微软雅黑" w:eastAsia="微软雅黑" w:hAnsi="微软雅黑" w:hint="eastAsia"/>
        </w:rPr>
        <w:instrText>= 1 \* GB3</w:instrText>
      </w:r>
      <w:r>
        <w:rPr>
          <w:rFonts w:ascii="微软雅黑" w:eastAsia="微软雅黑" w:hAnsi="微软雅黑"/>
        </w:rPr>
        <w:instrText xml:space="preserve"> </w:instrText>
      </w:r>
      <w:r>
        <w:rPr>
          <w:rFonts w:ascii="微软雅黑" w:eastAsia="微软雅黑" w:hAnsi="微软雅黑"/>
        </w:rPr>
        <w:fldChar w:fldCharType="separate"/>
      </w:r>
      <w:r>
        <w:rPr>
          <w:rFonts w:ascii="微软雅黑" w:eastAsia="微软雅黑" w:hAnsi="微软雅黑" w:hint="eastAsia"/>
          <w:noProof/>
        </w:rPr>
        <w:t>①</w:t>
      </w:r>
      <w:r>
        <w:rPr>
          <w:rFonts w:ascii="微软雅黑" w:eastAsia="微软雅黑" w:hAnsi="微软雅黑"/>
        </w:rPr>
        <w:fldChar w:fldCharType="end"/>
      </w:r>
      <w:r>
        <w:rPr>
          <w:rFonts w:ascii="微软雅黑" w:eastAsia="微软雅黑" w:hAnsi="微软雅黑"/>
        </w:rPr>
        <w:t xml:space="preserve"> </w:t>
      </w:r>
      <w:r>
        <w:rPr>
          <w:rFonts w:ascii="微软雅黑" w:eastAsia="微软雅黑" w:hAnsi="微软雅黑" w:hint="eastAsia"/>
        </w:rPr>
        <w:t>提高</w:t>
      </w:r>
      <w:r>
        <w:rPr>
          <w:rFonts w:ascii="微软雅黑" w:eastAsia="微软雅黑" w:hAnsi="微软雅黑"/>
        </w:rPr>
        <w:t>总资产报酬率</w:t>
      </w:r>
    </w:p>
    <w:p w:rsidR="008C2899" w:rsidRPr="00AA7A10" w:rsidRDefault="008C2899" w:rsidP="008C2899">
      <w:pPr>
        <w:spacing w:line="360" w:lineRule="exact"/>
        <w:rPr>
          <w:rFonts w:ascii="微软雅黑" w:eastAsia="微软雅黑" w:hAnsi="微软雅黑"/>
        </w:rPr>
      </w:pPr>
      <w:r>
        <w:rPr>
          <w:rFonts w:ascii="微软雅黑" w:eastAsia="微软雅黑" w:hAnsi="微软雅黑"/>
        </w:rPr>
        <w:fldChar w:fldCharType="begin"/>
      </w:r>
      <w:r>
        <w:rPr>
          <w:rFonts w:ascii="微软雅黑" w:eastAsia="微软雅黑" w:hAnsi="微软雅黑"/>
        </w:rPr>
        <w:instrText xml:space="preserve"> </w:instrText>
      </w:r>
      <w:r>
        <w:rPr>
          <w:rFonts w:ascii="微软雅黑" w:eastAsia="微软雅黑" w:hAnsi="微软雅黑" w:hint="eastAsia"/>
        </w:rPr>
        <w:instrText>= 2 \* GB3</w:instrText>
      </w:r>
      <w:r>
        <w:rPr>
          <w:rFonts w:ascii="微软雅黑" w:eastAsia="微软雅黑" w:hAnsi="微软雅黑"/>
        </w:rPr>
        <w:instrText xml:space="preserve"> </w:instrText>
      </w:r>
      <w:r>
        <w:rPr>
          <w:rFonts w:ascii="微软雅黑" w:eastAsia="微软雅黑" w:hAnsi="微软雅黑"/>
        </w:rPr>
        <w:fldChar w:fldCharType="separate"/>
      </w:r>
      <w:r>
        <w:rPr>
          <w:rFonts w:ascii="微软雅黑" w:eastAsia="微软雅黑" w:hAnsi="微软雅黑" w:hint="eastAsia"/>
          <w:noProof/>
        </w:rPr>
        <w:t>②</w:t>
      </w:r>
      <w:r>
        <w:rPr>
          <w:rFonts w:ascii="微软雅黑" w:eastAsia="微软雅黑" w:hAnsi="微软雅黑"/>
        </w:rPr>
        <w:fldChar w:fldCharType="end"/>
      </w:r>
      <w:r>
        <w:rPr>
          <w:rFonts w:ascii="微软雅黑" w:eastAsia="微软雅黑" w:hAnsi="微软雅黑"/>
        </w:rPr>
        <w:t xml:space="preserve"> </w:t>
      </w:r>
      <w:r>
        <w:rPr>
          <w:rFonts w:ascii="微软雅黑" w:eastAsia="微软雅黑" w:hAnsi="微软雅黑" w:hint="eastAsia"/>
        </w:rPr>
        <w:t>提高</w:t>
      </w:r>
      <w:r>
        <w:rPr>
          <w:rFonts w:ascii="微软雅黑" w:eastAsia="微软雅黑" w:hAnsi="微软雅黑"/>
        </w:rPr>
        <w:t>权益乘数</w:t>
      </w:r>
    </w:p>
    <w:p w:rsidR="008C2899" w:rsidRDefault="008C2899" w:rsidP="008C2899">
      <w:pPr>
        <w:spacing w:line="360" w:lineRule="exact"/>
        <w:rPr>
          <w:rFonts w:ascii="微软雅黑" w:eastAsia="微软雅黑" w:hAnsi="微软雅黑"/>
        </w:rPr>
      </w:pPr>
      <w:r>
        <w:rPr>
          <w:rFonts w:ascii="微软雅黑" w:eastAsia="微软雅黑" w:hAnsi="微软雅黑" w:hint="eastAsia"/>
        </w:rPr>
        <w:t>→ 那么</w:t>
      </w:r>
      <w:r>
        <w:rPr>
          <w:rFonts w:ascii="微软雅黑" w:eastAsia="微软雅黑" w:hAnsi="微软雅黑"/>
        </w:rPr>
        <w:t>是否</w:t>
      </w:r>
      <w:r>
        <w:rPr>
          <w:rFonts w:ascii="微软雅黑" w:eastAsia="微软雅黑" w:hAnsi="微软雅黑" w:hint="eastAsia"/>
        </w:rPr>
        <w:t>多借钱</w:t>
      </w:r>
      <w:r>
        <w:rPr>
          <w:rFonts w:ascii="微软雅黑" w:eastAsia="微软雅黑" w:hAnsi="微软雅黑"/>
        </w:rPr>
        <w:t>，提高负债，就可以提高权益乘数</w:t>
      </w:r>
      <w:r>
        <w:rPr>
          <w:rFonts w:ascii="微软雅黑" w:eastAsia="微软雅黑" w:hAnsi="微软雅黑" w:hint="eastAsia"/>
        </w:rPr>
        <w:t>从而</w:t>
      </w:r>
      <w:r>
        <w:rPr>
          <w:rFonts w:ascii="微软雅黑" w:eastAsia="微软雅黑" w:hAnsi="微软雅黑"/>
        </w:rPr>
        <w:t>提高净资产报酬率？</w:t>
      </w:r>
    </w:p>
    <w:p w:rsidR="008C2899" w:rsidRDefault="008C2899" w:rsidP="008C2899">
      <w:pPr>
        <w:spacing w:line="360" w:lineRule="exact"/>
        <w:rPr>
          <w:rFonts w:ascii="微软雅黑" w:eastAsia="微软雅黑" w:hAnsi="微软雅黑"/>
        </w:rPr>
      </w:pPr>
      <w:r>
        <w:rPr>
          <w:rFonts w:ascii="微软雅黑" w:eastAsia="微软雅黑" w:hAnsi="微软雅黑"/>
        </w:rPr>
        <w:t xml:space="preserve">A: </w:t>
      </w:r>
      <w:r>
        <w:rPr>
          <w:rFonts w:ascii="微软雅黑" w:eastAsia="微软雅黑" w:hAnsi="微软雅黑" w:hint="eastAsia"/>
        </w:rPr>
        <w:t>可以</w:t>
      </w:r>
      <w:r>
        <w:rPr>
          <w:rFonts w:ascii="微软雅黑" w:eastAsia="微软雅黑" w:hAnsi="微软雅黑"/>
        </w:rPr>
        <w:t>提高权益乘数，但是净资产报酬率</w:t>
      </w:r>
      <w:r>
        <w:rPr>
          <w:rFonts w:ascii="微软雅黑" w:eastAsia="微软雅黑" w:hAnsi="微软雅黑" w:hint="eastAsia"/>
        </w:rPr>
        <w:t>会</w:t>
      </w:r>
      <w:r>
        <w:rPr>
          <w:rFonts w:ascii="微软雅黑" w:eastAsia="微软雅黑" w:hAnsi="微软雅黑"/>
        </w:rPr>
        <w:t>下降</w:t>
      </w:r>
    </w:p>
    <w:p w:rsidR="008C2899" w:rsidRDefault="008C2899" w:rsidP="008C2899">
      <w:pPr>
        <w:spacing w:line="360" w:lineRule="exact"/>
        <w:rPr>
          <w:rFonts w:ascii="微软雅黑" w:eastAsia="微软雅黑" w:hAnsi="微软雅黑"/>
        </w:rPr>
      </w:pPr>
      <w:r>
        <w:rPr>
          <w:rFonts w:ascii="微软雅黑" w:eastAsia="微软雅黑" w:hAnsi="微软雅黑" w:hint="eastAsia"/>
        </w:rPr>
        <w:t>因为</w:t>
      </w:r>
      <w:r>
        <w:rPr>
          <w:rFonts w:ascii="微软雅黑" w:eastAsia="微软雅黑" w:hAnsi="微软雅黑"/>
        </w:rPr>
        <w:t>提高</w:t>
      </w:r>
      <w:r>
        <w:rPr>
          <w:rFonts w:ascii="微软雅黑" w:eastAsia="微软雅黑" w:hAnsi="微软雅黑" w:hint="eastAsia"/>
        </w:rPr>
        <w:t>负债</w:t>
      </w:r>
      <w:r>
        <w:rPr>
          <w:rFonts w:ascii="微软雅黑" w:eastAsia="微软雅黑" w:hAnsi="微软雅黑"/>
        </w:rPr>
        <w:t>后，借来的钱如果我们没有任何用处（</w:t>
      </w:r>
      <w:r>
        <w:rPr>
          <w:rFonts w:ascii="微软雅黑" w:eastAsia="微软雅黑" w:hAnsi="微软雅黑" w:hint="eastAsia"/>
        </w:rPr>
        <w:t>假设</w:t>
      </w:r>
      <w:r>
        <w:rPr>
          <w:rFonts w:ascii="微软雅黑" w:eastAsia="微软雅黑" w:hAnsi="微软雅黑"/>
        </w:rPr>
        <w:t>为了提高权益乘数借的），放在银行，可想而知借钱利率大于存钱利率，</w:t>
      </w:r>
      <w:r>
        <w:rPr>
          <w:rFonts w:ascii="微软雅黑" w:eastAsia="微软雅黑" w:hAnsi="微软雅黑" w:hint="eastAsia"/>
        </w:rPr>
        <w:t>我们的</w:t>
      </w:r>
      <w:r>
        <w:rPr>
          <w:rFonts w:ascii="微软雅黑" w:eastAsia="微软雅黑" w:hAnsi="微软雅黑"/>
        </w:rPr>
        <w:t>净利润是下降的（我们需要支付更多的财务费用）</w:t>
      </w:r>
      <w:r>
        <w:rPr>
          <w:rFonts w:ascii="微软雅黑" w:eastAsia="微软雅黑" w:hAnsi="微软雅黑" w:hint="eastAsia"/>
        </w:rPr>
        <w:t>，</w:t>
      </w:r>
      <w:r>
        <w:rPr>
          <w:rFonts w:ascii="微软雅黑" w:eastAsia="微软雅黑" w:hAnsi="微软雅黑"/>
        </w:rPr>
        <w:t>再看回</w:t>
      </w:r>
      <w:r>
        <w:rPr>
          <w:rFonts w:ascii="微软雅黑" w:eastAsia="微软雅黑" w:hAnsi="微软雅黑" w:hint="eastAsia"/>
        </w:rPr>
        <w:t>净资产</w:t>
      </w:r>
      <w:r>
        <w:rPr>
          <w:rFonts w:ascii="微软雅黑" w:eastAsia="微软雅黑" w:hAnsi="微软雅黑"/>
        </w:rPr>
        <w:t>报酬率的分母股东权益，</w:t>
      </w:r>
      <w:r>
        <w:rPr>
          <w:rFonts w:ascii="微软雅黑" w:eastAsia="微软雅黑" w:hAnsi="微软雅黑" w:hint="eastAsia"/>
        </w:rPr>
        <w:t>借钱</w:t>
      </w:r>
      <w:r>
        <w:rPr>
          <w:rFonts w:ascii="微软雅黑" w:eastAsia="微软雅黑" w:hAnsi="微软雅黑"/>
        </w:rPr>
        <w:t>只会提高负债，不影响股东权益，所以净资产报酬率是下降的</w:t>
      </w:r>
    </w:p>
    <w:p w:rsidR="008C2899" w:rsidRPr="00AA7A10" w:rsidRDefault="008C2899" w:rsidP="008C2899">
      <w:pPr>
        <w:spacing w:line="360" w:lineRule="exact"/>
        <w:rPr>
          <w:rFonts w:ascii="微软雅黑" w:eastAsia="微软雅黑" w:hAnsi="微软雅黑"/>
        </w:rPr>
      </w:pPr>
      <w:r>
        <w:rPr>
          <w:rFonts w:ascii="微软雅黑" w:eastAsia="微软雅黑" w:hAnsi="微软雅黑" w:hint="eastAsia"/>
        </w:rPr>
        <w:t>→ 所以</w:t>
      </w:r>
      <w:r>
        <w:rPr>
          <w:rFonts w:ascii="微软雅黑" w:eastAsia="微软雅黑" w:hAnsi="微软雅黑"/>
        </w:rPr>
        <w:t>关于借钱这件事，</w:t>
      </w:r>
      <w:r>
        <w:rPr>
          <w:rFonts w:ascii="微软雅黑" w:eastAsia="微软雅黑" w:hAnsi="微软雅黑" w:hint="eastAsia"/>
        </w:rPr>
        <w:t>只有</w:t>
      </w:r>
      <w:r>
        <w:rPr>
          <w:rFonts w:ascii="微软雅黑" w:eastAsia="微软雅黑" w:hAnsi="微软雅黑"/>
        </w:rPr>
        <w:t>当借到的钱</w:t>
      </w:r>
      <w:r>
        <w:rPr>
          <w:rFonts w:ascii="微软雅黑" w:eastAsia="微软雅黑" w:hAnsi="微软雅黑" w:hint="eastAsia"/>
        </w:rPr>
        <w:t>投资</w:t>
      </w:r>
      <w:r>
        <w:rPr>
          <w:rFonts w:ascii="微软雅黑" w:eastAsia="微软雅黑" w:hAnsi="微软雅黑"/>
        </w:rPr>
        <w:t>赚到</w:t>
      </w:r>
      <w:r>
        <w:rPr>
          <w:rFonts w:ascii="微软雅黑" w:eastAsia="微软雅黑" w:hAnsi="微软雅黑" w:hint="eastAsia"/>
        </w:rPr>
        <w:t>的</w:t>
      </w:r>
      <w:r>
        <w:rPr>
          <w:rFonts w:ascii="微软雅黑" w:eastAsia="微软雅黑" w:hAnsi="微软雅黑"/>
        </w:rPr>
        <w:t>钱的水平不低于我原来的总资产报酬率</w:t>
      </w:r>
      <w:r>
        <w:rPr>
          <w:rFonts w:ascii="微软雅黑" w:eastAsia="微软雅黑" w:hAnsi="微软雅黑" w:hint="eastAsia"/>
        </w:rPr>
        <w:t>水平</w:t>
      </w:r>
      <w:r>
        <w:rPr>
          <w:rFonts w:ascii="微软雅黑" w:eastAsia="微软雅黑" w:hAnsi="微软雅黑"/>
        </w:rPr>
        <w:t>，</w:t>
      </w:r>
      <w:r>
        <w:rPr>
          <w:rFonts w:ascii="微软雅黑" w:eastAsia="微软雅黑" w:hAnsi="微软雅黑" w:hint="eastAsia"/>
        </w:rPr>
        <w:t>这时候</w:t>
      </w:r>
      <w:r>
        <w:rPr>
          <w:rFonts w:ascii="微软雅黑" w:eastAsia="微软雅黑" w:hAnsi="微软雅黑"/>
        </w:rPr>
        <w:t>借钱才能发挥正向的杠杆作用</w:t>
      </w:r>
    </w:p>
    <w:p w:rsidR="008C2899" w:rsidRPr="00746E21" w:rsidRDefault="008C2899" w:rsidP="008C2899">
      <w:pPr>
        <w:spacing w:line="360" w:lineRule="exact"/>
        <w:rPr>
          <w:rFonts w:ascii="微软雅黑" w:eastAsia="微软雅黑" w:hAnsi="微软雅黑"/>
        </w:rPr>
      </w:pPr>
      <w:r>
        <w:rPr>
          <w:rFonts w:ascii="微软雅黑" w:eastAsia="微软雅黑" w:hAnsi="微软雅黑" w:hint="eastAsia"/>
        </w:rPr>
        <w:t xml:space="preserve">→ </w:t>
      </w:r>
      <w:r w:rsidRPr="00746E21">
        <w:rPr>
          <w:rFonts w:ascii="微软雅黑" w:eastAsia="微软雅黑" w:hAnsi="微软雅黑" w:hint="eastAsia"/>
        </w:rPr>
        <w:t>决定股东投资回报的最根本的因素不是你的负债水平有多高</w:t>
      </w:r>
      <w:r>
        <w:rPr>
          <w:rFonts w:ascii="微软雅黑" w:eastAsia="微软雅黑" w:hAnsi="微软雅黑" w:hint="eastAsia"/>
        </w:rPr>
        <w:t>，而是</w:t>
      </w:r>
      <w:r w:rsidRPr="00746E21">
        <w:rPr>
          <w:rFonts w:ascii="微软雅黑" w:eastAsia="微软雅黑" w:hAnsi="微软雅黑" w:hint="eastAsia"/>
        </w:rPr>
        <w:t>公司作为一个整体</w:t>
      </w:r>
      <w:r>
        <w:rPr>
          <w:rFonts w:ascii="微软雅黑" w:eastAsia="微软雅黑" w:hAnsi="微软雅黑" w:hint="eastAsia"/>
        </w:rPr>
        <w:t>的</w:t>
      </w:r>
      <w:r w:rsidRPr="00746E21">
        <w:rPr>
          <w:rFonts w:ascii="微软雅黑" w:eastAsia="微软雅黑" w:hAnsi="微软雅黑" w:hint="eastAsia"/>
        </w:rPr>
        <w:t>投资回报是多少</w:t>
      </w:r>
      <w:r>
        <w:rPr>
          <w:rFonts w:ascii="微软雅黑" w:eastAsia="微软雅黑" w:hAnsi="微软雅黑" w:hint="eastAsia"/>
        </w:rPr>
        <w:t>，</w:t>
      </w:r>
      <w:r w:rsidRPr="00746E21">
        <w:rPr>
          <w:rFonts w:ascii="微软雅黑" w:eastAsia="微软雅黑" w:hAnsi="微软雅黑" w:hint="eastAsia"/>
        </w:rPr>
        <w:t>也就是总资产报酬率是多少</w:t>
      </w:r>
    </w:p>
    <w:p w:rsidR="008C2899" w:rsidRPr="00746E21" w:rsidRDefault="008C2899" w:rsidP="008C2899">
      <w:pPr>
        <w:spacing w:line="360" w:lineRule="exact"/>
        <w:rPr>
          <w:rFonts w:ascii="微软雅黑" w:eastAsia="微软雅黑" w:hAnsi="微软雅黑"/>
        </w:rPr>
      </w:pPr>
      <w:r>
        <w:rPr>
          <w:rFonts w:ascii="微软雅黑" w:eastAsia="微软雅黑" w:hAnsi="微软雅黑" w:hint="eastAsia"/>
        </w:rPr>
        <w:t xml:space="preserve">→ </w:t>
      </w:r>
      <w:r w:rsidRPr="00746E21">
        <w:rPr>
          <w:rFonts w:ascii="微软雅黑" w:eastAsia="微软雅黑" w:hAnsi="微软雅黑" w:hint="eastAsia"/>
        </w:rPr>
        <w:t>作为一个好企业最重要的因素是创造价值</w:t>
      </w:r>
      <w:r>
        <w:rPr>
          <w:rFonts w:ascii="微软雅黑" w:eastAsia="微软雅黑" w:hAnsi="微软雅黑" w:hint="eastAsia"/>
        </w:rPr>
        <w:t>，</w:t>
      </w:r>
      <w:r w:rsidRPr="00746E21">
        <w:rPr>
          <w:rFonts w:ascii="微软雅黑" w:eastAsia="微软雅黑" w:hAnsi="微软雅黑" w:hint="eastAsia"/>
        </w:rPr>
        <w:t>创造价值就要提升总资产报酬率</w:t>
      </w:r>
    </w:p>
    <w:p w:rsidR="008C2899" w:rsidRPr="00746E21" w:rsidRDefault="008C2899" w:rsidP="008C2899">
      <w:pPr>
        <w:spacing w:line="360" w:lineRule="exact"/>
        <w:rPr>
          <w:rFonts w:ascii="微软雅黑" w:eastAsia="微软雅黑" w:hAnsi="微软雅黑"/>
        </w:rPr>
      </w:pPr>
      <w:r>
        <w:rPr>
          <w:rFonts w:ascii="微软雅黑" w:eastAsia="微软雅黑" w:hAnsi="微软雅黑" w:hint="eastAsia"/>
        </w:rPr>
        <w:t>事实上</w:t>
      </w:r>
      <w:r w:rsidRPr="00746E21">
        <w:rPr>
          <w:rFonts w:ascii="微软雅黑" w:eastAsia="微软雅黑" w:hAnsi="微软雅黑" w:hint="eastAsia"/>
        </w:rPr>
        <w:t>作为一个股东</w:t>
      </w:r>
      <w:r>
        <w:rPr>
          <w:rFonts w:ascii="微软雅黑" w:eastAsia="微软雅黑" w:hAnsi="微软雅黑" w:hint="eastAsia"/>
        </w:rPr>
        <w:t>，</w:t>
      </w:r>
      <w:r w:rsidRPr="00746E21">
        <w:rPr>
          <w:rFonts w:ascii="微软雅黑" w:eastAsia="微软雅黑" w:hAnsi="微软雅黑" w:hint="eastAsia"/>
        </w:rPr>
        <w:t>这个同样重要</w:t>
      </w:r>
      <w:r>
        <w:rPr>
          <w:rFonts w:ascii="微软雅黑" w:eastAsia="微软雅黑" w:hAnsi="微软雅黑" w:hint="eastAsia"/>
        </w:rPr>
        <w:t>，</w:t>
      </w:r>
      <w:r w:rsidRPr="00746E21">
        <w:rPr>
          <w:rFonts w:ascii="微软雅黑" w:eastAsia="微软雅黑" w:hAnsi="微软雅黑" w:hint="eastAsia"/>
        </w:rPr>
        <w:t>因为决定股东投资回报的最根本的因素仍然是这个企业作为一个整体的投资回报</w:t>
      </w:r>
      <w:r>
        <w:rPr>
          <w:rFonts w:ascii="微软雅黑" w:eastAsia="微软雅黑" w:hAnsi="微软雅黑" w:hint="eastAsia"/>
        </w:rPr>
        <w:t>，</w:t>
      </w:r>
      <w:r w:rsidRPr="00746E21">
        <w:rPr>
          <w:rFonts w:ascii="微软雅黑" w:eastAsia="微软雅黑" w:hAnsi="微软雅黑" w:hint="eastAsia"/>
        </w:rPr>
        <w:t>也就是总资产报酬率</w:t>
      </w:r>
      <w:r>
        <w:rPr>
          <w:rFonts w:ascii="微软雅黑" w:eastAsia="微软雅黑" w:hAnsi="微软雅黑" w:hint="eastAsia"/>
        </w:rPr>
        <w:t>。</w:t>
      </w:r>
    </w:p>
    <w:p w:rsidR="008C2899" w:rsidRPr="00746E21" w:rsidRDefault="008C2899" w:rsidP="008C2899">
      <w:pPr>
        <w:spacing w:line="360" w:lineRule="exact"/>
        <w:rPr>
          <w:rFonts w:ascii="微软雅黑" w:eastAsia="微软雅黑" w:hAnsi="微软雅黑"/>
        </w:rPr>
      </w:pPr>
    </w:p>
    <w:p w:rsidR="008C2899" w:rsidRPr="00277B80" w:rsidRDefault="008C2899" w:rsidP="00CC5A53">
      <w:pPr>
        <w:spacing w:line="360" w:lineRule="exact"/>
        <w:rPr>
          <w:rFonts w:ascii="微软雅黑" w:eastAsia="微软雅黑" w:hAnsi="微软雅黑"/>
          <w:b/>
          <w:color w:val="767171" w:themeColor="background2" w:themeShade="80"/>
          <w:sz w:val="32"/>
          <w:u w:val="single"/>
        </w:rPr>
      </w:pPr>
      <w:r w:rsidRPr="00277B80">
        <w:rPr>
          <w:rFonts w:ascii="微软雅黑" w:eastAsia="微软雅黑" w:hAnsi="微软雅黑" w:hint="eastAsia"/>
          <w:b/>
          <w:color w:val="767171" w:themeColor="background2" w:themeShade="80"/>
          <w:sz w:val="32"/>
          <w:u w:val="single"/>
        </w:rPr>
        <w:t>附录</w:t>
      </w:r>
      <w:r w:rsidRPr="00277B80">
        <w:rPr>
          <w:rFonts w:ascii="微软雅黑" w:eastAsia="微软雅黑" w:hAnsi="微软雅黑"/>
          <w:b/>
          <w:color w:val="767171" w:themeColor="background2" w:themeShade="80"/>
          <w:sz w:val="32"/>
          <w:u w:val="single"/>
        </w:rPr>
        <w:t>：名词解释+常见</w:t>
      </w:r>
      <w:r w:rsidRPr="00277B80">
        <w:rPr>
          <w:rFonts w:ascii="微软雅黑" w:eastAsia="微软雅黑" w:hAnsi="微软雅黑" w:hint="eastAsia"/>
          <w:b/>
          <w:color w:val="767171" w:themeColor="background2" w:themeShade="80"/>
          <w:sz w:val="32"/>
          <w:u w:val="single"/>
        </w:rPr>
        <w:t>公式</w:t>
      </w:r>
    </w:p>
    <w:p w:rsidR="008C2899" w:rsidRPr="008C2899" w:rsidRDefault="008C2899" w:rsidP="008C2899">
      <w:pPr>
        <w:spacing w:line="360" w:lineRule="exact"/>
        <w:rPr>
          <w:rFonts w:ascii="微软雅黑" w:eastAsia="微软雅黑" w:hAnsi="微软雅黑"/>
        </w:rPr>
      </w:pPr>
      <w:r>
        <w:rPr>
          <w:rFonts w:ascii="微软雅黑" w:eastAsia="微软雅黑" w:hAnsi="微软雅黑" w:hint="eastAsia"/>
        </w:rPr>
        <w:t xml:space="preserve">1. </w:t>
      </w:r>
      <w:r w:rsidRPr="008C2899">
        <w:rPr>
          <w:rFonts w:ascii="微软雅黑" w:eastAsia="微软雅黑" w:hAnsi="微软雅黑" w:hint="eastAsia"/>
          <w:b/>
        </w:rPr>
        <w:t>投资资本回报率Return on Invested Capital</w:t>
      </w:r>
      <w:r w:rsidRPr="008C2899">
        <w:rPr>
          <w:rFonts w:ascii="微软雅黑" w:eastAsia="微软雅黑" w:hAnsi="微软雅黑" w:hint="eastAsia"/>
        </w:rPr>
        <w:t>是指投出和/或使用资金与相关回报（回报通常表现为获取的利息和/或分得利润）之比例。用于衡量投出资金的使用效果。</w:t>
      </w:r>
    </w:p>
    <w:p w:rsidR="008C2899" w:rsidRPr="008C2899" w:rsidRDefault="008C2899" w:rsidP="008C2899">
      <w:pPr>
        <w:spacing w:line="360" w:lineRule="exact"/>
        <w:rPr>
          <w:rFonts w:ascii="微软雅黑" w:eastAsia="微软雅黑" w:hAnsi="微软雅黑"/>
        </w:rPr>
      </w:pPr>
      <w:r>
        <w:rPr>
          <w:rFonts w:ascii="微软雅黑" w:eastAsia="微软雅黑" w:hAnsi="微软雅黑" w:hint="eastAsia"/>
        </w:rPr>
        <w:t xml:space="preserve">2. </w:t>
      </w:r>
      <w:r w:rsidRPr="008C2899">
        <w:rPr>
          <w:rFonts w:ascii="微软雅黑" w:eastAsia="微软雅黑" w:hAnsi="微软雅黑" w:hint="eastAsia"/>
          <w:b/>
        </w:rPr>
        <w:t>超额收益率Excess return</w:t>
      </w:r>
      <w:r w:rsidRPr="008C2899">
        <w:rPr>
          <w:rFonts w:ascii="微软雅黑" w:eastAsia="微软雅黑" w:hAnsi="微软雅黑" w:hint="eastAsia"/>
        </w:rPr>
        <w:t>是指超过正常(预期)收益率的收益率，它等于投资资本回报率减去投资资本成本。</w:t>
      </w:r>
    </w:p>
    <w:p w:rsidR="008C2899" w:rsidRPr="008C2899" w:rsidRDefault="008C2899" w:rsidP="008C2899">
      <w:pPr>
        <w:spacing w:line="360" w:lineRule="exact"/>
        <w:rPr>
          <w:rFonts w:ascii="微软雅黑" w:eastAsia="微软雅黑" w:hAnsi="微软雅黑"/>
        </w:rPr>
      </w:pPr>
      <w:r>
        <w:rPr>
          <w:rFonts w:ascii="微软雅黑" w:eastAsia="微软雅黑" w:hAnsi="微软雅黑" w:hint="eastAsia"/>
        </w:rPr>
        <w:t xml:space="preserve">3. </w:t>
      </w:r>
      <w:r w:rsidRPr="008C2899">
        <w:rPr>
          <w:rFonts w:ascii="微软雅黑" w:eastAsia="微软雅黑" w:hAnsi="微软雅黑" w:hint="eastAsia"/>
          <w:b/>
        </w:rPr>
        <w:t>机会成本Opportunity Cost</w:t>
      </w:r>
      <w:r w:rsidRPr="008C2899">
        <w:rPr>
          <w:rFonts w:ascii="微软雅黑" w:eastAsia="微软雅黑" w:hAnsi="微软雅黑" w:hint="eastAsia"/>
        </w:rPr>
        <w:t>是指为了得到某种东西而所要放弃另一些东西的最大价值；也可以理解为在面临多方案择一决策时，被舍弃的选项中的最高价值者是本次决策的机会成本。</w:t>
      </w:r>
    </w:p>
    <w:p w:rsidR="008C2899" w:rsidRPr="008C2899" w:rsidRDefault="008C2899" w:rsidP="008C2899">
      <w:pPr>
        <w:spacing w:line="360" w:lineRule="exact"/>
        <w:rPr>
          <w:rFonts w:ascii="微软雅黑" w:eastAsia="微软雅黑" w:hAnsi="微软雅黑"/>
        </w:rPr>
      </w:pPr>
      <w:r>
        <w:rPr>
          <w:rFonts w:ascii="微软雅黑" w:eastAsia="微软雅黑" w:hAnsi="微软雅黑" w:hint="eastAsia"/>
        </w:rPr>
        <w:t xml:space="preserve">4. </w:t>
      </w:r>
      <w:r w:rsidRPr="008C2899">
        <w:rPr>
          <w:rFonts w:ascii="微软雅黑" w:eastAsia="微软雅黑" w:hAnsi="微软雅黑" w:hint="eastAsia"/>
          <w:b/>
        </w:rPr>
        <w:t>用脚投票Voting by foot</w:t>
      </w:r>
      <w:r w:rsidRPr="008C2899">
        <w:rPr>
          <w:rFonts w:ascii="微软雅黑" w:eastAsia="微软雅黑" w:hAnsi="微软雅黑" w:hint="eastAsia"/>
        </w:rPr>
        <w:t>是指资本、人才、技术流向能够提供更加优越的公共服务的行政区域。在市场经济条件下，随着政策壁垒的消失，“用脚投票”挑选的是那些能够满足自身需求的环境。</w:t>
      </w:r>
    </w:p>
    <w:p w:rsidR="008C2899" w:rsidRPr="008C2899" w:rsidRDefault="008C2899" w:rsidP="008C2899">
      <w:pPr>
        <w:spacing w:line="360" w:lineRule="exact"/>
        <w:rPr>
          <w:rFonts w:ascii="微软雅黑" w:eastAsia="微软雅黑" w:hAnsi="微软雅黑"/>
        </w:rPr>
      </w:pPr>
      <w:r>
        <w:rPr>
          <w:rFonts w:ascii="微软雅黑" w:eastAsia="微软雅黑" w:hAnsi="微软雅黑" w:hint="eastAsia"/>
        </w:rPr>
        <w:t xml:space="preserve">5. </w:t>
      </w:r>
      <w:r w:rsidRPr="008C2899">
        <w:rPr>
          <w:rFonts w:ascii="微软雅黑" w:eastAsia="微软雅黑" w:hAnsi="微软雅黑" w:hint="eastAsia"/>
          <w:b/>
        </w:rPr>
        <w:t>加权平均资本成本Weighted Average Cost of Capital，WACC</w:t>
      </w:r>
      <w:r w:rsidRPr="008C2899">
        <w:rPr>
          <w:rFonts w:ascii="微软雅黑" w:eastAsia="微软雅黑" w:hAnsi="微软雅黑" w:hint="eastAsia"/>
        </w:rPr>
        <w:t>，是指以企业获得的各种资本在企业全部资本中所占的比重为权数，对各种资金的资本成本加权平均计算出来的资本总成本。加权平均资本成本可用来确定具有平均风险投资项目所要求的收益率。</w:t>
      </w:r>
    </w:p>
    <w:p w:rsidR="008C2899" w:rsidRPr="008C2899" w:rsidRDefault="008C2899" w:rsidP="008C2899">
      <w:pPr>
        <w:spacing w:line="360" w:lineRule="exact"/>
        <w:rPr>
          <w:rFonts w:ascii="微软雅黑" w:eastAsia="微软雅黑" w:hAnsi="微软雅黑"/>
        </w:rPr>
      </w:pPr>
      <w:r>
        <w:rPr>
          <w:rFonts w:ascii="微软雅黑" w:eastAsia="微软雅黑" w:hAnsi="微软雅黑" w:hint="eastAsia"/>
        </w:rPr>
        <w:t xml:space="preserve">6. </w:t>
      </w:r>
      <w:r w:rsidRPr="008C2899">
        <w:rPr>
          <w:rFonts w:ascii="微软雅黑" w:eastAsia="微软雅黑" w:hAnsi="微软雅黑" w:hint="eastAsia"/>
          <w:b/>
        </w:rPr>
        <w:t>经济利润Economic profit</w:t>
      </w:r>
      <w:r w:rsidRPr="008C2899">
        <w:rPr>
          <w:rFonts w:ascii="微软雅黑" w:eastAsia="微软雅黑" w:hAnsi="微软雅黑" w:hint="eastAsia"/>
        </w:rPr>
        <w:t>，也成为经济增加值，EVA（Economic Value Added），指从税后营业净利润中扣除包括股权和债务的全部投入资本成本后的所得。其核心是资本投入是有成本的，企业的盈利只有高于其资本成本（包括股权成本和债务成本）时才会为股东创造价值。经济利润是一种全面评价企业经营者有效使用资本和为股东创造价值能力，体现企业最终经营目标的经营业绩考核工具，也是企业价值管理体系的基础和核心。</w:t>
      </w:r>
    </w:p>
    <w:p w:rsidR="008C2899" w:rsidRPr="008C2899" w:rsidRDefault="008C2899" w:rsidP="008C2899">
      <w:pPr>
        <w:spacing w:line="360" w:lineRule="exact"/>
        <w:rPr>
          <w:rFonts w:ascii="微软雅黑" w:eastAsia="微软雅黑" w:hAnsi="微软雅黑"/>
        </w:rPr>
      </w:pPr>
      <w:r>
        <w:rPr>
          <w:rFonts w:ascii="微软雅黑" w:eastAsia="微软雅黑" w:hAnsi="微软雅黑" w:hint="eastAsia"/>
        </w:rPr>
        <w:t xml:space="preserve">7. </w:t>
      </w:r>
      <w:r w:rsidRPr="008C2899">
        <w:rPr>
          <w:rFonts w:ascii="微软雅黑" w:eastAsia="微软雅黑" w:hAnsi="微软雅黑" w:hint="eastAsia"/>
          <w:b/>
        </w:rPr>
        <w:t>资本成本Cost of capital</w:t>
      </w:r>
      <w:r w:rsidRPr="008C2899">
        <w:rPr>
          <w:rFonts w:ascii="微软雅黑" w:eastAsia="微软雅黑" w:hAnsi="微软雅黑" w:hint="eastAsia"/>
        </w:rPr>
        <w:t>，是指企业为筹集和使用资金而付出的代价，广义讲，企业筹集和使用任何资金，不论短期的还是长期的，都要付出代价。狭义的资本成本仅指筹集和使用长期资金（包括自有资本和借入长期资金）的成本。由于长期资金也被称为资本，所以长期资金成本也称为资本成本。</w:t>
      </w:r>
    </w:p>
    <w:p w:rsidR="008C2899" w:rsidRPr="008C2899" w:rsidRDefault="008C2899" w:rsidP="008C2899">
      <w:pPr>
        <w:spacing w:line="360" w:lineRule="exact"/>
        <w:rPr>
          <w:rFonts w:ascii="微软雅黑" w:eastAsia="微软雅黑" w:hAnsi="微软雅黑"/>
        </w:rPr>
      </w:pPr>
      <w:r>
        <w:rPr>
          <w:rFonts w:ascii="微软雅黑" w:eastAsia="微软雅黑" w:hAnsi="微软雅黑" w:hint="eastAsia"/>
        </w:rPr>
        <w:t xml:space="preserve">8. </w:t>
      </w:r>
      <w:r w:rsidRPr="008C2899">
        <w:rPr>
          <w:rFonts w:ascii="微软雅黑" w:eastAsia="微软雅黑" w:hAnsi="微软雅黑" w:hint="eastAsia"/>
          <w:b/>
        </w:rPr>
        <w:t>权益乘数，又称股本乘数，Equity Multiplier</w:t>
      </w:r>
      <w:r w:rsidRPr="008C2899">
        <w:rPr>
          <w:rFonts w:ascii="微软雅黑" w:eastAsia="微软雅黑" w:hAnsi="微软雅黑" w:hint="eastAsia"/>
        </w:rPr>
        <w:t>，是指资产总额相当于股东权益的倍数。表示企业的负债程度，</w:t>
      </w:r>
      <w:r w:rsidRPr="008C2899">
        <w:rPr>
          <w:rFonts w:ascii="微软雅黑" w:eastAsia="微软雅黑" w:hAnsi="微软雅黑" w:hint="eastAsia"/>
        </w:rPr>
        <w:lastRenderedPageBreak/>
        <w:t>权益乘数越大，企业负债程度越高。权益乘数＝资产总额/股东权益总额 即=1/(1-资产负债率).</w:t>
      </w:r>
    </w:p>
    <w:p w:rsidR="00404AD5" w:rsidRDefault="00404AD5" w:rsidP="00CC5A53">
      <w:pPr>
        <w:spacing w:line="360" w:lineRule="exact"/>
        <w:rPr>
          <w:rFonts w:ascii="微软雅黑" w:eastAsia="微软雅黑" w:hAnsi="微软雅黑"/>
        </w:rPr>
      </w:pPr>
    </w:p>
    <w:p w:rsidR="00B92B0D" w:rsidRDefault="00B92B0D">
      <w:pPr>
        <w:widowControl/>
        <w:jc w:val="left"/>
        <w:rPr>
          <w:rFonts w:ascii="微软雅黑" w:eastAsia="微软雅黑" w:hAnsi="微软雅黑"/>
          <w:b/>
          <w:color w:val="00B050"/>
          <w:sz w:val="32"/>
          <w:u w:val="single"/>
        </w:rPr>
      </w:pPr>
      <w:r>
        <w:rPr>
          <w:rFonts w:ascii="微软雅黑" w:eastAsia="微软雅黑" w:hAnsi="微软雅黑"/>
          <w:b/>
          <w:color w:val="00B050"/>
          <w:sz w:val="32"/>
          <w:u w:val="single"/>
        </w:rPr>
        <w:br w:type="page"/>
      </w:r>
    </w:p>
    <w:p w:rsidR="00404AD5" w:rsidRPr="00B92B0D" w:rsidRDefault="008C2899" w:rsidP="00CC5A53">
      <w:pPr>
        <w:spacing w:line="360" w:lineRule="exact"/>
        <w:rPr>
          <w:rFonts w:ascii="微软雅黑" w:eastAsia="微软雅黑" w:hAnsi="微软雅黑"/>
          <w:b/>
          <w:color w:val="FF0000"/>
          <w:sz w:val="32"/>
          <w:u w:val="single"/>
        </w:rPr>
      </w:pPr>
      <w:r w:rsidRPr="00B92B0D">
        <w:rPr>
          <w:rFonts w:ascii="微软雅黑" w:eastAsia="微软雅黑" w:hAnsi="微软雅黑" w:hint="eastAsia"/>
          <w:b/>
          <w:color w:val="FF0000"/>
          <w:sz w:val="32"/>
          <w:u w:val="single"/>
        </w:rPr>
        <w:lastRenderedPageBreak/>
        <w:t>第八章、</w:t>
      </w:r>
      <w:r w:rsidRPr="00B92B0D">
        <w:rPr>
          <w:rFonts w:ascii="微软雅黑" w:eastAsia="微软雅黑" w:hAnsi="微软雅黑"/>
          <w:b/>
          <w:color w:val="FF0000"/>
          <w:sz w:val="32"/>
          <w:u w:val="single"/>
        </w:rPr>
        <w:t>财务分析的目标</w:t>
      </w:r>
      <w:r w:rsidRPr="00B92B0D">
        <w:rPr>
          <w:rFonts w:ascii="微软雅黑" w:eastAsia="微软雅黑" w:hAnsi="微软雅黑" w:hint="eastAsia"/>
          <w:b/>
          <w:color w:val="FF0000"/>
          <w:sz w:val="32"/>
          <w:u w:val="single"/>
        </w:rPr>
        <w:t>—好企业</w:t>
      </w:r>
      <w:r w:rsidRPr="00B92B0D">
        <w:rPr>
          <w:rFonts w:ascii="微软雅黑" w:eastAsia="微软雅黑" w:hAnsi="微软雅黑"/>
          <w:b/>
          <w:color w:val="FF0000"/>
          <w:sz w:val="32"/>
          <w:u w:val="single"/>
        </w:rPr>
        <w:t>是什么样的？</w:t>
      </w:r>
    </w:p>
    <w:p w:rsidR="00DE254A" w:rsidRPr="00DE254A" w:rsidRDefault="00DE254A" w:rsidP="00CC5A53">
      <w:pPr>
        <w:spacing w:line="360" w:lineRule="exact"/>
        <w:rPr>
          <w:rFonts w:ascii="微软雅黑" w:eastAsia="微软雅黑" w:hAnsi="微软雅黑"/>
          <w:b/>
          <w:color w:val="0070C0"/>
          <w:sz w:val="32"/>
          <w:u w:val="single"/>
        </w:rPr>
      </w:pPr>
    </w:p>
    <w:p w:rsidR="00DE254A" w:rsidRPr="00DE254A" w:rsidRDefault="00DE254A" w:rsidP="00DE254A">
      <w:pPr>
        <w:spacing w:line="360" w:lineRule="exact"/>
        <w:rPr>
          <w:rFonts w:ascii="微软雅黑" w:eastAsia="微软雅黑" w:hAnsi="微软雅黑"/>
          <w:b/>
          <w:color w:val="0070C0"/>
          <w:sz w:val="32"/>
          <w:u w:val="single"/>
        </w:rPr>
      </w:pPr>
      <w:r w:rsidRPr="00DE254A">
        <w:rPr>
          <w:rFonts w:ascii="微软雅黑" w:eastAsia="微软雅黑" w:hAnsi="微软雅黑" w:hint="eastAsia"/>
          <w:b/>
          <w:color w:val="0070C0"/>
          <w:sz w:val="32"/>
          <w:u w:val="single"/>
        </w:rPr>
        <w:t>8.1 公司</w:t>
      </w:r>
      <w:r w:rsidRPr="00DE254A">
        <w:rPr>
          <w:rFonts w:ascii="微软雅黑" w:eastAsia="微软雅黑" w:hAnsi="微软雅黑"/>
          <w:b/>
          <w:color w:val="0070C0"/>
          <w:sz w:val="32"/>
          <w:u w:val="single"/>
        </w:rPr>
        <w:t>基本情况介绍</w:t>
      </w:r>
    </w:p>
    <w:p w:rsidR="00DE254A" w:rsidRPr="00B92B0D" w:rsidRDefault="00DE254A" w:rsidP="00DE254A">
      <w:pPr>
        <w:spacing w:line="360" w:lineRule="exact"/>
        <w:rPr>
          <w:rFonts w:ascii="微软雅黑" w:eastAsia="微软雅黑" w:hAnsi="微软雅黑"/>
          <w:b/>
          <w:color w:val="2F5496" w:themeColor="accent5" w:themeShade="BF"/>
        </w:rPr>
      </w:pPr>
      <w:r w:rsidRPr="00B92B0D">
        <w:rPr>
          <w:rFonts w:ascii="微软雅黑" w:eastAsia="微软雅黑" w:hAnsi="微软雅黑" w:hint="eastAsia"/>
          <w:b/>
          <w:color w:val="2F5496" w:themeColor="accent5" w:themeShade="BF"/>
        </w:rPr>
        <w:t>1. 案例</w:t>
      </w:r>
      <w:r w:rsidRPr="00B92B0D">
        <w:rPr>
          <w:rFonts w:ascii="微软雅黑" w:eastAsia="微软雅黑" w:hAnsi="微软雅黑"/>
          <w:b/>
          <w:color w:val="2F5496" w:themeColor="accent5" w:themeShade="BF"/>
        </w:rPr>
        <w:t>引入：</w:t>
      </w:r>
    </w:p>
    <w:p w:rsidR="00DE254A" w:rsidRPr="00735C52" w:rsidRDefault="00DE254A" w:rsidP="00DE254A">
      <w:pPr>
        <w:spacing w:line="360" w:lineRule="exact"/>
        <w:rPr>
          <w:rFonts w:ascii="微软雅黑" w:eastAsia="微软雅黑" w:hAnsi="微软雅黑"/>
          <w:b/>
        </w:rPr>
      </w:pPr>
      <w:r>
        <w:rPr>
          <w:rFonts w:ascii="微软雅黑" w:eastAsia="微软雅黑" w:hAnsi="微软雅黑" w:hint="eastAsia"/>
          <w:b/>
        </w:rPr>
        <w:t xml:space="preserve">A </w:t>
      </w:r>
      <w:r>
        <w:rPr>
          <w:rFonts w:ascii="微软雅黑" w:eastAsia="微软雅黑" w:hAnsi="微软雅黑"/>
          <w:b/>
        </w:rPr>
        <w:t>Firm</w:t>
      </w:r>
    </w:p>
    <w:p w:rsidR="00DE254A" w:rsidRPr="007B07E1" w:rsidRDefault="00DE254A" w:rsidP="00DE254A">
      <w:pPr>
        <w:spacing w:line="360" w:lineRule="exact"/>
        <w:rPr>
          <w:rFonts w:ascii="微软雅黑" w:eastAsia="微软雅黑" w:hAnsi="微软雅黑"/>
        </w:rPr>
      </w:pPr>
      <w:r w:rsidRPr="007B07E1">
        <w:rPr>
          <w:rFonts w:ascii="微软雅黑" w:eastAsia="微软雅黑" w:hAnsi="微软雅黑" w:hint="eastAsia"/>
        </w:rPr>
        <w:t>这家公司在2004年这个时点来看的话</w:t>
      </w:r>
      <w:r>
        <w:rPr>
          <w:rFonts w:ascii="微软雅黑" w:eastAsia="微软雅黑" w:hAnsi="微软雅黑" w:hint="eastAsia"/>
        </w:rPr>
        <w:t>,</w:t>
      </w:r>
      <w:r w:rsidRPr="007B07E1">
        <w:rPr>
          <w:rFonts w:ascii="微软雅黑" w:eastAsia="微软雅黑" w:hAnsi="微软雅黑" w:hint="eastAsia"/>
        </w:rPr>
        <w:t>它已经这个行业里</w:t>
      </w:r>
      <w:r>
        <w:rPr>
          <w:rFonts w:ascii="微软雅黑" w:eastAsia="微软雅黑" w:hAnsi="微软雅黑" w:hint="eastAsia"/>
        </w:rPr>
        <w:t>，</w:t>
      </w:r>
      <w:r w:rsidRPr="007B07E1">
        <w:rPr>
          <w:rFonts w:ascii="微软雅黑" w:eastAsia="微软雅黑" w:hAnsi="微软雅黑" w:hint="eastAsia"/>
        </w:rPr>
        <w:t>经营了十多年的时间</w:t>
      </w:r>
      <w:r>
        <w:rPr>
          <w:rFonts w:ascii="微软雅黑" w:eastAsia="微软雅黑" w:hAnsi="微软雅黑" w:hint="eastAsia"/>
        </w:rPr>
        <w:t>，</w:t>
      </w:r>
      <w:r w:rsidRPr="007B07E1">
        <w:rPr>
          <w:rFonts w:ascii="微软雅黑" w:eastAsia="微软雅黑" w:hAnsi="微软雅黑" w:hint="eastAsia"/>
        </w:rPr>
        <w:t>它最初在进入这个行业的时候</w:t>
      </w:r>
    </w:p>
    <w:p w:rsidR="00DE254A" w:rsidRPr="007B07E1" w:rsidRDefault="00DE254A" w:rsidP="00DE254A">
      <w:pPr>
        <w:spacing w:line="360" w:lineRule="exact"/>
        <w:rPr>
          <w:rFonts w:ascii="微软雅黑" w:eastAsia="微软雅黑" w:hAnsi="微软雅黑"/>
        </w:rPr>
      </w:pPr>
      <w:r w:rsidRPr="007B07E1">
        <w:rPr>
          <w:rFonts w:ascii="微软雅黑" w:eastAsia="微软雅黑" w:hAnsi="微软雅黑" w:hint="eastAsia"/>
        </w:rPr>
        <w:t>它是透过一些技术上的领先对这个行业当时的一些产品进行了升级换代</w:t>
      </w:r>
      <w:r>
        <w:rPr>
          <w:rFonts w:ascii="微软雅黑" w:eastAsia="微软雅黑" w:hAnsi="微软雅黑" w:hint="eastAsia"/>
        </w:rPr>
        <w:t>，</w:t>
      </w:r>
      <w:r w:rsidRPr="007B07E1">
        <w:rPr>
          <w:rFonts w:ascii="微软雅黑" w:eastAsia="微软雅黑" w:hAnsi="微软雅黑" w:hint="eastAsia"/>
        </w:rPr>
        <w:t>通过这种方式</w:t>
      </w:r>
    </w:p>
    <w:p w:rsidR="00DE254A" w:rsidRDefault="00DE254A" w:rsidP="00DE254A">
      <w:pPr>
        <w:spacing w:line="360" w:lineRule="exact"/>
        <w:rPr>
          <w:rFonts w:ascii="微软雅黑" w:eastAsia="微软雅黑" w:hAnsi="微软雅黑"/>
        </w:rPr>
      </w:pPr>
      <w:r w:rsidRPr="007B07E1">
        <w:rPr>
          <w:rFonts w:ascii="微软雅黑" w:eastAsia="微软雅黑" w:hAnsi="微软雅黑" w:hint="eastAsia"/>
        </w:rPr>
        <w:t>比较迅速地在这个行业当中</w:t>
      </w:r>
      <w:r>
        <w:rPr>
          <w:rFonts w:ascii="微软雅黑" w:eastAsia="微软雅黑" w:hAnsi="微软雅黑" w:hint="eastAsia"/>
        </w:rPr>
        <w:t>，</w:t>
      </w:r>
      <w:r w:rsidRPr="007B07E1">
        <w:rPr>
          <w:rFonts w:ascii="微软雅黑" w:eastAsia="微软雅黑" w:hAnsi="微软雅黑" w:hint="eastAsia"/>
        </w:rPr>
        <w:t>站稳脚跟并且发展起来</w:t>
      </w:r>
    </w:p>
    <w:p w:rsidR="00DE254A" w:rsidRPr="00735C52" w:rsidRDefault="00DE254A" w:rsidP="00DE254A">
      <w:pPr>
        <w:spacing w:line="360" w:lineRule="exact"/>
        <w:rPr>
          <w:rFonts w:ascii="微软雅黑" w:eastAsia="微软雅黑" w:hAnsi="微软雅黑"/>
        </w:rPr>
      </w:pPr>
    </w:p>
    <w:p w:rsidR="00DE254A" w:rsidRPr="00735C52" w:rsidRDefault="00DE254A" w:rsidP="00DE254A">
      <w:pPr>
        <w:spacing w:line="360" w:lineRule="exact"/>
        <w:rPr>
          <w:rFonts w:ascii="微软雅黑" w:eastAsia="微软雅黑" w:hAnsi="微软雅黑"/>
          <w:b/>
        </w:rPr>
      </w:pPr>
      <w:r w:rsidRPr="00735C52">
        <w:rPr>
          <w:rFonts w:ascii="微软雅黑" w:eastAsia="微软雅黑" w:hAnsi="微软雅黑" w:hint="eastAsia"/>
          <w:b/>
        </w:rPr>
        <w:t>但是在过去的若干年来这个企业的主要的举措是集中在这样几个方面：</w:t>
      </w:r>
    </w:p>
    <w:p w:rsidR="00DE254A" w:rsidRPr="007B07E1" w:rsidRDefault="00DE254A" w:rsidP="00DE254A">
      <w:pPr>
        <w:spacing w:line="360" w:lineRule="exact"/>
        <w:rPr>
          <w:rFonts w:ascii="微软雅黑" w:eastAsia="微软雅黑" w:hAnsi="微软雅黑"/>
        </w:rPr>
      </w:pPr>
      <w:r>
        <w:rPr>
          <w:rFonts w:ascii="微软雅黑" w:eastAsia="微软雅黑" w:hAnsi="微软雅黑"/>
        </w:rPr>
        <w:fldChar w:fldCharType="begin"/>
      </w:r>
      <w:r>
        <w:rPr>
          <w:rFonts w:ascii="微软雅黑" w:eastAsia="微软雅黑" w:hAnsi="微软雅黑"/>
        </w:rPr>
        <w:instrText xml:space="preserve"> </w:instrText>
      </w:r>
      <w:r>
        <w:rPr>
          <w:rFonts w:ascii="微软雅黑" w:eastAsia="微软雅黑" w:hAnsi="微软雅黑" w:hint="eastAsia"/>
        </w:rPr>
        <w:instrText>= 1 \* GB3</w:instrText>
      </w:r>
      <w:r>
        <w:rPr>
          <w:rFonts w:ascii="微软雅黑" w:eastAsia="微软雅黑" w:hAnsi="微软雅黑"/>
        </w:rPr>
        <w:instrText xml:space="preserve"> </w:instrText>
      </w:r>
      <w:r>
        <w:rPr>
          <w:rFonts w:ascii="微软雅黑" w:eastAsia="微软雅黑" w:hAnsi="微软雅黑"/>
        </w:rPr>
        <w:fldChar w:fldCharType="separate"/>
      </w:r>
      <w:r>
        <w:rPr>
          <w:rFonts w:ascii="微软雅黑" w:eastAsia="微软雅黑" w:hAnsi="微软雅黑" w:hint="eastAsia"/>
          <w:noProof/>
        </w:rPr>
        <w:t>①</w:t>
      </w:r>
      <w:r>
        <w:rPr>
          <w:rFonts w:ascii="微软雅黑" w:eastAsia="微软雅黑" w:hAnsi="微软雅黑"/>
        </w:rPr>
        <w:fldChar w:fldCharType="end"/>
      </w:r>
      <w:r>
        <w:rPr>
          <w:rFonts w:ascii="微软雅黑" w:eastAsia="微软雅黑" w:hAnsi="微软雅黑"/>
        </w:rPr>
        <w:t xml:space="preserve"> </w:t>
      </w:r>
      <w:r w:rsidRPr="007B07E1">
        <w:rPr>
          <w:rFonts w:ascii="微软雅黑" w:eastAsia="微软雅黑" w:hAnsi="微软雅黑" w:hint="eastAsia"/>
        </w:rPr>
        <w:t>迅速地扩大规模</w:t>
      </w:r>
    </w:p>
    <w:p w:rsidR="00DE254A" w:rsidRPr="007B07E1" w:rsidRDefault="00DE254A" w:rsidP="00DE254A">
      <w:pPr>
        <w:spacing w:line="360" w:lineRule="exact"/>
        <w:rPr>
          <w:rFonts w:ascii="微软雅黑" w:eastAsia="微软雅黑" w:hAnsi="微软雅黑"/>
        </w:rPr>
      </w:pPr>
      <w:r w:rsidRPr="007B07E1">
        <w:rPr>
          <w:rFonts w:ascii="微软雅黑" w:eastAsia="微软雅黑" w:hAnsi="微软雅黑" w:hint="eastAsia"/>
        </w:rPr>
        <w:t>一方面通过自身的投资来实现</w:t>
      </w:r>
    </w:p>
    <w:p w:rsidR="00DE254A" w:rsidRPr="007B07E1" w:rsidRDefault="00DE254A" w:rsidP="00DE254A">
      <w:pPr>
        <w:spacing w:line="360" w:lineRule="exact"/>
        <w:rPr>
          <w:rFonts w:ascii="微软雅黑" w:eastAsia="微软雅黑" w:hAnsi="微软雅黑"/>
        </w:rPr>
      </w:pPr>
      <w:r w:rsidRPr="007B07E1">
        <w:rPr>
          <w:rFonts w:ascii="微软雅黑" w:eastAsia="微软雅黑" w:hAnsi="微软雅黑" w:hint="eastAsia"/>
        </w:rPr>
        <w:t>一方面通过大量的兼并收购来实现</w:t>
      </w:r>
    </w:p>
    <w:p w:rsidR="00DE254A" w:rsidRDefault="00DE254A" w:rsidP="00DE254A">
      <w:pPr>
        <w:spacing w:line="360" w:lineRule="exact"/>
        <w:rPr>
          <w:rFonts w:ascii="微软雅黑" w:eastAsia="微软雅黑" w:hAnsi="微软雅黑"/>
        </w:rPr>
      </w:pPr>
      <w:r>
        <w:rPr>
          <w:rFonts w:ascii="微软雅黑" w:eastAsia="微软雅黑" w:hAnsi="微软雅黑" w:hint="eastAsia"/>
        </w:rPr>
        <w:t>→</w:t>
      </w:r>
      <w:r w:rsidRPr="007B07E1">
        <w:rPr>
          <w:rFonts w:ascii="微软雅黑" w:eastAsia="微软雅黑" w:hAnsi="微软雅黑" w:hint="eastAsia"/>
        </w:rPr>
        <w:t>通过自身的投资和兼并收购使得这个公司的产能迅速地扩大</w:t>
      </w:r>
      <w:r>
        <w:rPr>
          <w:rFonts w:ascii="微软雅黑" w:eastAsia="微软雅黑" w:hAnsi="微软雅黑" w:hint="eastAsia"/>
        </w:rPr>
        <w:t>→</w:t>
      </w:r>
      <w:r>
        <w:rPr>
          <w:rFonts w:ascii="微软雅黑" w:eastAsia="微软雅黑" w:hAnsi="微软雅黑"/>
        </w:rPr>
        <w:t>从而成为行业里产能最大的</w:t>
      </w:r>
      <w:r>
        <w:rPr>
          <w:rFonts w:ascii="微软雅黑" w:eastAsia="微软雅黑" w:hAnsi="微软雅黑" w:hint="eastAsia"/>
        </w:rPr>
        <w:t>公司</w:t>
      </w:r>
    </w:p>
    <w:p w:rsidR="00DE254A" w:rsidRDefault="00DE254A" w:rsidP="00DE254A">
      <w:pPr>
        <w:spacing w:line="360" w:lineRule="exact"/>
        <w:rPr>
          <w:rFonts w:ascii="微软雅黑" w:eastAsia="微软雅黑" w:hAnsi="微软雅黑"/>
        </w:rPr>
      </w:pPr>
      <w:r>
        <w:rPr>
          <w:rFonts w:ascii="微软雅黑" w:eastAsia="微软雅黑" w:hAnsi="微软雅黑"/>
        </w:rPr>
        <w:fldChar w:fldCharType="begin"/>
      </w:r>
      <w:r>
        <w:rPr>
          <w:rFonts w:ascii="微软雅黑" w:eastAsia="微软雅黑" w:hAnsi="微软雅黑"/>
        </w:rPr>
        <w:instrText xml:space="preserve"> </w:instrText>
      </w:r>
      <w:r>
        <w:rPr>
          <w:rFonts w:ascii="微软雅黑" w:eastAsia="微软雅黑" w:hAnsi="微软雅黑" w:hint="eastAsia"/>
        </w:rPr>
        <w:instrText>= 2 \* GB3</w:instrText>
      </w:r>
      <w:r>
        <w:rPr>
          <w:rFonts w:ascii="微软雅黑" w:eastAsia="微软雅黑" w:hAnsi="微软雅黑"/>
        </w:rPr>
        <w:instrText xml:space="preserve"> </w:instrText>
      </w:r>
      <w:r>
        <w:rPr>
          <w:rFonts w:ascii="微软雅黑" w:eastAsia="微软雅黑" w:hAnsi="微软雅黑"/>
        </w:rPr>
        <w:fldChar w:fldCharType="separate"/>
      </w:r>
      <w:r>
        <w:rPr>
          <w:rFonts w:ascii="微软雅黑" w:eastAsia="微软雅黑" w:hAnsi="微软雅黑" w:hint="eastAsia"/>
          <w:noProof/>
        </w:rPr>
        <w:t>②</w:t>
      </w:r>
      <w:r>
        <w:rPr>
          <w:rFonts w:ascii="微软雅黑" w:eastAsia="微软雅黑" w:hAnsi="微软雅黑"/>
        </w:rPr>
        <w:fldChar w:fldCharType="end"/>
      </w:r>
      <w:r>
        <w:rPr>
          <w:rFonts w:ascii="微软雅黑" w:eastAsia="微软雅黑" w:hAnsi="微软雅黑"/>
        </w:rPr>
        <w:t xml:space="preserve"> </w:t>
      </w:r>
      <w:r w:rsidRPr="00735C52">
        <w:rPr>
          <w:rFonts w:ascii="微软雅黑" w:eastAsia="微软雅黑" w:hAnsi="微软雅黑" w:hint="eastAsia"/>
        </w:rPr>
        <w:t>有产能后你需要市场</w:t>
      </w:r>
    </w:p>
    <w:p w:rsidR="00DE254A" w:rsidRPr="007B07E1" w:rsidRDefault="00DE254A" w:rsidP="00DE254A">
      <w:pPr>
        <w:spacing w:line="360" w:lineRule="exact"/>
        <w:rPr>
          <w:rFonts w:ascii="微软雅黑" w:eastAsia="微软雅黑" w:hAnsi="微软雅黑"/>
        </w:rPr>
      </w:pPr>
      <w:r>
        <w:rPr>
          <w:rFonts w:ascii="微软雅黑" w:eastAsia="微软雅黑" w:hAnsi="微软雅黑" w:hint="eastAsia"/>
        </w:rPr>
        <w:t>一方面</w:t>
      </w:r>
      <w:r w:rsidRPr="007B07E1">
        <w:rPr>
          <w:rFonts w:ascii="微软雅黑" w:eastAsia="微软雅黑" w:hAnsi="微软雅黑" w:hint="eastAsia"/>
        </w:rPr>
        <w:t>积极地开拓国际市场</w:t>
      </w:r>
    </w:p>
    <w:p w:rsidR="00DE254A" w:rsidRPr="007B07E1" w:rsidRDefault="00DE254A" w:rsidP="00DE254A">
      <w:pPr>
        <w:spacing w:line="360" w:lineRule="exact"/>
        <w:rPr>
          <w:rFonts w:ascii="微软雅黑" w:eastAsia="微软雅黑" w:hAnsi="微软雅黑"/>
        </w:rPr>
      </w:pPr>
      <w:r>
        <w:rPr>
          <w:rFonts w:ascii="微软雅黑" w:eastAsia="微软雅黑" w:hAnsi="微软雅黑" w:hint="eastAsia"/>
        </w:rPr>
        <w:t>一个方面</w:t>
      </w:r>
      <w:r w:rsidRPr="007B07E1">
        <w:rPr>
          <w:rFonts w:ascii="微软雅黑" w:eastAsia="微软雅黑" w:hAnsi="微软雅黑" w:hint="eastAsia"/>
        </w:rPr>
        <w:t>开发了</w:t>
      </w:r>
      <w:r>
        <w:rPr>
          <w:rFonts w:ascii="微软雅黑" w:eastAsia="微软雅黑" w:hAnsi="微软雅黑" w:hint="eastAsia"/>
        </w:rPr>
        <w:t>丰富</w:t>
      </w:r>
      <w:r>
        <w:rPr>
          <w:rFonts w:ascii="微软雅黑" w:eastAsia="微软雅黑" w:hAnsi="微软雅黑"/>
        </w:rPr>
        <w:t>产品线</w:t>
      </w:r>
    </w:p>
    <w:p w:rsidR="00DE254A" w:rsidRDefault="00DE254A" w:rsidP="00DE254A">
      <w:pPr>
        <w:spacing w:line="360" w:lineRule="exact"/>
        <w:rPr>
          <w:rFonts w:ascii="微软雅黑" w:eastAsia="微软雅黑" w:hAnsi="微软雅黑"/>
        </w:rPr>
      </w:pPr>
    </w:p>
    <w:p w:rsidR="00DE254A" w:rsidRPr="00B92B0D" w:rsidRDefault="00DE254A" w:rsidP="00DE254A">
      <w:pPr>
        <w:spacing w:line="360" w:lineRule="exact"/>
        <w:rPr>
          <w:rFonts w:ascii="微软雅黑" w:eastAsia="微软雅黑" w:hAnsi="微软雅黑"/>
          <w:b/>
          <w:color w:val="2F5496" w:themeColor="accent5" w:themeShade="BF"/>
        </w:rPr>
      </w:pPr>
      <w:r w:rsidRPr="00B92B0D">
        <w:rPr>
          <w:rFonts w:ascii="微软雅黑" w:eastAsia="微软雅黑" w:hAnsi="微软雅黑" w:hint="eastAsia"/>
          <w:b/>
          <w:color w:val="2F5496" w:themeColor="accent5" w:themeShade="BF"/>
        </w:rPr>
        <w:t>2. 对比案例</w:t>
      </w:r>
      <w:r w:rsidRPr="00B92B0D">
        <w:rPr>
          <w:rFonts w:ascii="微软雅黑" w:eastAsia="微软雅黑" w:hAnsi="微软雅黑"/>
          <w:b/>
          <w:color w:val="2F5496" w:themeColor="accent5" w:themeShade="BF"/>
        </w:rPr>
        <w:t>：</w:t>
      </w:r>
    </w:p>
    <w:p w:rsidR="00DE254A" w:rsidRPr="000147AE" w:rsidRDefault="00DE254A" w:rsidP="00DE254A">
      <w:pPr>
        <w:spacing w:line="360" w:lineRule="exact"/>
        <w:rPr>
          <w:rFonts w:ascii="微软雅黑" w:eastAsia="微软雅黑" w:hAnsi="微软雅黑"/>
          <w:b/>
        </w:rPr>
      </w:pPr>
      <w:r>
        <w:rPr>
          <w:rFonts w:ascii="微软雅黑" w:eastAsia="微软雅黑" w:hAnsi="微软雅黑" w:hint="eastAsia"/>
          <w:b/>
        </w:rPr>
        <w:t>B</w:t>
      </w:r>
      <w:r>
        <w:rPr>
          <w:rFonts w:ascii="微软雅黑" w:eastAsia="微软雅黑" w:hAnsi="微软雅黑"/>
          <w:b/>
        </w:rPr>
        <w:t xml:space="preserve"> Firm</w:t>
      </w:r>
    </w:p>
    <w:p w:rsidR="00DE254A" w:rsidRPr="007B07E1" w:rsidRDefault="00DE254A" w:rsidP="00DE254A">
      <w:pPr>
        <w:spacing w:line="360" w:lineRule="exact"/>
        <w:rPr>
          <w:rFonts w:ascii="微软雅黑" w:eastAsia="微软雅黑" w:hAnsi="微软雅黑"/>
        </w:rPr>
      </w:pPr>
      <w:r w:rsidRPr="007B07E1">
        <w:rPr>
          <w:rFonts w:ascii="微软雅黑" w:eastAsia="微软雅黑" w:hAnsi="微软雅黑" w:hint="eastAsia"/>
        </w:rPr>
        <w:t>对比的那家公司事实上跟这个公司有一个比较大的区别</w:t>
      </w:r>
      <w:r>
        <w:rPr>
          <w:rFonts w:ascii="微软雅黑" w:eastAsia="微软雅黑" w:hAnsi="微软雅黑" w:hint="eastAsia"/>
        </w:rPr>
        <w:t>：</w:t>
      </w:r>
    </w:p>
    <w:p w:rsidR="00DE254A" w:rsidRPr="007B07E1" w:rsidRDefault="00DE254A" w:rsidP="00DE254A">
      <w:pPr>
        <w:spacing w:line="360" w:lineRule="exact"/>
        <w:rPr>
          <w:rFonts w:ascii="微软雅黑" w:eastAsia="微软雅黑" w:hAnsi="微软雅黑"/>
        </w:rPr>
      </w:pPr>
      <w:r w:rsidRPr="00735C52">
        <w:rPr>
          <w:rFonts w:ascii="微软雅黑" w:eastAsia="微软雅黑" w:hAnsi="微软雅黑" w:hint="eastAsia"/>
        </w:rPr>
        <w:t>①</w:t>
      </w:r>
      <w:r w:rsidRPr="007B07E1">
        <w:rPr>
          <w:rFonts w:ascii="微软雅黑" w:eastAsia="微软雅黑" w:hAnsi="微软雅黑" w:hint="eastAsia"/>
        </w:rPr>
        <w:t>产品线相对单一</w:t>
      </w:r>
    </w:p>
    <w:p w:rsidR="00DE254A" w:rsidRPr="007B07E1" w:rsidRDefault="00DE254A" w:rsidP="00DE254A">
      <w:pPr>
        <w:spacing w:line="360" w:lineRule="exact"/>
        <w:rPr>
          <w:rFonts w:ascii="微软雅黑" w:eastAsia="微软雅黑" w:hAnsi="微软雅黑"/>
        </w:rPr>
      </w:pPr>
      <w:r w:rsidRPr="00735C52">
        <w:rPr>
          <w:rFonts w:ascii="微软雅黑" w:eastAsia="微软雅黑" w:hAnsi="微软雅黑" w:hint="eastAsia"/>
        </w:rPr>
        <w:t>②</w:t>
      </w:r>
      <w:r>
        <w:rPr>
          <w:rFonts w:ascii="微软雅黑" w:eastAsia="微软雅黑" w:hAnsi="微软雅黑" w:hint="eastAsia"/>
        </w:rPr>
        <w:t xml:space="preserve"> </w:t>
      </w:r>
      <w:r w:rsidRPr="007B07E1">
        <w:rPr>
          <w:rFonts w:ascii="微软雅黑" w:eastAsia="微软雅黑" w:hAnsi="微软雅黑" w:hint="eastAsia"/>
        </w:rPr>
        <w:t>在一些其他的方面进行一些积极的投入</w:t>
      </w:r>
      <w:r>
        <w:rPr>
          <w:rFonts w:ascii="微软雅黑" w:eastAsia="微软雅黑" w:hAnsi="微软雅黑" w:hint="eastAsia"/>
        </w:rPr>
        <w:t>：</w:t>
      </w:r>
    </w:p>
    <w:p w:rsidR="00DE254A" w:rsidRPr="007B07E1" w:rsidRDefault="00DE254A" w:rsidP="00DE254A">
      <w:pPr>
        <w:spacing w:line="360" w:lineRule="exact"/>
        <w:rPr>
          <w:rFonts w:ascii="微软雅黑" w:eastAsia="微软雅黑" w:hAnsi="微软雅黑"/>
        </w:rPr>
      </w:pPr>
      <w:r w:rsidRPr="007B07E1">
        <w:rPr>
          <w:rFonts w:ascii="微软雅黑" w:eastAsia="微软雅黑" w:hAnsi="微软雅黑" w:hint="eastAsia"/>
        </w:rPr>
        <w:t>首先就是在原材料的方面这个公司积极地拓宽原材料的来源</w:t>
      </w:r>
      <w:r>
        <w:rPr>
          <w:rFonts w:ascii="微软雅黑" w:eastAsia="微软雅黑" w:hAnsi="微软雅黑" w:hint="eastAsia"/>
        </w:rPr>
        <w:t>→</w:t>
      </w:r>
    </w:p>
    <w:p w:rsidR="00DE254A" w:rsidRPr="007B07E1" w:rsidRDefault="00DE254A" w:rsidP="00DE254A">
      <w:pPr>
        <w:spacing w:line="360" w:lineRule="exact"/>
        <w:rPr>
          <w:rFonts w:ascii="微软雅黑" w:eastAsia="微软雅黑" w:hAnsi="微软雅黑"/>
        </w:rPr>
      </w:pPr>
      <w:r w:rsidRPr="007B07E1">
        <w:rPr>
          <w:rFonts w:ascii="微软雅黑" w:eastAsia="微软雅黑" w:hAnsi="微软雅黑" w:hint="eastAsia"/>
        </w:rPr>
        <w:t>建设了很多原材料的生产基地</w:t>
      </w:r>
      <w:r>
        <w:rPr>
          <w:rFonts w:ascii="微软雅黑" w:eastAsia="微软雅黑" w:hAnsi="微软雅黑" w:hint="eastAsia"/>
        </w:rPr>
        <w:t>（</w:t>
      </w:r>
      <w:r w:rsidRPr="007B07E1">
        <w:rPr>
          <w:rFonts w:ascii="微软雅黑" w:eastAsia="微软雅黑" w:hAnsi="微软雅黑" w:hint="eastAsia"/>
        </w:rPr>
        <w:t>三万吨的苇浆的基地</w:t>
      </w:r>
      <w:r>
        <w:rPr>
          <w:rFonts w:ascii="微软雅黑" w:eastAsia="微软雅黑" w:hAnsi="微软雅黑" w:hint="eastAsia"/>
        </w:rPr>
        <w:t>、</w:t>
      </w:r>
      <w:r w:rsidRPr="007B07E1">
        <w:rPr>
          <w:rFonts w:ascii="微软雅黑" w:eastAsia="微软雅黑" w:hAnsi="微软雅黑" w:hint="eastAsia"/>
        </w:rPr>
        <w:t>五万吨的木浆的基地</w:t>
      </w:r>
      <w:r>
        <w:rPr>
          <w:rFonts w:ascii="微软雅黑" w:eastAsia="微软雅黑" w:hAnsi="微软雅黑" w:hint="eastAsia"/>
        </w:rPr>
        <w:t>、</w:t>
      </w:r>
      <w:r w:rsidRPr="007B07E1">
        <w:rPr>
          <w:rFonts w:ascii="微软雅黑" w:eastAsia="微软雅黑" w:hAnsi="微软雅黑" w:hint="eastAsia"/>
        </w:rPr>
        <w:t>五万吨的杨木化机浆的生产基地</w:t>
      </w:r>
      <w:r>
        <w:rPr>
          <w:rFonts w:ascii="微软雅黑" w:eastAsia="微软雅黑" w:hAnsi="微软雅黑" w:hint="eastAsia"/>
        </w:rPr>
        <w:t>）</w:t>
      </w:r>
    </w:p>
    <w:p w:rsidR="00DE254A" w:rsidRPr="007B07E1" w:rsidRDefault="00DE254A" w:rsidP="00DE254A">
      <w:pPr>
        <w:spacing w:line="360" w:lineRule="exact"/>
        <w:rPr>
          <w:rFonts w:ascii="微软雅黑" w:eastAsia="微软雅黑" w:hAnsi="微软雅黑"/>
        </w:rPr>
      </w:pPr>
      <w:r>
        <w:rPr>
          <w:rFonts w:ascii="微软雅黑" w:eastAsia="微软雅黑" w:hAnsi="微软雅黑" w:hint="eastAsia"/>
        </w:rPr>
        <w:t>（在建中</w:t>
      </w:r>
      <w:r w:rsidRPr="007B07E1">
        <w:rPr>
          <w:rFonts w:ascii="微软雅黑" w:eastAsia="微软雅黑" w:hAnsi="微软雅黑" w:hint="eastAsia"/>
        </w:rPr>
        <w:t>一百万亩的生杨基地</w:t>
      </w:r>
      <w:r>
        <w:rPr>
          <w:rFonts w:ascii="微软雅黑" w:eastAsia="微软雅黑" w:hAnsi="微软雅黑" w:hint="eastAsia"/>
        </w:rPr>
        <w:t>）</w:t>
      </w:r>
    </w:p>
    <w:p w:rsidR="00DE254A" w:rsidRPr="007B07E1" w:rsidRDefault="00DE254A" w:rsidP="00DE254A">
      <w:pPr>
        <w:spacing w:line="360" w:lineRule="exact"/>
        <w:rPr>
          <w:rFonts w:ascii="微软雅黑" w:eastAsia="微软雅黑" w:hAnsi="微软雅黑"/>
        </w:rPr>
      </w:pPr>
      <w:r>
        <w:rPr>
          <w:rFonts w:ascii="微软雅黑" w:eastAsia="微软雅黑" w:hAnsi="微软雅黑" w:hint="eastAsia"/>
        </w:rPr>
        <w:t>→</w:t>
      </w:r>
      <w:r w:rsidRPr="007B07E1">
        <w:rPr>
          <w:rFonts w:ascii="微软雅黑" w:eastAsia="微软雅黑" w:hAnsi="微软雅黑" w:hint="eastAsia"/>
        </w:rPr>
        <w:t>积极地通过自己种树的方式来解决原材料短缺不足</w:t>
      </w:r>
    </w:p>
    <w:p w:rsidR="00DE254A" w:rsidRDefault="00DE254A" w:rsidP="00DE254A">
      <w:pPr>
        <w:spacing w:line="360" w:lineRule="exact"/>
        <w:rPr>
          <w:rFonts w:ascii="微软雅黑" w:eastAsia="微软雅黑" w:hAnsi="微软雅黑"/>
        </w:rPr>
      </w:pPr>
      <w:r>
        <w:rPr>
          <w:rFonts w:ascii="微软雅黑" w:eastAsia="微软雅黑" w:hAnsi="微软雅黑" w:hint="eastAsia"/>
        </w:rPr>
        <w:t>（有木材</w:t>
      </w:r>
      <w:r>
        <w:rPr>
          <w:rFonts w:ascii="微软雅黑" w:eastAsia="微软雅黑" w:hAnsi="微软雅黑"/>
        </w:rPr>
        <w:t>还需要</w:t>
      </w:r>
      <w:r>
        <w:rPr>
          <w:rFonts w:ascii="微软雅黑" w:eastAsia="微软雅黑" w:hAnsi="微软雅黑" w:hint="eastAsia"/>
        </w:rPr>
        <w:t>转化</w:t>
      </w:r>
      <w:r>
        <w:rPr>
          <w:rFonts w:ascii="微软雅黑" w:eastAsia="微软雅黑" w:hAnsi="微软雅黑"/>
        </w:rPr>
        <w:t>成纸浆的机器</w:t>
      </w:r>
      <w:r>
        <w:rPr>
          <w:rFonts w:ascii="微软雅黑" w:eastAsia="微软雅黑" w:hAnsi="微软雅黑" w:hint="eastAsia"/>
        </w:rPr>
        <w:t>）</w:t>
      </w:r>
    </w:p>
    <w:p w:rsidR="00DE254A" w:rsidRPr="007B07E1" w:rsidRDefault="00DE254A" w:rsidP="00DE254A">
      <w:pPr>
        <w:spacing w:line="360" w:lineRule="exact"/>
        <w:rPr>
          <w:rFonts w:ascii="微软雅黑" w:eastAsia="微软雅黑" w:hAnsi="微软雅黑"/>
        </w:rPr>
      </w:pPr>
      <w:r>
        <w:rPr>
          <w:rFonts w:ascii="微软雅黑" w:eastAsia="微软雅黑" w:hAnsi="微软雅黑" w:hint="eastAsia"/>
        </w:rPr>
        <w:t>→收购了</w:t>
      </w:r>
      <w:r w:rsidRPr="007B07E1">
        <w:rPr>
          <w:rFonts w:ascii="微软雅黑" w:eastAsia="微软雅黑" w:hAnsi="微软雅黑" w:hint="eastAsia"/>
        </w:rPr>
        <w:t>能够为它提供每年30万吨纸浆生产能力的一家企业</w:t>
      </w:r>
    </w:p>
    <w:p w:rsidR="00DE254A" w:rsidRDefault="00DE254A" w:rsidP="00DE254A">
      <w:pPr>
        <w:spacing w:line="360" w:lineRule="exact"/>
        <w:rPr>
          <w:rFonts w:ascii="微软雅黑" w:eastAsia="微软雅黑" w:hAnsi="微软雅黑"/>
        </w:rPr>
      </w:pPr>
    </w:p>
    <w:p w:rsidR="00DE254A" w:rsidRPr="007B07E1" w:rsidRDefault="00DE254A" w:rsidP="00DE254A">
      <w:pPr>
        <w:spacing w:line="360" w:lineRule="exact"/>
        <w:rPr>
          <w:rFonts w:ascii="微软雅黑" w:eastAsia="微软雅黑" w:hAnsi="微软雅黑"/>
        </w:rPr>
      </w:pPr>
      <w:r>
        <w:rPr>
          <w:rFonts w:ascii="微软雅黑" w:eastAsia="微软雅黑" w:hAnsi="微软雅黑" w:hint="eastAsia"/>
        </w:rPr>
        <w:t>总结</w:t>
      </w:r>
      <w:r>
        <w:rPr>
          <w:rFonts w:ascii="微软雅黑" w:eastAsia="微软雅黑" w:hAnsi="微软雅黑"/>
        </w:rPr>
        <w:t>：</w:t>
      </w:r>
      <w:r w:rsidRPr="007B07E1">
        <w:rPr>
          <w:rFonts w:ascii="微软雅黑" w:eastAsia="微软雅黑" w:hAnsi="微软雅黑" w:hint="eastAsia"/>
        </w:rPr>
        <w:t>所以我们可以看到它过去的几年来除了大规模的扩张兼并收购拓宽产品线之外</w:t>
      </w:r>
      <w:r>
        <w:rPr>
          <w:rFonts w:ascii="微软雅黑" w:eastAsia="微软雅黑" w:hAnsi="微软雅黑" w:hint="eastAsia"/>
        </w:rPr>
        <w:t>，</w:t>
      </w:r>
      <w:r w:rsidRPr="007B07E1">
        <w:rPr>
          <w:rFonts w:ascii="微软雅黑" w:eastAsia="微软雅黑" w:hAnsi="微软雅黑" w:hint="eastAsia"/>
        </w:rPr>
        <w:t>它的一个重要的举措实际上就是建设它的原材料的生产基地</w:t>
      </w:r>
      <w:r>
        <w:rPr>
          <w:rFonts w:ascii="微软雅黑" w:eastAsia="微软雅黑" w:hAnsi="微软雅黑" w:hint="eastAsia"/>
        </w:rPr>
        <w:t>。</w:t>
      </w:r>
    </w:p>
    <w:p w:rsidR="00DE254A" w:rsidRDefault="00DE254A" w:rsidP="00DE254A">
      <w:pPr>
        <w:spacing w:line="360" w:lineRule="exact"/>
        <w:rPr>
          <w:rFonts w:ascii="微软雅黑" w:eastAsia="微软雅黑" w:hAnsi="微软雅黑"/>
        </w:rPr>
      </w:pPr>
    </w:p>
    <w:p w:rsidR="00DE254A" w:rsidRPr="00B92B0D" w:rsidRDefault="00DE254A" w:rsidP="00DE254A">
      <w:pPr>
        <w:spacing w:line="360" w:lineRule="exact"/>
        <w:rPr>
          <w:rFonts w:ascii="微软雅黑" w:eastAsia="微软雅黑" w:hAnsi="微软雅黑"/>
          <w:b/>
          <w:color w:val="2F5496" w:themeColor="accent5" w:themeShade="BF"/>
        </w:rPr>
      </w:pPr>
      <w:r w:rsidRPr="00B92B0D">
        <w:rPr>
          <w:rFonts w:ascii="微软雅黑" w:eastAsia="微软雅黑" w:hAnsi="微软雅黑" w:hint="eastAsia"/>
          <w:b/>
          <w:color w:val="2F5496" w:themeColor="accent5" w:themeShade="BF"/>
        </w:rPr>
        <w:t>3. 财务数据</w:t>
      </w:r>
      <w:r w:rsidRPr="00B92B0D">
        <w:rPr>
          <w:rFonts w:ascii="微软雅黑" w:eastAsia="微软雅黑" w:hAnsi="微软雅黑"/>
          <w:b/>
          <w:color w:val="2F5496" w:themeColor="accent5" w:themeShade="BF"/>
        </w:rPr>
        <w:t>：</w:t>
      </w:r>
    </w:p>
    <w:p w:rsidR="00DE254A" w:rsidRDefault="00DE254A" w:rsidP="00DE254A">
      <w:pPr>
        <w:spacing w:line="360" w:lineRule="exact"/>
        <w:rPr>
          <w:rFonts w:ascii="微软雅黑" w:eastAsia="微软雅黑" w:hAnsi="微软雅黑"/>
        </w:rPr>
      </w:pPr>
      <w:r>
        <w:rPr>
          <w:rFonts w:ascii="微软雅黑" w:eastAsia="微软雅黑" w:hAnsi="微软雅黑"/>
        </w:rPr>
        <w:t xml:space="preserve">* </w:t>
      </w:r>
      <w:r>
        <w:rPr>
          <w:rFonts w:ascii="微软雅黑" w:eastAsia="微软雅黑" w:hAnsi="微软雅黑" w:hint="eastAsia"/>
        </w:rPr>
        <w:t>衡量一家</w:t>
      </w:r>
      <w:r>
        <w:rPr>
          <w:rFonts w:ascii="微软雅黑" w:eastAsia="微软雅黑" w:hAnsi="微软雅黑"/>
        </w:rPr>
        <w:t>公司的</w:t>
      </w:r>
      <w:r>
        <w:rPr>
          <w:rFonts w:ascii="微软雅黑" w:eastAsia="微软雅黑" w:hAnsi="微软雅黑" w:hint="eastAsia"/>
        </w:rPr>
        <w:t>好坏</w:t>
      </w:r>
      <w:r>
        <w:rPr>
          <w:rFonts w:ascii="微软雅黑" w:eastAsia="微软雅黑" w:hAnsi="微软雅黑"/>
        </w:rPr>
        <w:t>最</w:t>
      </w:r>
      <w:r>
        <w:rPr>
          <w:rFonts w:ascii="微软雅黑" w:eastAsia="微软雅黑" w:hAnsi="微软雅黑" w:hint="eastAsia"/>
        </w:rPr>
        <w:t>核心</w:t>
      </w:r>
      <w:r>
        <w:rPr>
          <w:rFonts w:ascii="微软雅黑" w:eastAsia="微软雅黑" w:hAnsi="微软雅黑"/>
        </w:rPr>
        <w:t>的指标是</w:t>
      </w:r>
      <w:r>
        <w:rPr>
          <w:rFonts w:ascii="微软雅黑" w:eastAsia="微软雅黑" w:hAnsi="微软雅黑" w:hint="eastAsia"/>
        </w:rPr>
        <w:t>总</w:t>
      </w:r>
      <w:r>
        <w:rPr>
          <w:rFonts w:ascii="微软雅黑" w:eastAsia="微软雅黑" w:hAnsi="微软雅黑"/>
        </w:rPr>
        <w:t>资产</w:t>
      </w:r>
      <w:r>
        <w:rPr>
          <w:rFonts w:ascii="微软雅黑" w:eastAsia="微软雅黑" w:hAnsi="微软雅黑" w:hint="eastAsia"/>
        </w:rPr>
        <w:t>报酬率</w:t>
      </w:r>
    </w:p>
    <w:p w:rsidR="00DE254A" w:rsidRPr="007B07E1" w:rsidRDefault="00DE254A" w:rsidP="00DE254A">
      <w:pPr>
        <w:spacing w:line="360" w:lineRule="exact"/>
        <w:rPr>
          <w:rFonts w:ascii="微软雅黑" w:eastAsia="微软雅黑" w:hAnsi="微软雅黑"/>
        </w:rPr>
      </w:pPr>
      <w:r>
        <w:rPr>
          <w:rFonts w:ascii="微软雅黑" w:eastAsia="微软雅黑" w:hAnsi="微软雅黑" w:hint="eastAsia"/>
        </w:rPr>
        <w:t xml:space="preserve">B </w:t>
      </w:r>
      <w:r>
        <w:rPr>
          <w:rFonts w:ascii="微软雅黑" w:eastAsia="微软雅黑" w:hAnsi="微软雅黑"/>
        </w:rPr>
        <w:t>firm即便积极扩张市场，建设原材料供应系统，然而</w:t>
      </w:r>
      <w:r>
        <w:rPr>
          <w:rFonts w:ascii="微软雅黑" w:eastAsia="微软雅黑" w:hAnsi="微软雅黑" w:hint="eastAsia"/>
        </w:rPr>
        <w:t>它</w:t>
      </w:r>
      <w:r>
        <w:rPr>
          <w:rFonts w:ascii="微软雅黑" w:eastAsia="微软雅黑" w:hAnsi="微软雅黑"/>
        </w:rPr>
        <w:t>的总资产报酬率只有</w:t>
      </w:r>
      <w:r>
        <w:rPr>
          <w:rFonts w:ascii="微软雅黑" w:eastAsia="微软雅黑" w:hAnsi="微软雅黑" w:hint="eastAsia"/>
        </w:rPr>
        <w:t>3</w:t>
      </w:r>
      <w:r>
        <w:rPr>
          <w:rFonts w:ascii="微软雅黑" w:eastAsia="微软雅黑" w:hAnsi="微软雅黑"/>
        </w:rPr>
        <w:t>%</w:t>
      </w:r>
      <w:r>
        <w:rPr>
          <w:rFonts w:ascii="微软雅黑" w:eastAsia="微软雅黑" w:hAnsi="微软雅黑" w:hint="eastAsia"/>
        </w:rPr>
        <w:t>（</w:t>
      </w:r>
      <w:r>
        <w:rPr>
          <w:rFonts w:ascii="微软雅黑" w:eastAsia="微软雅黑" w:hAnsi="微软雅黑"/>
        </w:rPr>
        <w:t>甚至</w:t>
      </w:r>
      <w:r>
        <w:rPr>
          <w:rFonts w:ascii="微软雅黑" w:eastAsia="微软雅黑" w:hAnsi="微软雅黑" w:hint="eastAsia"/>
        </w:rPr>
        <w:t>远远低于</w:t>
      </w:r>
      <w:r>
        <w:rPr>
          <w:rFonts w:ascii="微软雅黑" w:eastAsia="微软雅黑" w:hAnsi="微软雅黑"/>
        </w:rPr>
        <w:t>银行贷款利率）</w:t>
      </w:r>
    </w:p>
    <w:p w:rsidR="00DE254A" w:rsidRPr="00AE3D95" w:rsidRDefault="00DE254A" w:rsidP="00DE254A">
      <w:pPr>
        <w:spacing w:line="360" w:lineRule="exact"/>
        <w:rPr>
          <w:rFonts w:ascii="微软雅黑" w:eastAsia="微软雅黑" w:hAnsi="微软雅黑"/>
        </w:rPr>
      </w:pPr>
      <w:r w:rsidRPr="007B07E1">
        <w:rPr>
          <w:rFonts w:ascii="微软雅黑" w:eastAsia="微软雅黑" w:hAnsi="微软雅黑" w:hint="eastAsia"/>
        </w:rPr>
        <w:t>总资产报酬率只有多少呢 3%</w:t>
      </w:r>
    </w:p>
    <w:tbl>
      <w:tblPr>
        <w:tblStyle w:val="a3"/>
        <w:tblW w:w="0" w:type="auto"/>
        <w:tblLook w:val="04A0" w:firstRow="1" w:lastRow="0" w:firstColumn="1" w:lastColumn="0" w:noHBand="0" w:noVBand="1"/>
      </w:tblPr>
      <w:tblGrid>
        <w:gridCol w:w="1742"/>
        <w:gridCol w:w="1742"/>
        <w:gridCol w:w="1743"/>
        <w:gridCol w:w="1743"/>
        <w:gridCol w:w="1743"/>
        <w:gridCol w:w="1743"/>
      </w:tblGrid>
      <w:tr w:rsidR="00DE254A" w:rsidTr="00DE254A">
        <w:tc>
          <w:tcPr>
            <w:tcW w:w="3484" w:type="dxa"/>
            <w:gridSpan w:val="2"/>
            <w:vMerge w:val="restart"/>
            <w:tcBorders>
              <w:top w:val="nil"/>
              <w:left w:val="nil"/>
            </w:tcBorders>
          </w:tcPr>
          <w:p w:rsidR="00DE254A" w:rsidRDefault="00DE254A" w:rsidP="00DE254A">
            <w:pPr>
              <w:spacing w:line="360" w:lineRule="exact"/>
              <w:rPr>
                <w:rFonts w:ascii="微软雅黑" w:eastAsia="微软雅黑" w:hAnsi="微软雅黑"/>
              </w:rPr>
            </w:pPr>
          </w:p>
        </w:tc>
        <w:tc>
          <w:tcPr>
            <w:tcW w:w="3486" w:type="dxa"/>
            <w:gridSpan w:val="2"/>
          </w:tcPr>
          <w:p w:rsidR="00DE254A" w:rsidRDefault="00DE254A" w:rsidP="00DE254A">
            <w:pPr>
              <w:spacing w:line="360" w:lineRule="exact"/>
              <w:rPr>
                <w:rFonts w:ascii="微软雅黑" w:eastAsia="微软雅黑" w:hAnsi="微软雅黑"/>
              </w:rPr>
            </w:pPr>
            <w:r>
              <w:rPr>
                <w:rFonts w:ascii="微软雅黑" w:eastAsia="微软雅黑" w:hAnsi="微软雅黑"/>
              </w:rPr>
              <w:t>Return on total assets</w:t>
            </w:r>
          </w:p>
        </w:tc>
        <w:tc>
          <w:tcPr>
            <w:tcW w:w="3486" w:type="dxa"/>
            <w:gridSpan w:val="2"/>
            <w:vMerge w:val="restart"/>
            <w:tcBorders>
              <w:top w:val="nil"/>
              <w:right w:val="nil"/>
            </w:tcBorders>
          </w:tcPr>
          <w:p w:rsidR="00DE254A" w:rsidRDefault="00DE254A" w:rsidP="00DE254A">
            <w:pPr>
              <w:spacing w:line="360" w:lineRule="exact"/>
              <w:rPr>
                <w:rFonts w:ascii="微软雅黑" w:eastAsia="微软雅黑" w:hAnsi="微软雅黑"/>
              </w:rPr>
            </w:pPr>
          </w:p>
        </w:tc>
      </w:tr>
      <w:tr w:rsidR="00DE254A" w:rsidTr="00DE254A">
        <w:tc>
          <w:tcPr>
            <w:tcW w:w="3484" w:type="dxa"/>
            <w:gridSpan w:val="2"/>
            <w:vMerge/>
            <w:tcBorders>
              <w:left w:val="nil"/>
            </w:tcBorders>
          </w:tcPr>
          <w:p w:rsidR="00DE254A" w:rsidRDefault="00DE254A" w:rsidP="00DE254A">
            <w:pPr>
              <w:spacing w:line="360" w:lineRule="exact"/>
              <w:rPr>
                <w:rFonts w:ascii="微软雅黑" w:eastAsia="微软雅黑" w:hAnsi="微软雅黑"/>
              </w:rPr>
            </w:pPr>
          </w:p>
        </w:tc>
        <w:tc>
          <w:tcPr>
            <w:tcW w:w="1743" w:type="dxa"/>
          </w:tcPr>
          <w:p w:rsidR="00DE254A" w:rsidRDefault="00DE254A" w:rsidP="00DE254A">
            <w:pPr>
              <w:spacing w:line="360" w:lineRule="exact"/>
              <w:rPr>
                <w:rFonts w:ascii="微软雅黑" w:eastAsia="微软雅黑" w:hAnsi="微软雅黑"/>
              </w:rPr>
            </w:pPr>
            <w:r>
              <w:rPr>
                <w:rFonts w:ascii="微软雅黑" w:eastAsia="微软雅黑" w:hAnsi="微软雅黑"/>
              </w:rPr>
              <w:t>3%</w:t>
            </w:r>
          </w:p>
        </w:tc>
        <w:tc>
          <w:tcPr>
            <w:tcW w:w="1743" w:type="dxa"/>
          </w:tcPr>
          <w:p w:rsidR="00DE254A" w:rsidRDefault="00DE254A" w:rsidP="00DE254A">
            <w:pPr>
              <w:spacing w:line="360" w:lineRule="exact"/>
              <w:rPr>
                <w:rFonts w:ascii="微软雅黑" w:eastAsia="微软雅黑" w:hAnsi="微软雅黑"/>
              </w:rPr>
            </w:pPr>
            <w:r>
              <w:rPr>
                <w:rFonts w:ascii="微软雅黑" w:eastAsia="微软雅黑" w:hAnsi="微软雅黑"/>
              </w:rPr>
              <w:t>7%</w:t>
            </w:r>
          </w:p>
        </w:tc>
        <w:tc>
          <w:tcPr>
            <w:tcW w:w="3486" w:type="dxa"/>
            <w:gridSpan w:val="2"/>
            <w:vMerge/>
            <w:tcBorders>
              <w:right w:val="nil"/>
            </w:tcBorders>
          </w:tcPr>
          <w:p w:rsidR="00DE254A" w:rsidRDefault="00DE254A" w:rsidP="00DE254A">
            <w:pPr>
              <w:spacing w:line="360" w:lineRule="exact"/>
              <w:rPr>
                <w:rFonts w:ascii="微软雅黑" w:eastAsia="微软雅黑" w:hAnsi="微软雅黑"/>
              </w:rPr>
            </w:pPr>
          </w:p>
        </w:tc>
      </w:tr>
      <w:tr w:rsidR="00DE254A" w:rsidTr="00DE254A">
        <w:trPr>
          <w:trHeight w:val="360"/>
        </w:trPr>
        <w:tc>
          <w:tcPr>
            <w:tcW w:w="3484" w:type="dxa"/>
            <w:gridSpan w:val="2"/>
            <w:vMerge/>
            <w:tcBorders>
              <w:left w:val="nil"/>
            </w:tcBorders>
          </w:tcPr>
          <w:p w:rsidR="00DE254A" w:rsidRDefault="00DE254A" w:rsidP="00DE254A">
            <w:pPr>
              <w:spacing w:line="360" w:lineRule="exact"/>
              <w:rPr>
                <w:rFonts w:ascii="微软雅黑" w:eastAsia="微软雅黑" w:hAnsi="微软雅黑"/>
              </w:rPr>
            </w:pPr>
          </w:p>
        </w:tc>
        <w:tc>
          <w:tcPr>
            <w:tcW w:w="3486" w:type="dxa"/>
            <w:gridSpan w:val="2"/>
            <w:vMerge w:val="restart"/>
          </w:tcPr>
          <w:p w:rsidR="00DE254A" w:rsidRDefault="00DE254A" w:rsidP="00DE254A">
            <w:pPr>
              <w:spacing w:line="360" w:lineRule="exact"/>
              <w:rPr>
                <w:rFonts w:ascii="微软雅黑" w:eastAsia="微软雅黑" w:hAnsi="微软雅黑"/>
              </w:rPr>
            </w:pPr>
          </w:p>
        </w:tc>
        <w:tc>
          <w:tcPr>
            <w:tcW w:w="3486" w:type="dxa"/>
            <w:gridSpan w:val="2"/>
            <w:vMerge/>
            <w:tcBorders>
              <w:right w:val="nil"/>
            </w:tcBorders>
          </w:tcPr>
          <w:p w:rsidR="00DE254A" w:rsidRDefault="00DE254A" w:rsidP="00DE254A">
            <w:pPr>
              <w:spacing w:line="360" w:lineRule="exact"/>
              <w:rPr>
                <w:rFonts w:ascii="微软雅黑" w:eastAsia="微软雅黑" w:hAnsi="微软雅黑"/>
              </w:rPr>
            </w:pPr>
          </w:p>
        </w:tc>
      </w:tr>
      <w:tr w:rsidR="00DE254A" w:rsidTr="00DE254A">
        <w:tc>
          <w:tcPr>
            <w:tcW w:w="3484" w:type="dxa"/>
            <w:gridSpan w:val="2"/>
          </w:tcPr>
          <w:p w:rsidR="00DE254A" w:rsidRDefault="00DE254A" w:rsidP="00DE254A">
            <w:pPr>
              <w:spacing w:line="360" w:lineRule="exact"/>
              <w:rPr>
                <w:rFonts w:ascii="微软雅黑" w:eastAsia="微软雅黑" w:hAnsi="微软雅黑"/>
              </w:rPr>
            </w:pPr>
            <w:r>
              <w:rPr>
                <w:rFonts w:ascii="微软雅黑" w:eastAsia="微软雅黑" w:hAnsi="微软雅黑"/>
              </w:rPr>
              <w:t>Total assets turnover</w:t>
            </w:r>
          </w:p>
        </w:tc>
        <w:tc>
          <w:tcPr>
            <w:tcW w:w="3486" w:type="dxa"/>
            <w:gridSpan w:val="2"/>
            <w:vMerge/>
          </w:tcPr>
          <w:p w:rsidR="00DE254A" w:rsidRDefault="00DE254A" w:rsidP="00DE254A">
            <w:pPr>
              <w:spacing w:line="360" w:lineRule="exact"/>
              <w:rPr>
                <w:rFonts w:ascii="微软雅黑" w:eastAsia="微软雅黑" w:hAnsi="微软雅黑"/>
              </w:rPr>
            </w:pPr>
          </w:p>
        </w:tc>
        <w:tc>
          <w:tcPr>
            <w:tcW w:w="3486" w:type="dxa"/>
            <w:gridSpan w:val="2"/>
          </w:tcPr>
          <w:p w:rsidR="00DE254A" w:rsidRDefault="00DE254A" w:rsidP="00DE254A">
            <w:pPr>
              <w:spacing w:line="360" w:lineRule="exact"/>
              <w:rPr>
                <w:rFonts w:ascii="微软雅黑" w:eastAsia="微软雅黑" w:hAnsi="微软雅黑"/>
              </w:rPr>
            </w:pPr>
            <w:r>
              <w:rPr>
                <w:rFonts w:ascii="微软雅黑" w:eastAsia="微软雅黑" w:hAnsi="微软雅黑"/>
              </w:rPr>
              <w:t>Net profit margin</w:t>
            </w:r>
          </w:p>
        </w:tc>
      </w:tr>
      <w:tr w:rsidR="00DE254A" w:rsidTr="00DE254A">
        <w:tc>
          <w:tcPr>
            <w:tcW w:w="1742" w:type="dxa"/>
          </w:tcPr>
          <w:p w:rsidR="00DE254A" w:rsidRDefault="00DE254A" w:rsidP="00DE254A">
            <w:pPr>
              <w:spacing w:line="360" w:lineRule="exact"/>
              <w:rPr>
                <w:rFonts w:ascii="微软雅黑" w:eastAsia="微软雅黑" w:hAnsi="微软雅黑"/>
              </w:rPr>
            </w:pPr>
            <w:r>
              <w:rPr>
                <w:rFonts w:ascii="微软雅黑" w:eastAsia="微软雅黑" w:hAnsi="微软雅黑"/>
              </w:rPr>
              <w:lastRenderedPageBreak/>
              <w:t>0.45</w:t>
            </w:r>
          </w:p>
        </w:tc>
        <w:tc>
          <w:tcPr>
            <w:tcW w:w="1742" w:type="dxa"/>
          </w:tcPr>
          <w:p w:rsidR="00DE254A" w:rsidRDefault="00DE254A" w:rsidP="00DE254A">
            <w:pPr>
              <w:spacing w:line="360" w:lineRule="exact"/>
              <w:rPr>
                <w:rFonts w:ascii="微软雅黑" w:eastAsia="微软雅黑" w:hAnsi="微软雅黑"/>
              </w:rPr>
            </w:pPr>
            <w:r>
              <w:rPr>
                <w:rFonts w:ascii="微软雅黑" w:eastAsia="微软雅黑" w:hAnsi="微软雅黑"/>
              </w:rPr>
              <w:t>0.7</w:t>
            </w:r>
          </w:p>
        </w:tc>
        <w:tc>
          <w:tcPr>
            <w:tcW w:w="3486" w:type="dxa"/>
            <w:gridSpan w:val="2"/>
            <w:vMerge/>
            <w:tcBorders>
              <w:bottom w:val="nil"/>
            </w:tcBorders>
          </w:tcPr>
          <w:p w:rsidR="00DE254A" w:rsidRDefault="00DE254A" w:rsidP="00DE254A">
            <w:pPr>
              <w:spacing w:line="360" w:lineRule="exact"/>
              <w:rPr>
                <w:rFonts w:ascii="微软雅黑" w:eastAsia="微软雅黑" w:hAnsi="微软雅黑"/>
              </w:rPr>
            </w:pPr>
          </w:p>
        </w:tc>
        <w:tc>
          <w:tcPr>
            <w:tcW w:w="1743" w:type="dxa"/>
          </w:tcPr>
          <w:p w:rsidR="00DE254A" w:rsidRDefault="00DE254A" w:rsidP="00DE254A">
            <w:pPr>
              <w:spacing w:line="360" w:lineRule="exact"/>
              <w:rPr>
                <w:rFonts w:ascii="微软雅黑" w:eastAsia="微软雅黑" w:hAnsi="微软雅黑"/>
              </w:rPr>
            </w:pPr>
            <w:r>
              <w:rPr>
                <w:rFonts w:ascii="微软雅黑" w:eastAsia="微软雅黑" w:hAnsi="微软雅黑"/>
              </w:rPr>
              <w:t>7%</w:t>
            </w:r>
          </w:p>
        </w:tc>
        <w:tc>
          <w:tcPr>
            <w:tcW w:w="1743" w:type="dxa"/>
          </w:tcPr>
          <w:p w:rsidR="00DE254A" w:rsidRDefault="00DE254A" w:rsidP="00DE254A">
            <w:pPr>
              <w:spacing w:line="360" w:lineRule="exact"/>
              <w:rPr>
                <w:rFonts w:ascii="微软雅黑" w:eastAsia="微软雅黑" w:hAnsi="微软雅黑"/>
              </w:rPr>
            </w:pPr>
            <w:r>
              <w:rPr>
                <w:rFonts w:ascii="微软雅黑" w:eastAsia="微软雅黑" w:hAnsi="微软雅黑"/>
              </w:rPr>
              <w:t>10%</w:t>
            </w:r>
          </w:p>
        </w:tc>
      </w:tr>
    </w:tbl>
    <w:p w:rsidR="007921DC" w:rsidRPr="00DE254A" w:rsidRDefault="00DE254A" w:rsidP="00DE254A">
      <w:pPr>
        <w:spacing w:line="360" w:lineRule="exact"/>
        <w:rPr>
          <w:rFonts w:ascii="微软雅黑" w:eastAsia="微软雅黑" w:hAnsi="微软雅黑"/>
          <w:b/>
          <w:color w:val="0070C0"/>
          <w:sz w:val="32"/>
          <w:u w:val="single"/>
        </w:rPr>
      </w:pPr>
      <w:r w:rsidRPr="00DE254A">
        <w:rPr>
          <w:rFonts w:ascii="微软雅黑" w:eastAsia="微软雅黑" w:hAnsi="微软雅黑" w:hint="eastAsia"/>
          <w:b/>
          <w:color w:val="0070C0"/>
          <w:sz w:val="32"/>
          <w:u w:val="single"/>
        </w:rPr>
        <w:t>8</w:t>
      </w:r>
      <w:r w:rsidRPr="00DE254A">
        <w:rPr>
          <w:rFonts w:ascii="微软雅黑" w:eastAsia="微软雅黑" w:hAnsi="微软雅黑"/>
          <w:b/>
          <w:color w:val="0070C0"/>
          <w:sz w:val="32"/>
          <w:u w:val="single"/>
        </w:rPr>
        <w:t xml:space="preserve">.2 </w:t>
      </w:r>
      <w:r w:rsidRPr="00DE254A">
        <w:rPr>
          <w:rFonts w:ascii="微软雅黑" w:eastAsia="微软雅黑" w:hAnsi="微软雅黑" w:hint="eastAsia"/>
          <w:b/>
          <w:color w:val="0070C0"/>
          <w:sz w:val="32"/>
          <w:u w:val="single"/>
        </w:rPr>
        <w:t>成本分析</w:t>
      </w:r>
    </w:p>
    <w:p w:rsidR="00DE254A" w:rsidRPr="00B92B0D" w:rsidRDefault="00DE254A" w:rsidP="00DE254A">
      <w:pPr>
        <w:spacing w:line="360" w:lineRule="exact"/>
        <w:rPr>
          <w:rFonts w:ascii="微软雅黑" w:eastAsia="微软雅黑" w:hAnsi="微软雅黑"/>
          <w:b/>
          <w:color w:val="2F5496" w:themeColor="accent5" w:themeShade="BF"/>
        </w:rPr>
      </w:pPr>
      <w:r w:rsidRPr="00B92B0D">
        <w:rPr>
          <w:rFonts w:ascii="微软雅黑" w:eastAsia="微软雅黑" w:hAnsi="微软雅黑" w:hint="eastAsia"/>
          <w:b/>
          <w:color w:val="2F5496" w:themeColor="accent5" w:themeShade="BF"/>
        </w:rPr>
        <w:t>1. 它的投资回报只有3%，远低于竞争对手的7%，是什么原因？</w:t>
      </w:r>
    </w:p>
    <w:p w:rsidR="00DE254A" w:rsidRPr="00DE254A" w:rsidRDefault="00DE254A" w:rsidP="00DE254A">
      <w:pPr>
        <w:spacing w:line="360" w:lineRule="exact"/>
        <w:rPr>
          <w:rFonts w:ascii="微软雅黑" w:eastAsia="微软雅黑" w:hAnsi="微软雅黑"/>
        </w:rPr>
      </w:pPr>
      <w:r w:rsidRPr="00DE254A">
        <w:rPr>
          <w:rFonts w:ascii="微软雅黑" w:eastAsia="微软雅黑" w:hAnsi="微软雅黑" w:hint="eastAsia"/>
        </w:rPr>
        <w:t>投资回报取决于</w:t>
      </w:r>
      <w:r w:rsidRPr="00DE254A">
        <w:rPr>
          <w:rFonts w:ascii="微软雅黑" w:eastAsia="微软雅黑" w:hAnsi="微软雅黑"/>
        </w:rPr>
        <w:t>效率和效益</w:t>
      </w:r>
    </w:p>
    <w:p w:rsidR="00DE254A" w:rsidRPr="00DE254A" w:rsidRDefault="00DE254A" w:rsidP="00DE254A">
      <w:pPr>
        <w:spacing w:line="360" w:lineRule="exact"/>
        <w:rPr>
          <w:rFonts w:ascii="微软雅黑" w:eastAsia="微软雅黑" w:hAnsi="微软雅黑"/>
        </w:rPr>
      </w:pPr>
      <w:r w:rsidRPr="00DE254A">
        <w:rPr>
          <w:rFonts w:ascii="微软雅黑" w:eastAsia="微软雅黑" w:hAnsi="微软雅黑"/>
        </w:rPr>
        <w:fldChar w:fldCharType="begin"/>
      </w:r>
      <w:r w:rsidRPr="00DE254A">
        <w:rPr>
          <w:rFonts w:ascii="微软雅黑" w:eastAsia="微软雅黑" w:hAnsi="微软雅黑"/>
        </w:rPr>
        <w:instrText xml:space="preserve"> </w:instrText>
      </w:r>
      <w:r w:rsidRPr="00DE254A">
        <w:rPr>
          <w:rFonts w:ascii="微软雅黑" w:eastAsia="微软雅黑" w:hAnsi="微软雅黑" w:hint="eastAsia"/>
        </w:rPr>
        <w:instrText>= 1 \* GB3</w:instrText>
      </w:r>
      <w:r w:rsidRPr="00DE254A">
        <w:rPr>
          <w:rFonts w:ascii="微软雅黑" w:eastAsia="微软雅黑" w:hAnsi="微软雅黑"/>
        </w:rPr>
        <w:instrText xml:space="preserve"> </w:instrText>
      </w:r>
      <w:r w:rsidRPr="00DE254A">
        <w:rPr>
          <w:rFonts w:ascii="微软雅黑" w:eastAsia="微软雅黑" w:hAnsi="微软雅黑"/>
        </w:rPr>
        <w:fldChar w:fldCharType="separate"/>
      </w:r>
      <w:r w:rsidRPr="00DE254A">
        <w:rPr>
          <w:rFonts w:ascii="微软雅黑" w:eastAsia="微软雅黑" w:hAnsi="微软雅黑" w:hint="eastAsia"/>
        </w:rPr>
        <w:t>①</w:t>
      </w:r>
      <w:r w:rsidRPr="00DE254A">
        <w:rPr>
          <w:rFonts w:ascii="微软雅黑" w:eastAsia="微软雅黑" w:hAnsi="微软雅黑"/>
        </w:rPr>
        <w:fldChar w:fldCharType="end"/>
      </w:r>
      <w:r w:rsidRPr="00DE254A">
        <w:rPr>
          <w:rFonts w:ascii="微软雅黑" w:eastAsia="微软雅黑" w:hAnsi="微软雅黑"/>
        </w:rPr>
        <w:t xml:space="preserve"> </w:t>
      </w:r>
      <w:r w:rsidRPr="00DE254A">
        <w:rPr>
          <w:rFonts w:ascii="微软雅黑" w:eastAsia="微软雅黑" w:hAnsi="微软雅黑" w:hint="eastAsia"/>
        </w:rPr>
        <w:t>效益的方面：净利润率这家公司是7%，而竞争对手是10%</w:t>
      </w:r>
    </w:p>
    <w:p w:rsidR="00DE254A" w:rsidRPr="00DE254A" w:rsidRDefault="00DE254A" w:rsidP="00DE254A">
      <w:pPr>
        <w:spacing w:line="360" w:lineRule="exact"/>
        <w:rPr>
          <w:rFonts w:ascii="微软雅黑" w:eastAsia="微软雅黑" w:hAnsi="微软雅黑"/>
        </w:rPr>
      </w:pPr>
      <w:r w:rsidRPr="00DE254A">
        <w:rPr>
          <w:rFonts w:ascii="微软雅黑" w:eastAsia="微软雅黑" w:hAnsi="微软雅黑"/>
        </w:rPr>
        <w:fldChar w:fldCharType="begin"/>
      </w:r>
      <w:r w:rsidRPr="00DE254A">
        <w:rPr>
          <w:rFonts w:ascii="微软雅黑" w:eastAsia="微软雅黑" w:hAnsi="微软雅黑"/>
        </w:rPr>
        <w:instrText xml:space="preserve"> </w:instrText>
      </w:r>
      <w:r w:rsidRPr="00DE254A">
        <w:rPr>
          <w:rFonts w:ascii="微软雅黑" w:eastAsia="微软雅黑" w:hAnsi="微软雅黑" w:hint="eastAsia"/>
        </w:rPr>
        <w:instrText>= 2 \* GB3</w:instrText>
      </w:r>
      <w:r w:rsidRPr="00DE254A">
        <w:rPr>
          <w:rFonts w:ascii="微软雅黑" w:eastAsia="微软雅黑" w:hAnsi="微软雅黑"/>
        </w:rPr>
        <w:instrText xml:space="preserve"> </w:instrText>
      </w:r>
      <w:r w:rsidRPr="00DE254A">
        <w:rPr>
          <w:rFonts w:ascii="微软雅黑" w:eastAsia="微软雅黑" w:hAnsi="微软雅黑"/>
        </w:rPr>
        <w:fldChar w:fldCharType="separate"/>
      </w:r>
      <w:r w:rsidRPr="00DE254A">
        <w:rPr>
          <w:rFonts w:ascii="微软雅黑" w:eastAsia="微软雅黑" w:hAnsi="微软雅黑" w:hint="eastAsia"/>
        </w:rPr>
        <w:t>②</w:t>
      </w:r>
      <w:r w:rsidRPr="00DE254A">
        <w:rPr>
          <w:rFonts w:ascii="微软雅黑" w:eastAsia="微软雅黑" w:hAnsi="微软雅黑"/>
        </w:rPr>
        <w:fldChar w:fldCharType="end"/>
      </w:r>
      <w:r w:rsidRPr="00DE254A">
        <w:rPr>
          <w:rFonts w:ascii="微软雅黑" w:eastAsia="微软雅黑" w:hAnsi="微软雅黑"/>
        </w:rPr>
        <w:t xml:space="preserve"> </w:t>
      </w:r>
      <w:r w:rsidRPr="00DE254A">
        <w:rPr>
          <w:rFonts w:ascii="微软雅黑" w:eastAsia="微软雅黑" w:hAnsi="微软雅黑" w:hint="eastAsia"/>
        </w:rPr>
        <w:t>效率的方面：总资产周转率是0.45，而竞争对手是0.7</w:t>
      </w:r>
    </w:p>
    <w:p w:rsidR="00DE254A" w:rsidRPr="00DE254A" w:rsidRDefault="00DE254A" w:rsidP="00DE254A">
      <w:pPr>
        <w:spacing w:line="360" w:lineRule="exact"/>
        <w:rPr>
          <w:rFonts w:ascii="微软雅黑" w:eastAsia="微软雅黑" w:hAnsi="微软雅黑"/>
        </w:rPr>
      </w:pPr>
      <w:r w:rsidRPr="00DE254A">
        <w:rPr>
          <w:rFonts w:ascii="微软雅黑" w:eastAsia="微软雅黑" w:hAnsi="微软雅黑" w:hint="eastAsia"/>
        </w:rPr>
        <w:t>这家</w:t>
      </w:r>
      <w:r w:rsidRPr="00DE254A">
        <w:rPr>
          <w:rFonts w:ascii="微软雅黑" w:eastAsia="微软雅黑" w:hAnsi="微软雅黑"/>
        </w:rPr>
        <w:t>公司</w:t>
      </w:r>
      <w:r w:rsidRPr="00DE254A">
        <w:rPr>
          <w:rFonts w:ascii="微软雅黑" w:eastAsia="微软雅黑" w:hAnsi="微软雅黑" w:hint="eastAsia"/>
        </w:rPr>
        <w:t>不仅仅</w:t>
      </w:r>
      <w:r w:rsidRPr="00DE254A">
        <w:rPr>
          <w:rFonts w:ascii="微软雅黑" w:eastAsia="微软雅黑" w:hAnsi="微软雅黑"/>
        </w:rPr>
        <w:t>效益差，效率也低</w:t>
      </w:r>
    </w:p>
    <w:p w:rsidR="00DE254A" w:rsidRPr="00DE254A" w:rsidRDefault="00DE254A" w:rsidP="00DE254A">
      <w:pPr>
        <w:spacing w:line="360" w:lineRule="exact"/>
        <w:rPr>
          <w:rFonts w:ascii="微软雅黑" w:eastAsia="微软雅黑" w:hAnsi="微软雅黑"/>
        </w:rPr>
      </w:pPr>
    </w:p>
    <w:p w:rsidR="00DE254A" w:rsidRPr="00B92B0D" w:rsidRDefault="00DE254A" w:rsidP="00DE254A">
      <w:pPr>
        <w:spacing w:line="360" w:lineRule="exact"/>
        <w:rPr>
          <w:rFonts w:ascii="微软雅黑" w:eastAsia="微软雅黑" w:hAnsi="微软雅黑"/>
          <w:b/>
          <w:color w:val="2F5496" w:themeColor="accent5" w:themeShade="BF"/>
        </w:rPr>
      </w:pPr>
      <w:r w:rsidRPr="00B92B0D">
        <w:rPr>
          <w:rFonts w:ascii="微软雅黑" w:eastAsia="微软雅黑" w:hAnsi="微软雅黑" w:hint="eastAsia"/>
          <w:b/>
          <w:color w:val="2F5496" w:themeColor="accent5" w:themeShade="BF"/>
        </w:rPr>
        <w:t>2. 什么</w:t>
      </w:r>
      <w:r w:rsidRPr="00B92B0D">
        <w:rPr>
          <w:rFonts w:ascii="微软雅黑" w:eastAsia="微软雅黑" w:hAnsi="微软雅黑"/>
          <w:b/>
          <w:color w:val="2F5496" w:themeColor="accent5" w:themeShade="BF"/>
        </w:rPr>
        <w:t>愿意导致效率以及效益都差呢？</w:t>
      </w:r>
    </w:p>
    <w:p w:rsidR="00DE254A" w:rsidRPr="00DE254A" w:rsidRDefault="00DE254A" w:rsidP="00DE254A">
      <w:pPr>
        <w:spacing w:line="360" w:lineRule="exact"/>
        <w:rPr>
          <w:rFonts w:ascii="微软雅黑" w:eastAsia="微软雅黑" w:hAnsi="微软雅黑"/>
        </w:rPr>
      </w:pPr>
      <w:r w:rsidRPr="00DE254A">
        <w:rPr>
          <w:rFonts w:ascii="微软雅黑" w:eastAsia="微软雅黑" w:hAnsi="微软雅黑" w:hint="eastAsia"/>
        </w:rPr>
        <w:t>一个</w:t>
      </w:r>
      <w:r w:rsidRPr="00DE254A">
        <w:rPr>
          <w:rFonts w:ascii="微软雅黑" w:eastAsia="微软雅黑" w:hAnsi="微软雅黑"/>
        </w:rPr>
        <w:t>企业往往会选择一个战略定位，并在这两个指标</w:t>
      </w:r>
      <w:r w:rsidRPr="00DE254A">
        <w:rPr>
          <w:rFonts w:ascii="微软雅黑" w:eastAsia="微软雅黑" w:hAnsi="微软雅黑" w:hint="eastAsia"/>
        </w:rPr>
        <w:t>效率</w:t>
      </w:r>
      <w:r w:rsidRPr="00DE254A">
        <w:rPr>
          <w:rFonts w:ascii="微软雅黑" w:eastAsia="微软雅黑" w:hAnsi="微软雅黑"/>
        </w:rPr>
        <w:t>和效益之间做一个取舍，</w:t>
      </w:r>
      <w:r w:rsidRPr="00DE254A">
        <w:rPr>
          <w:rFonts w:ascii="微软雅黑" w:eastAsia="微软雅黑" w:hAnsi="微软雅黑" w:hint="eastAsia"/>
        </w:rPr>
        <w:t>而</w:t>
      </w:r>
      <w:r w:rsidRPr="00DE254A">
        <w:rPr>
          <w:rFonts w:ascii="微软雅黑" w:eastAsia="微软雅黑" w:hAnsi="微软雅黑"/>
        </w:rPr>
        <w:t>双低是</w:t>
      </w:r>
      <w:r w:rsidRPr="00DE254A">
        <w:rPr>
          <w:rFonts w:ascii="微软雅黑" w:eastAsia="微软雅黑" w:hAnsi="微软雅黑" w:hint="eastAsia"/>
        </w:rPr>
        <w:t>异常</w:t>
      </w:r>
      <w:r w:rsidRPr="00DE254A">
        <w:rPr>
          <w:rFonts w:ascii="微软雅黑" w:eastAsia="微软雅黑" w:hAnsi="微软雅黑"/>
        </w:rPr>
        <w:t>的现象：</w:t>
      </w:r>
    </w:p>
    <w:p w:rsidR="00DE254A" w:rsidRPr="00DE254A" w:rsidRDefault="00DE254A" w:rsidP="00DE254A">
      <w:pPr>
        <w:spacing w:line="360" w:lineRule="exact"/>
        <w:rPr>
          <w:rFonts w:ascii="微软雅黑" w:eastAsia="微软雅黑" w:hAnsi="微软雅黑"/>
        </w:rPr>
      </w:pPr>
      <w:r w:rsidRPr="00DE254A">
        <w:rPr>
          <w:rFonts w:ascii="微软雅黑" w:eastAsia="微软雅黑" w:hAnsi="微软雅黑" w:hint="eastAsia"/>
        </w:rPr>
        <w:t>决定这个公司的净利润率的最主要的几个因素，就是它的成本以及它的几项费用</w:t>
      </w:r>
    </w:p>
    <w:tbl>
      <w:tblPr>
        <w:tblStyle w:val="5"/>
        <w:tblW w:w="0" w:type="auto"/>
        <w:tblLook w:val="04A0" w:firstRow="1" w:lastRow="0" w:firstColumn="1" w:lastColumn="0" w:noHBand="0" w:noVBand="1"/>
      </w:tblPr>
      <w:tblGrid>
        <w:gridCol w:w="3485"/>
        <w:gridCol w:w="3485"/>
        <w:gridCol w:w="3486"/>
      </w:tblGrid>
      <w:tr w:rsidR="00DE254A" w:rsidRPr="00DE254A" w:rsidTr="00DE254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485" w:type="dxa"/>
          </w:tcPr>
          <w:p w:rsidR="00DE254A" w:rsidRDefault="00DE254A" w:rsidP="00DE254A">
            <w:pPr>
              <w:spacing w:line="360" w:lineRule="exact"/>
              <w:rPr>
                <w:rFonts w:ascii="微软雅黑" w:eastAsia="微软雅黑" w:hAnsi="微软雅黑"/>
              </w:rPr>
            </w:pPr>
          </w:p>
        </w:tc>
        <w:tc>
          <w:tcPr>
            <w:tcW w:w="3485" w:type="dxa"/>
          </w:tcPr>
          <w:p w:rsidR="00DE254A" w:rsidRDefault="00DE254A" w:rsidP="00DE254A">
            <w:pPr>
              <w:spacing w:line="360" w:lineRule="exact"/>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rPr>
            </w:pPr>
            <w:r>
              <w:rPr>
                <w:rFonts w:ascii="微软雅黑" w:eastAsia="微软雅黑" w:hAnsi="微软雅黑"/>
              </w:rPr>
              <w:t>A firm</w:t>
            </w:r>
          </w:p>
        </w:tc>
        <w:tc>
          <w:tcPr>
            <w:tcW w:w="3486" w:type="dxa"/>
          </w:tcPr>
          <w:p w:rsidR="00DE254A" w:rsidRDefault="00DE254A" w:rsidP="00DE254A">
            <w:pPr>
              <w:spacing w:line="360" w:lineRule="exact"/>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rPr>
            </w:pPr>
            <w:r>
              <w:rPr>
                <w:rFonts w:ascii="微软雅黑" w:eastAsia="微软雅黑" w:hAnsi="微软雅黑"/>
              </w:rPr>
              <w:t>B firm</w:t>
            </w:r>
          </w:p>
        </w:tc>
      </w:tr>
      <w:tr w:rsidR="00DE254A" w:rsidRPr="00DE254A" w:rsidTr="00DE25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85" w:type="dxa"/>
          </w:tcPr>
          <w:p w:rsidR="00DE254A" w:rsidRDefault="00DE254A" w:rsidP="00DE254A">
            <w:pPr>
              <w:spacing w:line="360" w:lineRule="exact"/>
              <w:rPr>
                <w:rFonts w:ascii="微软雅黑" w:eastAsia="微软雅黑" w:hAnsi="微软雅黑"/>
              </w:rPr>
            </w:pPr>
            <w:r>
              <w:rPr>
                <w:rFonts w:ascii="微软雅黑" w:eastAsia="微软雅黑" w:hAnsi="微软雅黑"/>
              </w:rPr>
              <w:t>Operating cost</w:t>
            </w:r>
          </w:p>
        </w:tc>
        <w:tc>
          <w:tcPr>
            <w:tcW w:w="3485" w:type="dxa"/>
          </w:tcPr>
          <w:p w:rsidR="00DE254A" w:rsidRPr="00DE254A" w:rsidRDefault="00DE254A" w:rsidP="00DE254A">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b/>
              </w:rPr>
            </w:pPr>
            <w:r w:rsidRPr="00DE254A">
              <w:rPr>
                <w:rFonts w:ascii="微软雅黑" w:eastAsia="微软雅黑" w:hAnsi="微软雅黑"/>
                <w:b/>
              </w:rPr>
              <w:t>76%</w:t>
            </w:r>
          </w:p>
        </w:tc>
        <w:tc>
          <w:tcPr>
            <w:tcW w:w="3486" w:type="dxa"/>
          </w:tcPr>
          <w:p w:rsidR="00DE254A" w:rsidRPr="00DE254A" w:rsidRDefault="00DE254A" w:rsidP="00DE254A">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b/>
              </w:rPr>
            </w:pPr>
            <w:r w:rsidRPr="00DE254A">
              <w:rPr>
                <w:rFonts w:ascii="微软雅黑" w:eastAsia="微软雅黑" w:hAnsi="微软雅黑"/>
                <w:b/>
              </w:rPr>
              <w:t>76%</w:t>
            </w:r>
          </w:p>
        </w:tc>
      </w:tr>
      <w:tr w:rsidR="00DE254A" w:rsidRPr="00DE254A" w:rsidTr="00DE254A">
        <w:tc>
          <w:tcPr>
            <w:cnfStyle w:val="001000000000" w:firstRow="0" w:lastRow="0" w:firstColumn="1" w:lastColumn="0" w:oddVBand="0" w:evenVBand="0" w:oddHBand="0" w:evenHBand="0" w:firstRowFirstColumn="0" w:firstRowLastColumn="0" w:lastRowFirstColumn="0" w:lastRowLastColumn="0"/>
            <w:tcW w:w="3485" w:type="dxa"/>
          </w:tcPr>
          <w:p w:rsidR="00DE254A" w:rsidRDefault="00DE254A" w:rsidP="00DE254A">
            <w:pPr>
              <w:spacing w:line="360" w:lineRule="exact"/>
              <w:rPr>
                <w:rFonts w:ascii="微软雅黑" w:eastAsia="微软雅黑" w:hAnsi="微软雅黑"/>
              </w:rPr>
            </w:pPr>
            <w:r>
              <w:rPr>
                <w:rFonts w:ascii="微软雅黑" w:eastAsia="微软雅黑" w:hAnsi="微软雅黑"/>
              </w:rPr>
              <w:t>Operating expenses</w:t>
            </w:r>
          </w:p>
        </w:tc>
        <w:tc>
          <w:tcPr>
            <w:tcW w:w="3485" w:type="dxa"/>
          </w:tcPr>
          <w:p w:rsidR="00DE254A" w:rsidRDefault="00DE254A" w:rsidP="00DE254A">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Pr>
                <w:rFonts w:ascii="微软雅黑" w:eastAsia="微软雅黑" w:hAnsi="微软雅黑"/>
              </w:rPr>
              <w:t>6%</w:t>
            </w:r>
          </w:p>
        </w:tc>
        <w:tc>
          <w:tcPr>
            <w:tcW w:w="3486" w:type="dxa"/>
          </w:tcPr>
          <w:p w:rsidR="00DE254A" w:rsidRDefault="00DE254A" w:rsidP="00DE254A">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Pr>
                <w:rFonts w:ascii="微软雅黑" w:eastAsia="微软雅黑" w:hAnsi="微软雅黑"/>
              </w:rPr>
              <w:t>4%</w:t>
            </w:r>
          </w:p>
        </w:tc>
      </w:tr>
      <w:tr w:rsidR="00DE254A" w:rsidRPr="00DE254A" w:rsidTr="00DE25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85" w:type="dxa"/>
          </w:tcPr>
          <w:p w:rsidR="00DE254A" w:rsidRDefault="00DE254A" w:rsidP="00DE254A">
            <w:pPr>
              <w:spacing w:line="360" w:lineRule="exact"/>
              <w:rPr>
                <w:rFonts w:ascii="微软雅黑" w:eastAsia="微软雅黑" w:hAnsi="微软雅黑"/>
              </w:rPr>
            </w:pPr>
            <w:r>
              <w:rPr>
                <w:rFonts w:ascii="微软雅黑" w:eastAsia="微软雅黑" w:hAnsi="微软雅黑"/>
              </w:rPr>
              <w:t>Administration expenses</w:t>
            </w:r>
          </w:p>
        </w:tc>
        <w:tc>
          <w:tcPr>
            <w:tcW w:w="3485" w:type="dxa"/>
          </w:tcPr>
          <w:p w:rsidR="00DE254A" w:rsidRDefault="00DE254A" w:rsidP="00DE254A">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Pr>
                <w:rFonts w:ascii="微软雅黑" w:eastAsia="微软雅黑" w:hAnsi="微软雅黑"/>
              </w:rPr>
              <w:t>5%</w:t>
            </w:r>
          </w:p>
        </w:tc>
        <w:tc>
          <w:tcPr>
            <w:tcW w:w="3486" w:type="dxa"/>
          </w:tcPr>
          <w:p w:rsidR="00DE254A" w:rsidRDefault="00DE254A" w:rsidP="00DE254A">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Pr>
                <w:rFonts w:ascii="微软雅黑" w:eastAsia="微软雅黑" w:hAnsi="微软雅黑"/>
              </w:rPr>
              <w:t>3%</w:t>
            </w:r>
          </w:p>
        </w:tc>
      </w:tr>
      <w:tr w:rsidR="00DE254A" w:rsidRPr="00DE254A" w:rsidTr="00DE254A">
        <w:tc>
          <w:tcPr>
            <w:cnfStyle w:val="001000000000" w:firstRow="0" w:lastRow="0" w:firstColumn="1" w:lastColumn="0" w:oddVBand="0" w:evenVBand="0" w:oddHBand="0" w:evenHBand="0" w:firstRowFirstColumn="0" w:firstRowLastColumn="0" w:lastRowFirstColumn="0" w:lastRowLastColumn="0"/>
            <w:tcW w:w="3485" w:type="dxa"/>
          </w:tcPr>
          <w:p w:rsidR="00DE254A" w:rsidRDefault="00DE254A" w:rsidP="00DE254A">
            <w:pPr>
              <w:spacing w:line="360" w:lineRule="exact"/>
              <w:rPr>
                <w:rFonts w:ascii="微软雅黑" w:eastAsia="微软雅黑" w:hAnsi="微软雅黑"/>
              </w:rPr>
            </w:pPr>
            <w:r>
              <w:rPr>
                <w:rFonts w:ascii="微软雅黑" w:eastAsia="微软雅黑" w:hAnsi="微软雅黑"/>
              </w:rPr>
              <w:t>Financial expenses</w:t>
            </w:r>
          </w:p>
        </w:tc>
        <w:tc>
          <w:tcPr>
            <w:tcW w:w="3485" w:type="dxa"/>
          </w:tcPr>
          <w:p w:rsidR="00DE254A" w:rsidRDefault="00DE254A" w:rsidP="00DE254A">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Pr>
                <w:rFonts w:ascii="微软雅黑" w:eastAsia="微软雅黑" w:hAnsi="微软雅黑"/>
              </w:rPr>
              <w:t>3%</w:t>
            </w:r>
          </w:p>
        </w:tc>
        <w:tc>
          <w:tcPr>
            <w:tcW w:w="3486" w:type="dxa"/>
          </w:tcPr>
          <w:p w:rsidR="00DE254A" w:rsidRDefault="00DE254A" w:rsidP="00DE254A">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Pr>
                <w:rFonts w:ascii="微软雅黑" w:eastAsia="微软雅黑" w:hAnsi="微软雅黑"/>
              </w:rPr>
              <w:t>2%</w:t>
            </w:r>
          </w:p>
        </w:tc>
      </w:tr>
    </w:tbl>
    <w:p w:rsidR="00DE254A" w:rsidRPr="00DE254A" w:rsidRDefault="00DE254A" w:rsidP="00DE254A">
      <w:pPr>
        <w:spacing w:line="360" w:lineRule="exact"/>
        <w:rPr>
          <w:rFonts w:ascii="微软雅黑" w:eastAsia="微软雅黑" w:hAnsi="微软雅黑"/>
        </w:rPr>
      </w:pPr>
    </w:p>
    <w:p w:rsidR="00DE254A" w:rsidRPr="00DE254A" w:rsidRDefault="00DE254A" w:rsidP="00DE254A">
      <w:pPr>
        <w:spacing w:line="360" w:lineRule="exact"/>
        <w:rPr>
          <w:rFonts w:ascii="微软雅黑" w:eastAsia="微软雅黑" w:hAnsi="微软雅黑"/>
        </w:rPr>
      </w:pPr>
      <w:r w:rsidRPr="00DE254A">
        <w:rPr>
          <w:rFonts w:ascii="微软雅黑" w:eastAsia="微软雅黑" w:hAnsi="微软雅黑" w:hint="eastAsia"/>
        </w:rPr>
        <w:t>上</w:t>
      </w:r>
      <w:r w:rsidRPr="00DE254A">
        <w:rPr>
          <w:rFonts w:ascii="微软雅黑" w:eastAsia="微软雅黑" w:hAnsi="微软雅黑"/>
        </w:rPr>
        <w:t>表</w:t>
      </w:r>
      <w:r w:rsidRPr="00DE254A">
        <w:rPr>
          <w:rFonts w:ascii="微软雅黑" w:eastAsia="微软雅黑" w:hAnsi="微软雅黑" w:hint="eastAsia"/>
        </w:rPr>
        <w:t>是它的营业费用、管理费用、财务费用占</w:t>
      </w:r>
      <w:r w:rsidRPr="00DE254A">
        <w:rPr>
          <w:rFonts w:ascii="微软雅黑" w:eastAsia="微软雅黑" w:hAnsi="微软雅黑"/>
        </w:rPr>
        <w:t>公司</w:t>
      </w:r>
      <w:r w:rsidRPr="00DE254A">
        <w:rPr>
          <w:rFonts w:ascii="微软雅黑" w:eastAsia="微软雅黑" w:hAnsi="微软雅黑" w:hint="eastAsia"/>
        </w:rPr>
        <w:t>营业收入的比重</w:t>
      </w:r>
    </w:p>
    <w:p w:rsidR="00DE254A" w:rsidRPr="00DE254A" w:rsidRDefault="00DE254A" w:rsidP="00DE254A">
      <w:pPr>
        <w:spacing w:line="360" w:lineRule="exact"/>
        <w:rPr>
          <w:rFonts w:ascii="微软雅黑" w:eastAsia="微软雅黑" w:hAnsi="微软雅黑"/>
          <w:b/>
        </w:rPr>
      </w:pPr>
      <w:r w:rsidRPr="00DE254A">
        <w:rPr>
          <w:rFonts w:ascii="微软雅黑" w:eastAsia="微软雅黑" w:hAnsi="微软雅黑" w:hint="eastAsia"/>
          <w:b/>
        </w:rPr>
        <w:t>从营业</w:t>
      </w:r>
      <w:r w:rsidRPr="00DE254A">
        <w:rPr>
          <w:rFonts w:ascii="微软雅黑" w:eastAsia="微软雅黑" w:hAnsi="微软雅黑"/>
          <w:b/>
        </w:rPr>
        <w:t>成本都为</w:t>
      </w:r>
      <w:r w:rsidRPr="00DE254A">
        <w:rPr>
          <w:rFonts w:ascii="微软雅黑" w:eastAsia="微软雅黑" w:hAnsi="微软雅黑" w:hint="eastAsia"/>
          <w:b/>
        </w:rPr>
        <w:t>76</w:t>
      </w:r>
      <w:r w:rsidRPr="00DE254A">
        <w:rPr>
          <w:rFonts w:ascii="微软雅黑" w:eastAsia="微软雅黑" w:hAnsi="微软雅黑"/>
          <w:b/>
        </w:rPr>
        <w:t>%</w:t>
      </w:r>
      <w:r>
        <w:rPr>
          <w:rFonts w:ascii="微软雅黑" w:eastAsia="微软雅黑" w:hAnsi="微软雅黑" w:hint="eastAsia"/>
          <w:b/>
        </w:rPr>
        <w:t>，</w:t>
      </w:r>
      <w:r>
        <w:rPr>
          <w:rFonts w:ascii="微软雅黑" w:eastAsia="微软雅黑" w:hAnsi="微软雅黑"/>
          <w:b/>
        </w:rPr>
        <w:t>我们深入挖掘其中的问题</w:t>
      </w:r>
    </w:p>
    <w:p w:rsidR="00DE254A" w:rsidRDefault="00DE254A" w:rsidP="00DE254A">
      <w:pPr>
        <w:spacing w:line="360" w:lineRule="exact"/>
        <w:rPr>
          <w:rFonts w:ascii="微软雅黑" w:eastAsia="微软雅黑" w:hAnsi="微软雅黑"/>
          <w:b/>
        </w:rPr>
      </w:pPr>
      <w:r w:rsidRPr="00DE254A">
        <w:rPr>
          <w:rFonts w:ascii="微软雅黑" w:eastAsia="微软雅黑" w:hAnsi="微软雅黑"/>
          <w:b/>
        </w:rPr>
        <w:fldChar w:fldCharType="begin"/>
      </w:r>
      <w:r w:rsidRPr="00DE254A">
        <w:rPr>
          <w:rFonts w:ascii="微软雅黑" w:eastAsia="微软雅黑" w:hAnsi="微软雅黑"/>
          <w:b/>
        </w:rPr>
        <w:instrText xml:space="preserve"> </w:instrText>
      </w:r>
      <w:r w:rsidRPr="00DE254A">
        <w:rPr>
          <w:rFonts w:ascii="微软雅黑" w:eastAsia="微软雅黑" w:hAnsi="微软雅黑" w:hint="eastAsia"/>
          <w:b/>
        </w:rPr>
        <w:instrText>= 1 \* GB3</w:instrText>
      </w:r>
      <w:r w:rsidRPr="00DE254A">
        <w:rPr>
          <w:rFonts w:ascii="微软雅黑" w:eastAsia="微软雅黑" w:hAnsi="微软雅黑"/>
          <w:b/>
        </w:rPr>
        <w:instrText xml:space="preserve"> </w:instrText>
      </w:r>
      <w:r w:rsidRPr="00DE254A">
        <w:rPr>
          <w:rFonts w:ascii="微软雅黑" w:eastAsia="微软雅黑" w:hAnsi="微软雅黑"/>
          <w:b/>
        </w:rPr>
        <w:fldChar w:fldCharType="separate"/>
      </w:r>
      <w:r w:rsidRPr="00DE254A">
        <w:rPr>
          <w:rFonts w:ascii="微软雅黑" w:eastAsia="微软雅黑" w:hAnsi="微软雅黑" w:hint="eastAsia"/>
          <w:b/>
        </w:rPr>
        <w:t>①</w:t>
      </w:r>
      <w:r w:rsidRPr="00DE254A">
        <w:rPr>
          <w:rFonts w:ascii="微软雅黑" w:eastAsia="微软雅黑" w:hAnsi="微软雅黑"/>
          <w:b/>
        </w:rPr>
        <w:fldChar w:fldCharType="end"/>
      </w:r>
      <w:r>
        <w:rPr>
          <w:rFonts w:ascii="微软雅黑" w:eastAsia="微软雅黑" w:hAnsi="微软雅黑"/>
          <w:b/>
        </w:rPr>
        <w:t xml:space="preserve"> </w:t>
      </w:r>
      <w:r>
        <w:rPr>
          <w:rFonts w:ascii="微软雅黑" w:eastAsia="微软雅黑" w:hAnsi="微软雅黑" w:hint="eastAsia"/>
          <w:b/>
        </w:rPr>
        <w:t>固定成本</w:t>
      </w:r>
      <w:r>
        <w:rPr>
          <w:rFonts w:ascii="微软雅黑" w:eastAsia="微软雅黑" w:hAnsi="微软雅黑"/>
          <w:b/>
        </w:rPr>
        <w:t>问题</w:t>
      </w:r>
      <w:r>
        <w:rPr>
          <w:rFonts w:ascii="微软雅黑" w:eastAsia="微软雅黑" w:hAnsi="微软雅黑" w:hint="eastAsia"/>
          <w:b/>
        </w:rPr>
        <w:t>：</w:t>
      </w:r>
    </w:p>
    <w:p w:rsidR="00DE254A" w:rsidRPr="00DE254A" w:rsidRDefault="00DE254A" w:rsidP="00DE254A">
      <w:pPr>
        <w:spacing w:line="360" w:lineRule="exact"/>
        <w:rPr>
          <w:rFonts w:ascii="微软雅黑" w:eastAsia="微软雅黑" w:hAnsi="微软雅黑"/>
        </w:rPr>
      </w:pPr>
      <w:r w:rsidRPr="00DE254A">
        <w:rPr>
          <w:rFonts w:ascii="微软雅黑" w:eastAsia="微软雅黑" w:hAnsi="微软雅黑" w:hint="eastAsia"/>
        </w:rPr>
        <w:t>造纸行业成本构成：</w:t>
      </w:r>
      <w:r w:rsidRPr="00DE254A">
        <w:rPr>
          <w:rFonts w:ascii="微软雅黑" w:eastAsia="微软雅黑" w:hAnsi="微软雅黑"/>
        </w:rPr>
        <w:t>作为资金密集的行业，需要大量固定资产投资</w:t>
      </w:r>
      <w:r w:rsidRPr="00DE254A">
        <w:rPr>
          <w:rFonts w:ascii="微软雅黑" w:eastAsia="微软雅黑" w:hAnsi="微软雅黑" w:hint="eastAsia"/>
        </w:rPr>
        <w:t>（</w:t>
      </w:r>
      <w:r w:rsidRPr="00DE254A">
        <w:rPr>
          <w:rFonts w:ascii="微软雅黑" w:eastAsia="微软雅黑" w:hAnsi="微软雅黑"/>
        </w:rPr>
        <w:t>设备），</w:t>
      </w:r>
      <w:r w:rsidRPr="00DE254A">
        <w:rPr>
          <w:rFonts w:ascii="微软雅黑" w:eastAsia="微软雅黑" w:hAnsi="微软雅黑" w:hint="eastAsia"/>
        </w:rPr>
        <w:t>于是</w:t>
      </w:r>
      <w:r w:rsidRPr="00DE254A">
        <w:rPr>
          <w:rFonts w:ascii="微软雅黑" w:eastAsia="微软雅黑" w:hAnsi="微软雅黑"/>
        </w:rPr>
        <w:t>生产</w:t>
      </w:r>
      <w:r w:rsidRPr="00DE254A">
        <w:rPr>
          <w:rFonts w:ascii="微软雅黑" w:eastAsia="微软雅黑" w:hAnsi="微软雅黑" w:hint="eastAsia"/>
        </w:rPr>
        <w:t>成本</w:t>
      </w:r>
      <w:r w:rsidRPr="00DE254A">
        <w:rPr>
          <w:rFonts w:ascii="微软雅黑" w:eastAsia="微软雅黑" w:hAnsi="微软雅黑"/>
        </w:rPr>
        <w:t>会有比较多固定成本，</w:t>
      </w:r>
      <w:r w:rsidRPr="00DE254A">
        <w:rPr>
          <w:rFonts w:ascii="微软雅黑" w:eastAsia="微软雅黑" w:hAnsi="微软雅黑" w:hint="eastAsia"/>
        </w:rPr>
        <w:t>固定成本</w:t>
      </w:r>
      <w:r w:rsidRPr="00DE254A">
        <w:rPr>
          <w:rFonts w:ascii="微软雅黑" w:eastAsia="微软雅黑" w:hAnsi="微软雅黑"/>
        </w:rPr>
        <w:t>比较多的企业，</w:t>
      </w:r>
      <w:r w:rsidRPr="00DE254A">
        <w:rPr>
          <w:rFonts w:ascii="微软雅黑" w:eastAsia="微软雅黑" w:hAnsi="微软雅黑" w:hint="eastAsia"/>
        </w:rPr>
        <w:t>会有</w:t>
      </w:r>
      <w:r w:rsidRPr="00DE254A">
        <w:rPr>
          <w:rFonts w:ascii="微软雅黑" w:eastAsia="微软雅黑" w:hAnsi="微软雅黑"/>
        </w:rPr>
        <w:t>规模经济性（固定成本总量不随产量增加而增加，</w:t>
      </w:r>
      <w:r w:rsidRPr="00DE254A">
        <w:rPr>
          <w:rFonts w:ascii="微软雅黑" w:eastAsia="微软雅黑" w:hAnsi="微软雅黑" w:hint="eastAsia"/>
        </w:rPr>
        <w:t>产量</w:t>
      </w:r>
      <w:r w:rsidRPr="00DE254A">
        <w:rPr>
          <w:rFonts w:ascii="微软雅黑" w:eastAsia="微软雅黑" w:hAnsi="微软雅黑"/>
        </w:rPr>
        <w:t>增加每个产品均摊固定成本下降），</w:t>
      </w:r>
      <w:r w:rsidRPr="00DE254A">
        <w:rPr>
          <w:rFonts w:ascii="微软雅黑" w:eastAsia="微软雅黑" w:hAnsi="微软雅黑" w:hint="eastAsia"/>
        </w:rPr>
        <w:t>这家</w:t>
      </w:r>
      <w:r w:rsidRPr="00DE254A">
        <w:rPr>
          <w:rFonts w:ascii="微软雅黑" w:eastAsia="微软雅黑" w:hAnsi="微软雅黑"/>
        </w:rPr>
        <w:t>企业的产能是</w:t>
      </w:r>
      <w:r w:rsidRPr="00DE254A">
        <w:rPr>
          <w:rFonts w:ascii="微软雅黑" w:eastAsia="微软雅黑" w:hAnsi="微软雅黑" w:hint="eastAsia"/>
        </w:rPr>
        <w:t>150万吨</w:t>
      </w:r>
      <w:r w:rsidRPr="00DE254A">
        <w:rPr>
          <w:rFonts w:ascii="微软雅黑" w:eastAsia="微软雅黑" w:hAnsi="微软雅黑"/>
        </w:rPr>
        <w:t>而竞争对手只有</w:t>
      </w:r>
      <w:r w:rsidRPr="00DE254A">
        <w:rPr>
          <w:rFonts w:ascii="微软雅黑" w:eastAsia="微软雅黑" w:hAnsi="微软雅黑" w:hint="eastAsia"/>
        </w:rPr>
        <w:t>50万吨</w:t>
      </w:r>
      <w:r w:rsidRPr="00DE254A">
        <w:rPr>
          <w:rFonts w:ascii="微软雅黑" w:eastAsia="微软雅黑" w:hAnsi="微软雅黑"/>
        </w:rPr>
        <w:t>，</w:t>
      </w:r>
      <w:r w:rsidRPr="00DE254A">
        <w:rPr>
          <w:rFonts w:ascii="微软雅黑" w:eastAsia="微软雅黑" w:hAnsi="微软雅黑" w:hint="eastAsia"/>
        </w:rPr>
        <w:t>3倍</w:t>
      </w:r>
      <w:r w:rsidRPr="00DE254A">
        <w:rPr>
          <w:rFonts w:ascii="微软雅黑" w:eastAsia="微软雅黑" w:hAnsi="微软雅黑"/>
        </w:rPr>
        <w:t>产能却没能带来</w:t>
      </w:r>
      <w:r w:rsidRPr="00DE254A">
        <w:rPr>
          <w:rFonts w:ascii="微软雅黑" w:eastAsia="微软雅黑" w:hAnsi="微软雅黑" w:hint="eastAsia"/>
        </w:rPr>
        <w:t>成本优势，</w:t>
      </w:r>
      <w:r w:rsidRPr="00DE254A">
        <w:rPr>
          <w:rFonts w:ascii="微软雅黑" w:eastAsia="微软雅黑" w:hAnsi="微软雅黑"/>
        </w:rPr>
        <w:t>所以这家公司的成本是存在问题的。</w:t>
      </w:r>
      <w:r w:rsidRPr="00DE254A">
        <w:rPr>
          <w:rFonts w:ascii="微软雅黑" w:eastAsia="微软雅黑" w:hAnsi="微软雅黑" w:hint="eastAsia"/>
        </w:rPr>
        <w:t>进一步</w:t>
      </w:r>
      <w:r w:rsidRPr="00DE254A">
        <w:rPr>
          <w:rFonts w:ascii="微软雅黑" w:eastAsia="微软雅黑" w:hAnsi="微软雅黑"/>
        </w:rPr>
        <w:t>我们看两家公司的产品构成：</w:t>
      </w:r>
    </w:p>
    <w:tbl>
      <w:tblPr>
        <w:tblStyle w:val="51"/>
        <w:tblW w:w="0" w:type="auto"/>
        <w:tblLook w:val="04A0" w:firstRow="1" w:lastRow="0" w:firstColumn="1" w:lastColumn="0" w:noHBand="0" w:noVBand="1"/>
      </w:tblPr>
      <w:tblGrid>
        <w:gridCol w:w="3856"/>
        <w:gridCol w:w="3114"/>
        <w:gridCol w:w="3486"/>
      </w:tblGrid>
      <w:tr w:rsidR="00DE254A" w:rsidRPr="00DE254A" w:rsidTr="00DE254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856" w:type="dxa"/>
          </w:tcPr>
          <w:p w:rsidR="00DE254A" w:rsidRPr="00DE254A" w:rsidRDefault="00DE254A" w:rsidP="00DE254A">
            <w:pPr>
              <w:spacing w:line="360" w:lineRule="exact"/>
              <w:rPr>
                <w:rFonts w:ascii="微软雅黑" w:eastAsia="微软雅黑" w:hAnsi="微软雅黑"/>
              </w:rPr>
            </w:pPr>
            <w:r w:rsidRPr="00DE254A">
              <w:rPr>
                <w:rFonts w:ascii="微软雅黑" w:eastAsia="微软雅黑" w:hAnsi="微软雅黑"/>
              </w:rPr>
              <w:t>Product</w:t>
            </w:r>
          </w:p>
        </w:tc>
        <w:tc>
          <w:tcPr>
            <w:tcW w:w="3114" w:type="dxa"/>
          </w:tcPr>
          <w:p w:rsidR="00DE254A" w:rsidRPr="00DE254A" w:rsidRDefault="00DE254A" w:rsidP="00DE254A">
            <w:pPr>
              <w:spacing w:line="360" w:lineRule="exact"/>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rPr>
            </w:pPr>
            <w:r w:rsidRPr="00DE254A">
              <w:rPr>
                <w:rFonts w:ascii="微软雅黑" w:eastAsia="微软雅黑" w:hAnsi="微软雅黑"/>
              </w:rPr>
              <w:t>Proportion</w:t>
            </w:r>
          </w:p>
        </w:tc>
        <w:tc>
          <w:tcPr>
            <w:tcW w:w="3486" w:type="dxa"/>
          </w:tcPr>
          <w:p w:rsidR="00DE254A" w:rsidRPr="00DE254A" w:rsidRDefault="00DE254A" w:rsidP="00DE254A">
            <w:pPr>
              <w:spacing w:line="360" w:lineRule="exact"/>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rPr>
            </w:pPr>
            <w:r w:rsidRPr="00DE254A">
              <w:rPr>
                <w:rFonts w:ascii="微软雅黑" w:eastAsia="微软雅黑" w:hAnsi="微软雅黑"/>
              </w:rPr>
              <w:t xml:space="preserve">Gross </w:t>
            </w:r>
            <w:r w:rsidRPr="00DE254A">
              <w:rPr>
                <w:rFonts w:ascii="微软雅黑" w:eastAsia="微软雅黑" w:hAnsi="微软雅黑" w:hint="eastAsia"/>
              </w:rPr>
              <w:t>margin</w:t>
            </w:r>
          </w:p>
        </w:tc>
      </w:tr>
      <w:tr w:rsidR="00DE254A" w:rsidRPr="00DE254A" w:rsidTr="00DE25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56" w:type="dxa"/>
            <w:gridSpan w:val="3"/>
          </w:tcPr>
          <w:p w:rsidR="00DE254A" w:rsidRPr="00DE254A" w:rsidRDefault="00DE254A" w:rsidP="00DE254A">
            <w:pPr>
              <w:spacing w:line="360" w:lineRule="exact"/>
              <w:rPr>
                <w:rFonts w:ascii="微软雅黑" w:eastAsia="微软雅黑" w:hAnsi="微软雅黑"/>
                <w:b/>
                <w:sz w:val="24"/>
              </w:rPr>
            </w:pPr>
            <w:r w:rsidRPr="00DE254A">
              <w:rPr>
                <w:rFonts w:ascii="微软雅黑" w:eastAsia="微软雅黑" w:hAnsi="微软雅黑"/>
                <w:b/>
                <w:sz w:val="24"/>
              </w:rPr>
              <w:t xml:space="preserve">A firm (1.58 </w:t>
            </w:r>
            <w:r w:rsidRPr="00DE254A">
              <w:rPr>
                <w:rFonts w:ascii="微软雅黑" w:eastAsia="微软雅黑" w:hAnsi="微软雅黑" w:hint="eastAsia"/>
                <w:b/>
                <w:sz w:val="24"/>
              </w:rPr>
              <w:t>million tons)</w:t>
            </w:r>
          </w:p>
        </w:tc>
      </w:tr>
      <w:tr w:rsidR="00DE254A" w:rsidRPr="00DE254A" w:rsidTr="00DE254A">
        <w:tc>
          <w:tcPr>
            <w:cnfStyle w:val="001000000000" w:firstRow="0" w:lastRow="0" w:firstColumn="1" w:lastColumn="0" w:oddVBand="0" w:evenVBand="0" w:oddHBand="0" w:evenHBand="0" w:firstRowFirstColumn="0" w:firstRowLastColumn="0" w:lastRowFirstColumn="0" w:lastRowLastColumn="0"/>
            <w:tcW w:w="3856" w:type="dxa"/>
          </w:tcPr>
          <w:p w:rsidR="00DE254A" w:rsidRPr="00DE254A" w:rsidRDefault="00DE254A" w:rsidP="00DE254A">
            <w:pPr>
              <w:spacing w:line="360" w:lineRule="exact"/>
              <w:rPr>
                <w:rFonts w:ascii="微软雅黑" w:eastAsia="微软雅黑" w:hAnsi="微软雅黑"/>
                <w:sz w:val="24"/>
              </w:rPr>
            </w:pPr>
            <w:r w:rsidRPr="00DE254A">
              <w:rPr>
                <w:rFonts w:ascii="微软雅黑" w:eastAsia="微软雅黑" w:hAnsi="微软雅黑"/>
                <w:sz w:val="24"/>
              </w:rPr>
              <w:t>LWC(light-weight coated paper)</w:t>
            </w:r>
          </w:p>
          <w:p w:rsidR="00DE254A" w:rsidRPr="00DE254A" w:rsidRDefault="00DE254A" w:rsidP="00DE254A">
            <w:pPr>
              <w:spacing w:line="360" w:lineRule="exact"/>
              <w:rPr>
                <w:rFonts w:ascii="微软雅黑" w:eastAsia="微软雅黑" w:hAnsi="微软雅黑"/>
                <w:sz w:val="24"/>
              </w:rPr>
            </w:pPr>
            <w:r w:rsidRPr="00DE254A">
              <w:rPr>
                <w:rFonts w:ascii="微软雅黑" w:eastAsia="微软雅黑" w:hAnsi="微软雅黑"/>
                <w:sz w:val="24"/>
              </w:rPr>
              <w:t xml:space="preserve">     </w:t>
            </w:r>
            <w:r w:rsidRPr="00DE254A">
              <w:rPr>
                <w:rFonts w:ascii="微软雅黑" w:eastAsia="微软雅黑" w:hAnsi="微软雅黑" w:hint="eastAsia"/>
                <w:sz w:val="24"/>
              </w:rPr>
              <w:t>(100</w:t>
            </w:r>
            <w:r w:rsidRPr="00DE254A">
              <w:rPr>
                <w:rFonts w:ascii="微软雅黑" w:eastAsia="微软雅黑" w:hAnsi="微软雅黑"/>
                <w:sz w:val="24"/>
              </w:rPr>
              <w:t xml:space="preserve"> </w:t>
            </w:r>
            <w:r w:rsidRPr="00DE254A">
              <w:rPr>
                <w:rFonts w:ascii="微软雅黑" w:eastAsia="微软雅黑" w:hAnsi="微软雅黑" w:hint="eastAsia"/>
                <w:sz w:val="24"/>
              </w:rPr>
              <w:t>million Dollar</w:t>
            </w:r>
            <w:r w:rsidRPr="00DE254A">
              <w:rPr>
                <w:rFonts w:ascii="微软雅黑" w:eastAsia="微软雅黑" w:hAnsi="微软雅黑"/>
                <w:sz w:val="24"/>
              </w:rPr>
              <w:t>)</w:t>
            </w:r>
          </w:p>
        </w:tc>
        <w:tc>
          <w:tcPr>
            <w:tcW w:w="3114" w:type="dxa"/>
          </w:tcPr>
          <w:p w:rsidR="00DE254A" w:rsidRPr="00DE254A" w:rsidRDefault="00DE254A" w:rsidP="00DE254A">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sz w:val="24"/>
              </w:rPr>
            </w:pPr>
            <w:r w:rsidRPr="00DE254A">
              <w:rPr>
                <w:rFonts w:ascii="微软雅黑" w:eastAsia="微软雅黑" w:hAnsi="微软雅黑"/>
                <w:sz w:val="24"/>
              </w:rPr>
              <w:t>11%</w:t>
            </w:r>
          </w:p>
        </w:tc>
        <w:tc>
          <w:tcPr>
            <w:tcW w:w="3486" w:type="dxa"/>
          </w:tcPr>
          <w:p w:rsidR="00DE254A" w:rsidRPr="00DE254A" w:rsidRDefault="00DE254A" w:rsidP="00DE254A">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sz w:val="24"/>
              </w:rPr>
            </w:pPr>
            <w:r w:rsidRPr="00DE254A">
              <w:rPr>
                <w:rFonts w:ascii="微软雅黑" w:eastAsia="微软雅黑" w:hAnsi="微软雅黑"/>
                <w:sz w:val="24"/>
              </w:rPr>
              <w:t>25%</w:t>
            </w:r>
          </w:p>
        </w:tc>
      </w:tr>
      <w:tr w:rsidR="00DE254A" w:rsidRPr="00DE254A" w:rsidTr="00DE25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56" w:type="dxa"/>
          </w:tcPr>
          <w:p w:rsidR="00DE254A" w:rsidRPr="00DE254A" w:rsidRDefault="00DE254A" w:rsidP="00DE254A">
            <w:pPr>
              <w:spacing w:line="360" w:lineRule="exact"/>
              <w:rPr>
                <w:rFonts w:ascii="微软雅黑" w:eastAsia="微软雅黑" w:hAnsi="微软雅黑"/>
                <w:sz w:val="24"/>
              </w:rPr>
            </w:pPr>
            <w:r w:rsidRPr="00DE254A">
              <w:rPr>
                <w:rFonts w:ascii="微软雅黑" w:eastAsia="微软雅黑" w:hAnsi="微软雅黑"/>
                <w:sz w:val="24"/>
              </w:rPr>
              <w:t>Offset paper(0.17 billion Dollar)</w:t>
            </w:r>
          </w:p>
        </w:tc>
        <w:tc>
          <w:tcPr>
            <w:tcW w:w="3114" w:type="dxa"/>
          </w:tcPr>
          <w:p w:rsidR="00DE254A" w:rsidRPr="00DE254A" w:rsidRDefault="00DE254A" w:rsidP="00DE254A">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sz w:val="24"/>
              </w:rPr>
            </w:pPr>
            <w:r w:rsidRPr="00DE254A">
              <w:rPr>
                <w:rFonts w:ascii="微软雅黑" w:eastAsia="微软雅黑" w:hAnsi="微软雅黑"/>
                <w:sz w:val="24"/>
              </w:rPr>
              <w:t>19%</w:t>
            </w:r>
          </w:p>
        </w:tc>
        <w:tc>
          <w:tcPr>
            <w:tcW w:w="3486" w:type="dxa"/>
          </w:tcPr>
          <w:p w:rsidR="00DE254A" w:rsidRPr="00DE254A" w:rsidRDefault="00DE254A" w:rsidP="00DE254A">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sz w:val="24"/>
              </w:rPr>
            </w:pPr>
            <w:r w:rsidRPr="00DE254A">
              <w:rPr>
                <w:rFonts w:ascii="微软雅黑" w:eastAsia="微软雅黑" w:hAnsi="微软雅黑"/>
                <w:sz w:val="24"/>
              </w:rPr>
              <w:t>24%</w:t>
            </w:r>
          </w:p>
        </w:tc>
      </w:tr>
      <w:tr w:rsidR="00DE254A" w:rsidRPr="00DE254A" w:rsidTr="00DE254A">
        <w:tc>
          <w:tcPr>
            <w:cnfStyle w:val="001000000000" w:firstRow="0" w:lastRow="0" w:firstColumn="1" w:lastColumn="0" w:oddVBand="0" w:evenVBand="0" w:oddHBand="0" w:evenHBand="0" w:firstRowFirstColumn="0" w:firstRowLastColumn="0" w:lastRowFirstColumn="0" w:lastRowLastColumn="0"/>
            <w:tcW w:w="3856" w:type="dxa"/>
          </w:tcPr>
          <w:p w:rsidR="00DE254A" w:rsidRPr="00DE254A" w:rsidRDefault="00DE254A" w:rsidP="00DE254A">
            <w:pPr>
              <w:spacing w:line="360" w:lineRule="exact"/>
              <w:rPr>
                <w:rFonts w:ascii="微软雅黑" w:eastAsia="微软雅黑" w:hAnsi="微软雅黑"/>
                <w:sz w:val="24"/>
              </w:rPr>
            </w:pPr>
            <w:r w:rsidRPr="00DE254A">
              <w:rPr>
                <w:rFonts w:ascii="微软雅黑" w:eastAsia="微软雅黑" w:hAnsi="微软雅黑"/>
                <w:sz w:val="24"/>
              </w:rPr>
              <w:t>Writing paper(66.67 million Dollar)</w:t>
            </w:r>
          </w:p>
        </w:tc>
        <w:tc>
          <w:tcPr>
            <w:tcW w:w="3114" w:type="dxa"/>
          </w:tcPr>
          <w:p w:rsidR="00DE254A" w:rsidRPr="00DE254A" w:rsidRDefault="00DE254A" w:rsidP="00DE254A">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sz w:val="24"/>
              </w:rPr>
            </w:pPr>
            <w:r w:rsidRPr="00DE254A">
              <w:rPr>
                <w:rFonts w:ascii="微软雅黑" w:eastAsia="微软雅黑" w:hAnsi="微软雅黑"/>
                <w:sz w:val="24"/>
              </w:rPr>
              <w:t>8%</w:t>
            </w:r>
          </w:p>
        </w:tc>
        <w:tc>
          <w:tcPr>
            <w:tcW w:w="3486" w:type="dxa"/>
          </w:tcPr>
          <w:p w:rsidR="00DE254A" w:rsidRPr="00DE254A" w:rsidRDefault="00DE254A" w:rsidP="00DE254A">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sz w:val="24"/>
              </w:rPr>
            </w:pPr>
            <w:r w:rsidRPr="00DE254A">
              <w:rPr>
                <w:rFonts w:ascii="微软雅黑" w:eastAsia="微软雅黑" w:hAnsi="微软雅黑"/>
                <w:sz w:val="24"/>
              </w:rPr>
              <w:t>22%</w:t>
            </w:r>
          </w:p>
        </w:tc>
      </w:tr>
      <w:tr w:rsidR="00DE254A" w:rsidRPr="00DE254A" w:rsidTr="00DE25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56" w:type="dxa"/>
          </w:tcPr>
          <w:p w:rsidR="00DE254A" w:rsidRPr="00DE254A" w:rsidRDefault="00DE254A" w:rsidP="00DE254A">
            <w:pPr>
              <w:spacing w:line="360" w:lineRule="exact"/>
              <w:rPr>
                <w:rFonts w:ascii="微软雅黑" w:eastAsia="微软雅黑" w:hAnsi="微软雅黑"/>
                <w:sz w:val="24"/>
              </w:rPr>
            </w:pPr>
            <w:r w:rsidRPr="00DE254A">
              <w:rPr>
                <w:rFonts w:ascii="微软雅黑" w:eastAsia="微软雅黑" w:hAnsi="微软雅黑"/>
                <w:sz w:val="24"/>
              </w:rPr>
              <w:t>Art paper(0.3 billion Dollar)</w:t>
            </w:r>
          </w:p>
        </w:tc>
        <w:tc>
          <w:tcPr>
            <w:tcW w:w="3114" w:type="dxa"/>
          </w:tcPr>
          <w:p w:rsidR="00DE254A" w:rsidRPr="00DE254A" w:rsidRDefault="00DE254A" w:rsidP="00DE254A">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sz w:val="24"/>
              </w:rPr>
            </w:pPr>
            <w:r w:rsidRPr="00DE254A">
              <w:rPr>
                <w:rFonts w:ascii="微软雅黑" w:eastAsia="微软雅黑" w:hAnsi="微软雅黑"/>
                <w:sz w:val="24"/>
              </w:rPr>
              <w:t>35%</w:t>
            </w:r>
          </w:p>
        </w:tc>
        <w:tc>
          <w:tcPr>
            <w:tcW w:w="3486" w:type="dxa"/>
          </w:tcPr>
          <w:p w:rsidR="00DE254A" w:rsidRPr="00DE254A" w:rsidRDefault="00DE254A" w:rsidP="00DE254A">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sz w:val="24"/>
              </w:rPr>
            </w:pPr>
            <w:r w:rsidRPr="00DE254A">
              <w:rPr>
                <w:rFonts w:ascii="微软雅黑" w:eastAsia="微软雅黑" w:hAnsi="微软雅黑"/>
                <w:sz w:val="24"/>
              </w:rPr>
              <w:t>27%</w:t>
            </w:r>
          </w:p>
        </w:tc>
      </w:tr>
      <w:tr w:rsidR="00DE254A" w:rsidRPr="00DE254A" w:rsidTr="00DE254A">
        <w:tc>
          <w:tcPr>
            <w:cnfStyle w:val="001000000000" w:firstRow="0" w:lastRow="0" w:firstColumn="1" w:lastColumn="0" w:oddVBand="0" w:evenVBand="0" w:oddHBand="0" w:evenHBand="0" w:firstRowFirstColumn="0" w:firstRowLastColumn="0" w:lastRowFirstColumn="0" w:lastRowLastColumn="0"/>
            <w:tcW w:w="3856" w:type="dxa"/>
          </w:tcPr>
          <w:p w:rsidR="00DE254A" w:rsidRPr="00DE254A" w:rsidRDefault="00DE254A" w:rsidP="00DE254A">
            <w:pPr>
              <w:spacing w:line="360" w:lineRule="exact"/>
              <w:rPr>
                <w:rFonts w:ascii="微软雅黑" w:eastAsia="微软雅黑" w:hAnsi="微软雅黑"/>
                <w:sz w:val="24"/>
              </w:rPr>
            </w:pPr>
            <w:r w:rsidRPr="00DE254A">
              <w:rPr>
                <w:rFonts w:ascii="微软雅黑" w:eastAsia="微软雅黑" w:hAnsi="微软雅黑"/>
                <w:sz w:val="24"/>
              </w:rPr>
              <w:t>Newsprint (117 million Dollar)</w:t>
            </w:r>
          </w:p>
        </w:tc>
        <w:tc>
          <w:tcPr>
            <w:tcW w:w="3114" w:type="dxa"/>
          </w:tcPr>
          <w:p w:rsidR="00DE254A" w:rsidRPr="00DE254A" w:rsidRDefault="00DE254A" w:rsidP="00DE254A">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sz w:val="24"/>
              </w:rPr>
            </w:pPr>
            <w:r w:rsidRPr="00DE254A">
              <w:rPr>
                <w:rFonts w:ascii="微软雅黑" w:eastAsia="微软雅黑" w:hAnsi="微软雅黑"/>
                <w:sz w:val="24"/>
              </w:rPr>
              <w:t>13%</w:t>
            </w:r>
          </w:p>
        </w:tc>
        <w:tc>
          <w:tcPr>
            <w:tcW w:w="3486" w:type="dxa"/>
          </w:tcPr>
          <w:p w:rsidR="00DE254A" w:rsidRPr="00DE254A" w:rsidRDefault="00DE254A" w:rsidP="00DE254A">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sz w:val="24"/>
              </w:rPr>
            </w:pPr>
            <w:r w:rsidRPr="00DE254A">
              <w:rPr>
                <w:rFonts w:ascii="微软雅黑" w:eastAsia="微软雅黑" w:hAnsi="微软雅黑"/>
                <w:sz w:val="24"/>
              </w:rPr>
              <w:t>29%</w:t>
            </w:r>
          </w:p>
        </w:tc>
      </w:tr>
      <w:tr w:rsidR="00DE254A" w:rsidRPr="00DE254A" w:rsidTr="00DE25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56" w:type="dxa"/>
          </w:tcPr>
          <w:p w:rsidR="00DE254A" w:rsidRPr="00DE254A" w:rsidRDefault="00DE254A" w:rsidP="00DE254A">
            <w:pPr>
              <w:spacing w:line="360" w:lineRule="exact"/>
              <w:rPr>
                <w:rFonts w:ascii="微软雅黑" w:eastAsia="微软雅黑" w:hAnsi="微软雅黑"/>
                <w:sz w:val="24"/>
              </w:rPr>
            </w:pPr>
            <w:r w:rsidRPr="00DE254A">
              <w:rPr>
                <w:rFonts w:ascii="微软雅黑" w:eastAsia="微软雅黑" w:hAnsi="微软雅黑"/>
                <w:sz w:val="24"/>
              </w:rPr>
              <w:t>Cardboard paper (133 million Dollar)</w:t>
            </w:r>
          </w:p>
        </w:tc>
        <w:tc>
          <w:tcPr>
            <w:tcW w:w="3114" w:type="dxa"/>
          </w:tcPr>
          <w:p w:rsidR="00DE254A" w:rsidRPr="00DE254A" w:rsidRDefault="00DE254A" w:rsidP="00DE254A">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sz w:val="24"/>
              </w:rPr>
            </w:pPr>
            <w:r w:rsidRPr="00DE254A">
              <w:rPr>
                <w:rFonts w:ascii="微软雅黑" w:eastAsia="微软雅黑" w:hAnsi="微软雅黑"/>
                <w:sz w:val="24"/>
              </w:rPr>
              <w:t>15%</w:t>
            </w:r>
          </w:p>
        </w:tc>
        <w:tc>
          <w:tcPr>
            <w:tcW w:w="3486" w:type="dxa"/>
          </w:tcPr>
          <w:p w:rsidR="00DE254A" w:rsidRPr="00DE254A" w:rsidRDefault="00DE254A" w:rsidP="00DE254A">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sz w:val="24"/>
              </w:rPr>
            </w:pPr>
            <w:r w:rsidRPr="00DE254A">
              <w:rPr>
                <w:rFonts w:ascii="微软雅黑" w:eastAsia="微软雅黑" w:hAnsi="微软雅黑"/>
                <w:sz w:val="24"/>
              </w:rPr>
              <w:t>16%</w:t>
            </w:r>
          </w:p>
        </w:tc>
      </w:tr>
      <w:tr w:rsidR="00DE254A" w:rsidRPr="00DE254A" w:rsidTr="00DE254A">
        <w:tc>
          <w:tcPr>
            <w:cnfStyle w:val="001000000000" w:firstRow="0" w:lastRow="0" w:firstColumn="1" w:lastColumn="0" w:oddVBand="0" w:evenVBand="0" w:oddHBand="0" w:evenHBand="0" w:firstRowFirstColumn="0" w:firstRowLastColumn="0" w:lastRowFirstColumn="0" w:lastRowLastColumn="0"/>
            <w:tcW w:w="10456" w:type="dxa"/>
            <w:gridSpan w:val="3"/>
          </w:tcPr>
          <w:p w:rsidR="00DE254A" w:rsidRPr="00DE254A" w:rsidRDefault="00DE254A" w:rsidP="00DE254A">
            <w:pPr>
              <w:spacing w:line="360" w:lineRule="exact"/>
              <w:rPr>
                <w:rFonts w:ascii="微软雅黑" w:eastAsia="微软雅黑" w:hAnsi="微软雅黑"/>
                <w:b/>
                <w:sz w:val="24"/>
              </w:rPr>
            </w:pPr>
            <w:r w:rsidRPr="00DE254A">
              <w:rPr>
                <w:rFonts w:ascii="微软雅黑" w:eastAsia="微软雅黑" w:hAnsi="微软雅黑"/>
                <w:b/>
                <w:sz w:val="24"/>
              </w:rPr>
              <w:t>B firm (560,000 tons)</w:t>
            </w:r>
          </w:p>
        </w:tc>
      </w:tr>
      <w:tr w:rsidR="00DE254A" w:rsidRPr="00DE254A" w:rsidTr="00DE25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56" w:type="dxa"/>
          </w:tcPr>
          <w:p w:rsidR="00DE254A" w:rsidRPr="00DE254A" w:rsidRDefault="00DE254A" w:rsidP="00DE254A">
            <w:pPr>
              <w:spacing w:line="360" w:lineRule="exact"/>
              <w:rPr>
                <w:rFonts w:ascii="微软雅黑" w:eastAsia="微软雅黑" w:hAnsi="微软雅黑"/>
                <w:sz w:val="24"/>
              </w:rPr>
            </w:pPr>
            <w:r w:rsidRPr="00DE254A">
              <w:rPr>
                <w:rFonts w:ascii="微软雅黑" w:eastAsia="微软雅黑" w:hAnsi="微软雅黑"/>
                <w:sz w:val="24"/>
              </w:rPr>
              <w:t>Newsprint(117 million Dollar)</w:t>
            </w:r>
          </w:p>
        </w:tc>
        <w:tc>
          <w:tcPr>
            <w:tcW w:w="3114" w:type="dxa"/>
          </w:tcPr>
          <w:p w:rsidR="00DE254A" w:rsidRPr="00DE254A" w:rsidRDefault="00DE254A" w:rsidP="00DE254A">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sz w:val="24"/>
              </w:rPr>
            </w:pPr>
            <w:r w:rsidRPr="00DE254A">
              <w:rPr>
                <w:rFonts w:ascii="微软雅黑" w:eastAsia="微软雅黑" w:hAnsi="微软雅黑"/>
                <w:sz w:val="24"/>
              </w:rPr>
              <w:t>68%</w:t>
            </w:r>
          </w:p>
        </w:tc>
        <w:tc>
          <w:tcPr>
            <w:tcW w:w="3486" w:type="dxa"/>
          </w:tcPr>
          <w:p w:rsidR="00DE254A" w:rsidRPr="00DE254A" w:rsidRDefault="00DE254A" w:rsidP="00DE254A">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sz w:val="24"/>
              </w:rPr>
            </w:pPr>
            <w:r w:rsidRPr="00DE254A">
              <w:rPr>
                <w:rFonts w:ascii="微软雅黑" w:eastAsia="微软雅黑" w:hAnsi="微软雅黑"/>
                <w:sz w:val="24"/>
              </w:rPr>
              <w:t>30%</w:t>
            </w:r>
          </w:p>
        </w:tc>
      </w:tr>
      <w:tr w:rsidR="00DE254A" w:rsidRPr="00DE254A" w:rsidTr="00DE254A">
        <w:tc>
          <w:tcPr>
            <w:cnfStyle w:val="001000000000" w:firstRow="0" w:lastRow="0" w:firstColumn="1" w:lastColumn="0" w:oddVBand="0" w:evenVBand="0" w:oddHBand="0" w:evenHBand="0" w:firstRowFirstColumn="0" w:firstRowLastColumn="0" w:lastRowFirstColumn="0" w:lastRowLastColumn="0"/>
            <w:tcW w:w="3856" w:type="dxa"/>
          </w:tcPr>
          <w:p w:rsidR="00DE254A" w:rsidRPr="00DE254A" w:rsidRDefault="00DE254A" w:rsidP="00DE254A">
            <w:pPr>
              <w:spacing w:line="360" w:lineRule="exact"/>
              <w:rPr>
                <w:rFonts w:ascii="微软雅黑" w:eastAsia="微软雅黑" w:hAnsi="微软雅黑"/>
                <w:sz w:val="24"/>
              </w:rPr>
            </w:pPr>
            <w:r w:rsidRPr="00DE254A">
              <w:rPr>
                <w:rFonts w:ascii="微软雅黑" w:eastAsia="微软雅黑" w:hAnsi="微软雅黑"/>
                <w:sz w:val="24"/>
              </w:rPr>
              <w:t>Cardboard paper(133 million Dollar)</w:t>
            </w:r>
          </w:p>
        </w:tc>
        <w:tc>
          <w:tcPr>
            <w:tcW w:w="3114" w:type="dxa"/>
          </w:tcPr>
          <w:p w:rsidR="00DE254A" w:rsidRPr="00DE254A" w:rsidRDefault="00DE254A" w:rsidP="00DE254A">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sz w:val="24"/>
              </w:rPr>
            </w:pPr>
            <w:r w:rsidRPr="00DE254A">
              <w:rPr>
                <w:rFonts w:ascii="微软雅黑" w:eastAsia="微软雅黑" w:hAnsi="微软雅黑"/>
                <w:sz w:val="24"/>
              </w:rPr>
              <w:t>32%</w:t>
            </w:r>
          </w:p>
        </w:tc>
        <w:tc>
          <w:tcPr>
            <w:tcW w:w="3486" w:type="dxa"/>
          </w:tcPr>
          <w:p w:rsidR="00DE254A" w:rsidRPr="00DE254A" w:rsidRDefault="00DE254A" w:rsidP="00DE254A">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sz w:val="24"/>
              </w:rPr>
            </w:pPr>
            <w:r w:rsidRPr="00DE254A">
              <w:rPr>
                <w:rFonts w:ascii="微软雅黑" w:eastAsia="微软雅黑" w:hAnsi="微软雅黑"/>
                <w:sz w:val="24"/>
              </w:rPr>
              <w:t>14%</w:t>
            </w:r>
          </w:p>
        </w:tc>
      </w:tr>
    </w:tbl>
    <w:p w:rsidR="00DE254A" w:rsidRPr="00DE254A" w:rsidRDefault="00DE254A" w:rsidP="00DE254A">
      <w:pPr>
        <w:spacing w:line="360" w:lineRule="exact"/>
        <w:rPr>
          <w:rFonts w:ascii="微软雅黑" w:eastAsia="微软雅黑" w:hAnsi="微软雅黑"/>
        </w:rPr>
      </w:pPr>
    </w:p>
    <w:p w:rsidR="00DE254A" w:rsidRPr="00DE254A" w:rsidRDefault="00DE254A" w:rsidP="00DE254A">
      <w:pPr>
        <w:spacing w:line="360" w:lineRule="exact"/>
        <w:rPr>
          <w:rFonts w:ascii="微软雅黑" w:eastAsia="微软雅黑" w:hAnsi="微软雅黑"/>
        </w:rPr>
      </w:pPr>
      <w:r w:rsidRPr="00DE254A">
        <w:rPr>
          <w:rFonts w:ascii="微软雅黑" w:eastAsia="微软雅黑" w:hAnsi="微软雅黑" w:hint="eastAsia"/>
        </w:rPr>
        <w:t>家公司在这几年主要的举措除了扩大规模之外，就是积极地拓宽产品线：产品涉及到书写印刷纸新闻纸和箱板纸、</w:t>
      </w:r>
      <w:r w:rsidRPr="00DE254A">
        <w:rPr>
          <w:rFonts w:ascii="微软雅黑" w:eastAsia="微软雅黑" w:hAnsi="微软雅黑" w:hint="eastAsia"/>
        </w:rPr>
        <w:lastRenderedPageBreak/>
        <w:t>轻涂纸、双胶纸、铜版纸等</w:t>
      </w:r>
    </w:p>
    <w:p w:rsidR="00DE254A" w:rsidRPr="00DE254A" w:rsidRDefault="00DE254A" w:rsidP="00DE254A">
      <w:pPr>
        <w:spacing w:line="360" w:lineRule="exact"/>
        <w:rPr>
          <w:rFonts w:ascii="微软雅黑" w:eastAsia="微软雅黑" w:hAnsi="微软雅黑"/>
        </w:rPr>
      </w:pPr>
      <w:r w:rsidRPr="00DE254A">
        <w:rPr>
          <w:rFonts w:ascii="微软雅黑" w:eastAsia="微软雅黑" w:hAnsi="微软雅黑" w:hint="eastAsia"/>
        </w:rPr>
        <w:t>而它的竞争对手只生产两种纸新闻纸、文化纸。</w:t>
      </w:r>
    </w:p>
    <w:p w:rsidR="00DE254A" w:rsidRPr="00DE254A" w:rsidRDefault="00DE254A" w:rsidP="00DE254A">
      <w:pPr>
        <w:spacing w:line="360" w:lineRule="exact"/>
        <w:rPr>
          <w:rFonts w:ascii="微软雅黑" w:eastAsia="微软雅黑" w:hAnsi="微软雅黑"/>
        </w:rPr>
      </w:pPr>
      <w:r w:rsidRPr="00DE254A">
        <w:rPr>
          <w:rFonts w:ascii="微软雅黑" w:eastAsia="微软雅黑" w:hAnsi="微软雅黑" w:hint="eastAsia"/>
        </w:rPr>
        <w:t>虽然它的产品线很丰富并且总量的规模很大，但每一个产品规模其实并不大（</w:t>
      </w:r>
      <w:r w:rsidRPr="00DE254A">
        <w:rPr>
          <w:rFonts w:ascii="微软雅黑" w:eastAsia="微软雅黑" w:hAnsi="微软雅黑"/>
        </w:rPr>
        <w:t>即便是规模最大的铜版纸也只是跟竞争对手的新闻纸总量差不多）</w:t>
      </w:r>
    </w:p>
    <w:p w:rsidR="00DE254A" w:rsidRPr="00DE254A" w:rsidRDefault="00DE254A" w:rsidP="00DE254A">
      <w:pPr>
        <w:spacing w:line="360" w:lineRule="exact"/>
        <w:rPr>
          <w:rFonts w:ascii="微软雅黑" w:eastAsia="微软雅黑" w:hAnsi="微软雅黑"/>
        </w:rPr>
      </w:pPr>
      <w:r w:rsidRPr="00DE254A">
        <w:rPr>
          <w:rFonts w:ascii="微软雅黑" w:eastAsia="微软雅黑" w:hAnsi="微软雅黑" w:hint="eastAsia"/>
        </w:rPr>
        <w:t>然而</w:t>
      </w:r>
      <w:r w:rsidRPr="00DE254A">
        <w:rPr>
          <w:rFonts w:ascii="微软雅黑" w:eastAsia="微软雅黑" w:hAnsi="微软雅黑"/>
        </w:rPr>
        <w:t>造纸行业一个设备特点是一种设备只能</w:t>
      </w:r>
      <w:r w:rsidRPr="00DE254A">
        <w:rPr>
          <w:rFonts w:ascii="微软雅黑" w:eastAsia="微软雅黑" w:hAnsi="微软雅黑" w:hint="eastAsia"/>
        </w:rPr>
        <w:t>使用</w:t>
      </w:r>
      <w:r w:rsidRPr="00DE254A">
        <w:rPr>
          <w:rFonts w:ascii="微软雅黑" w:eastAsia="微软雅黑" w:hAnsi="微软雅黑"/>
        </w:rPr>
        <w:t>一条产品线</w:t>
      </w:r>
      <w:r w:rsidRPr="00DE254A">
        <w:rPr>
          <w:rFonts w:ascii="微软雅黑" w:eastAsia="微软雅黑" w:hAnsi="微软雅黑" w:hint="eastAsia"/>
        </w:rPr>
        <w:t>，所以</w:t>
      </w:r>
      <w:r w:rsidRPr="00DE254A">
        <w:rPr>
          <w:rFonts w:ascii="微软雅黑" w:eastAsia="微软雅黑" w:hAnsi="微软雅黑"/>
        </w:rPr>
        <w:t>这家公司的规模经济性没有获得是出于规模经济性需要的是每一个产品的规模，而不是整个公司的规模</w:t>
      </w:r>
    </w:p>
    <w:p w:rsidR="00DE254A" w:rsidRPr="00DE254A" w:rsidRDefault="00DE254A" w:rsidP="00DE254A">
      <w:pPr>
        <w:spacing w:line="360" w:lineRule="exact"/>
        <w:rPr>
          <w:rFonts w:ascii="微软雅黑" w:eastAsia="微软雅黑" w:hAnsi="微软雅黑"/>
        </w:rPr>
      </w:pPr>
      <w:r w:rsidRPr="00DE254A">
        <w:rPr>
          <w:rFonts w:ascii="微软雅黑" w:eastAsia="微软雅黑" w:hAnsi="微软雅黑" w:hint="eastAsia"/>
        </w:rPr>
        <w:t>*</w:t>
      </w:r>
      <w:r w:rsidRPr="00DE254A">
        <w:rPr>
          <w:rFonts w:ascii="微软雅黑" w:eastAsia="微软雅黑" w:hAnsi="微软雅黑"/>
        </w:rPr>
        <w:t xml:space="preserve"> </w:t>
      </w:r>
      <w:r w:rsidRPr="00DE254A">
        <w:rPr>
          <w:rFonts w:ascii="微软雅黑" w:eastAsia="微软雅黑" w:hAnsi="微软雅黑" w:hint="eastAsia"/>
        </w:rPr>
        <w:t>以上</w:t>
      </w:r>
      <w:r w:rsidRPr="00DE254A">
        <w:rPr>
          <w:rFonts w:ascii="微软雅黑" w:eastAsia="微软雅黑" w:hAnsi="微软雅黑"/>
        </w:rPr>
        <w:t>我们是通过固定成本进行分析</w:t>
      </w:r>
    </w:p>
    <w:p w:rsidR="00DE254A" w:rsidRPr="00DE254A" w:rsidRDefault="00DE254A" w:rsidP="00DE254A">
      <w:pPr>
        <w:spacing w:line="360" w:lineRule="exact"/>
        <w:rPr>
          <w:rFonts w:ascii="微软雅黑" w:eastAsia="微软雅黑" w:hAnsi="微软雅黑"/>
          <w:b/>
        </w:rPr>
      </w:pPr>
      <w:r w:rsidRPr="00DE254A">
        <w:rPr>
          <w:rFonts w:ascii="微软雅黑" w:eastAsia="微软雅黑" w:hAnsi="微软雅黑"/>
          <w:b/>
        </w:rPr>
        <w:fldChar w:fldCharType="begin"/>
      </w:r>
      <w:r w:rsidRPr="00DE254A">
        <w:rPr>
          <w:rFonts w:ascii="微软雅黑" w:eastAsia="微软雅黑" w:hAnsi="微软雅黑"/>
          <w:b/>
        </w:rPr>
        <w:instrText xml:space="preserve"> </w:instrText>
      </w:r>
      <w:r w:rsidRPr="00DE254A">
        <w:rPr>
          <w:rFonts w:ascii="微软雅黑" w:eastAsia="微软雅黑" w:hAnsi="微软雅黑" w:hint="eastAsia"/>
          <w:b/>
        </w:rPr>
        <w:instrText>= 2 \* GB3</w:instrText>
      </w:r>
      <w:r w:rsidRPr="00DE254A">
        <w:rPr>
          <w:rFonts w:ascii="微软雅黑" w:eastAsia="微软雅黑" w:hAnsi="微软雅黑"/>
          <w:b/>
        </w:rPr>
        <w:instrText xml:space="preserve"> </w:instrText>
      </w:r>
      <w:r w:rsidRPr="00DE254A">
        <w:rPr>
          <w:rFonts w:ascii="微软雅黑" w:eastAsia="微软雅黑" w:hAnsi="微软雅黑"/>
          <w:b/>
        </w:rPr>
        <w:fldChar w:fldCharType="separate"/>
      </w:r>
      <w:r w:rsidRPr="00DE254A">
        <w:rPr>
          <w:rFonts w:ascii="微软雅黑" w:eastAsia="微软雅黑" w:hAnsi="微软雅黑" w:hint="eastAsia"/>
          <w:b/>
        </w:rPr>
        <w:t>②</w:t>
      </w:r>
      <w:r w:rsidRPr="00DE254A">
        <w:rPr>
          <w:rFonts w:ascii="微软雅黑" w:eastAsia="微软雅黑" w:hAnsi="微软雅黑"/>
          <w:b/>
        </w:rPr>
        <w:fldChar w:fldCharType="end"/>
      </w:r>
      <w:r w:rsidRPr="00DE254A">
        <w:rPr>
          <w:rFonts w:ascii="微软雅黑" w:eastAsia="微软雅黑" w:hAnsi="微软雅黑"/>
          <w:b/>
        </w:rPr>
        <w:t xml:space="preserve"> </w:t>
      </w:r>
      <w:r w:rsidRPr="00DE254A">
        <w:rPr>
          <w:rFonts w:ascii="微软雅黑" w:eastAsia="微软雅黑" w:hAnsi="微软雅黑" w:hint="eastAsia"/>
          <w:b/>
        </w:rPr>
        <w:t>造纸行业</w:t>
      </w:r>
      <w:r w:rsidRPr="00DE254A">
        <w:rPr>
          <w:rFonts w:ascii="微软雅黑" w:eastAsia="微软雅黑" w:hAnsi="微软雅黑"/>
          <w:b/>
        </w:rPr>
        <w:t>另一个很大的成本在于：原材料成本</w:t>
      </w:r>
    </w:p>
    <w:p w:rsidR="00DE254A" w:rsidRPr="00DE254A" w:rsidRDefault="00DE254A" w:rsidP="00DE254A">
      <w:pPr>
        <w:spacing w:line="360" w:lineRule="exact"/>
        <w:rPr>
          <w:rFonts w:ascii="微软雅黑" w:eastAsia="微软雅黑" w:hAnsi="微软雅黑"/>
        </w:rPr>
      </w:pPr>
      <w:r w:rsidRPr="00DE254A">
        <w:rPr>
          <w:rFonts w:ascii="微软雅黑" w:eastAsia="微软雅黑" w:hAnsi="微软雅黑" w:hint="eastAsia"/>
        </w:rPr>
        <w:t>这个公司其实在过去的几年里大力地发展它的原材料基地，通过自建和收购的方式已经建成或者在建的原材料基地包括：草浆的生产极地</w:t>
      </w:r>
      <w:r w:rsidRPr="00DE254A">
        <w:rPr>
          <w:rFonts w:ascii="微软雅黑" w:eastAsia="微软雅黑" w:hAnsi="微软雅黑"/>
        </w:rPr>
        <w:t>、</w:t>
      </w:r>
      <w:r w:rsidRPr="00DE254A">
        <w:rPr>
          <w:rFonts w:ascii="微软雅黑" w:eastAsia="微软雅黑" w:hAnsi="微软雅黑" w:hint="eastAsia"/>
        </w:rPr>
        <w:t>木浆的生产基地，并且种了100万亩的树作为原料林，还收购了一个能够为它提供每年30万吨纸浆生产能力的一个企业</w:t>
      </w:r>
    </w:p>
    <w:p w:rsidR="00DE254A" w:rsidRPr="00DE254A" w:rsidRDefault="00DE254A" w:rsidP="00DE254A">
      <w:pPr>
        <w:spacing w:line="360" w:lineRule="exact"/>
        <w:rPr>
          <w:rFonts w:ascii="微软雅黑" w:eastAsia="微软雅黑" w:hAnsi="微软雅黑"/>
        </w:rPr>
      </w:pPr>
      <w:r w:rsidRPr="00DE254A">
        <w:rPr>
          <w:rFonts w:ascii="微软雅黑" w:eastAsia="微软雅黑" w:hAnsi="微软雅黑" w:hint="eastAsia"/>
        </w:rPr>
        <w:t>原材料上</w:t>
      </w:r>
      <w:r w:rsidRPr="00DE254A">
        <w:rPr>
          <w:rFonts w:ascii="微软雅黑" w:eastAsia="微软雅黑" w:hAnsi="微软雅黑"/>
        </w:rPr>
        <w:t>如此大手笔的作为，理应带来原材料成本优势，然而却没有</w:t>
      </w:r>
      <w:r w:rsidRPr="00DE254A">
        <w:rPr>
          <w:rFonts w:ascii="微软雅黑" w:eastAsia="微软雅黑" w:hAnsi="微软雅黑" w:hint="eastAsia"/>
        </w:rPr>
        <w:t>，为什么？</w:t>
      </w:r>
    </w:p>
    <w:p w:rsidR="00DE254A" w:rsidRPr="00DE254A" w:rsidRDefault="00DE254A" w:rsidP="00DE254A">
      <w:pPr>
        <w:spacing w:line="360" w:lineRule="exact"/>
        <w:rPr>
          <w:rFonts w:ascii="微软雅黑" w:eastAsia="微软雅黑" w:hAnsi="微软雅黑"/>
        </w:rPr>
      </w:pPr>
      <w:r w:rsidRPr="00DE254A">
        <w:rPr>
          <w:rFonts w:ascii="微软雅黑" w:eastAsia="微软雅黑" w:hAnsi="微软雅黑" w:hint="eastAsia"/>
        </w:rPr>
        <w:t>造纸行业</w:t>
      </w:r>
      <w:r w:rsidRPr="00DE254A">
        <w:rPr>
          <w:rFonts w:ascii="微软雅黑" w:eastAsia="微软雅黑" w:hAnsi="微软雅黑"/>
        </w:rPr>
        <w:t>的原材料</w:t>
      </w:r>
      <w:r w:rsidRPr="00DE254A">
        <w:rPr>
          <w:rFonts w:ascii="微软雅黑" w:eastAsia="微软雅黑" w:hAnsi="微软雅黑" w:hint="eastAsia"/>
        </w:rPr>
        <w:t>基地种树</w:t>
      </w:r>
      <w:r w:rsidRPr="00DE254A">
        <w:rPr>
          <w:rFonts w:ascii="微软雅黑" w:eastAsia="微软雅黑" w:hAnsi="微软雅黑"/>
        </w:rPr>
        <w:t>等行为，发挥作用的时长比较久，目前还</w:t>
      </w:r>
      <w:r w:rsidRPr="00DE254A">
        <w:rPr>
          <w:rFonts w:ascii="微软雅黑" w:eastAsia="微软雅黑" w:hAnsi="微软雅黑" w:hint="eastAsia"/>
        </w:rPr>
        <w:t>不能</w:t>
      </w:r>
      <w:r w:rsidRPr="00DE254A">
        <w:rPr>
          <w:rFonts w:ascii="微软雅黑" w:eastAsia="微软雅黑" w:hAnsi="微软雅黑"/>
        </w:rPr>
        <w:t>带来效益。</w:t>
      </w:r>
      <w:r w:rsidRPr="00DE254A">
        <w:rPr>
          <w:rFonts w:ascii="微软雅黑" w:eastAsia="微软雅黑" w:hAnsi="微软雅黑" w:hint="eastAsia"/>
        </w:rPr>
        <w:t>大手笔地</w:t>
      </w:r>
      <w:r w:rsidRPr="00DE254A">
        <w:rPr>
          <w:rFonts w:ascii="微软雅黑" w:eastAsia="微软雅黑" w:hAnsi="微软雅黑"/>
        </w:rPr>
        <w:t>发展纸浆生产能力，需要比较长的时间周期去看到效益。</w:t>
      </w:r>
    </w:p>
    <w:p w:rsidR="00DE254A" w:rsidRDefault="00DE254A" w:rsidP="00DE254A">
      <w:pPr>
        <w:spacing w:line="360" w:lineRule="exact"/>
        <w:rPr>
          <w:rFonts w:ascii="微软雅黑" w:eastAsia="微软雅黑" w:hAnsi="微软雅黑"/>
        </w:rPr>
      </w:pPr>
      <w:r w:rsidRPr="00DE254A">
        <w:rPr>
          <w:rFonts w:ascii="微软雅黑" w:eastAsia="微软雅黑" w:hAnsi="微软雅黑" w:hint="eastAsia"/>
        </w:rPr>
        <w:t>而</w:t>
      </w:r>
      <w:r w:rsidRPr="00DE254A">
        <w:rPr>
          <w:rFonts w:ascii="微软雅黑" w:eastAsia="微软雅黑" w:hAnsi="微软雅黑"/>
        </w:rPr>
        <w:t>我们的竞争对手</w:t>
      </w:r>
      <w:r w:rsidRPr="00DE254A">
        <w:rPr>
          <w:rFonts w:ascii="微软雅黑" w:eastAsia="微软雅黑" w:hAnsi="微软雅黑" w:hint="eastAsia"/>
        </w:rPr>
        <w:t>在原材料上面</w:t>
      </w:r>
      <w:r w:rsidRPr="00DE254A">
        <w:rPr>
          <w:rFonts w:ascii="微软雅黑" w:eastAsia="微软雅黑" w:hAnsi="微软雅黑"/>
        </w:rPr>
        <w:t>没有做任何大投资，</w:t>
      </w:r>
      <w:r w:rsidRPr="00DE254A">
        <w:rPr>
          <w:rFonts w:ascii="微软雅黑" w:eastAsia="微软雅黑" w:hAnsi="微软雅黑" w:hint="eastAsia"/>
        </w:rPr>
        <w:t>旗下两大</w:t>
      </w:r>
      <w:r w:rsidRPr="00DE254A">
        <w:rPr>
          <w:rFonts w:ascii="微软雅黑" w:eastAsia="微软雅黑" w:hAnsi="微软雅黑"/>
        </w:rPr>
        <w:t>产品</w:t>
      </w:r>
      <w:r w:rsidRPr="00DE254A">
        <w:rPr>
          <w:rFonts w:ascii="微软雅黑" w:eastAsia="微软雅黑" w:hAnsi="微软雅黑" w:hint="eastAsia"/>
        </w:rPr>
        <w:t>新闻纸和文化纸中</w:t>
      </w:r>
      <w:r w:rsidRPr="00DE254A">
        <w:rPr>
          <w:rFonts w:ascii="微软雅黑" w:eastAsia="微软雅黑" w:hAnsi="微软雅黑"/>
        </w:rPr>
        <w:t>新闻纸不需要木浆，而是利用当地的</w:t>
      </w:r>
      <w:r w:rsidRPr="00DE254A">
        <w:rPr>
          <w:rFonts w:ascii="微软雅黑" w:eastAsia="微软雅黑" w:hAnsi="微软雅黑" w:hint="eastAsia"/>
        </w:rPr>
        <w:t>苇草</w:t>
      </w:r>
      <w:r w:rsidRPr="00DE254A">
        <w:rPr>
          <w:rFonts w:ascii="微软雅黑" w:eastAsia="微软雅黑" w:hAnsi="微软雅黑"/>
        </w:rPr>
        <w:t>资源</w:t>
      </w:r>
      <w:r w:rsidRPr="00DE254A">
        <w:rPr>
          <w:rFonts w:ascii="微软雅黑" w:eastAsia="微软雅黑" w:hAnsi="微软雅黑" w:hint="eastAsia"/>
        </w:rPr>
        <w:t>。</w:t>
      </w:r>
    </w:p>
    <w:p w:rsidR="00DE254A" w:rsidRDefault="00DE254A" w:rsidP="00DE254A">
      <w:pPr>
        <w:spacing w:line="360" w:lineRule="exact"/>
        <w:rPr>
          <w:rFonts w:ascii="微软雅黑" w:eastAsia="微软雅黑" w:hAnsi="微软雅黑"/>
        </w:rPr>
      </w:pPr>
    </w:p>
    <w:p w:rsidR="00DE254A" w:rsidRPr="002618C0" w:rsidRDefault="00DE254A" w:rsidP="00DE254A">
      <w:pPr>
        <w:spacing w:line="360" w:lineRule="exact"/>
        <w:rPr>
          <w:rFonts w:ascii="微软雅黑" w:eastAsia="微软雅黑" w:hAnsi="微软雅黑"/>
          <w:b/>
          <w:color w:val="0070C0"/>
          <w:sz w:val="32"/>
          <w:u w:val="single"/>
        </w:rPr>
      </w:pPr>
      <w:r w:rsidRPr="002618C0">
        <w:rPr>
          <w:rFonts w:ascii="微软雅黑" w:eastAsia="微软雅黑" w:hAnsi="微软雅黑" w:hint="eastAsia"/>
          <w:b/>
          <w:color w:val="0070C0"/>
          <w:sz w:val="32"/>
          <w:u w:val="single"/>
        </w:rPr>
        <w:t>8.3</w:t>
      </w:r>
      <w:r w:rsidRPr="002618C0">
        <w:rPr>
          <w:rFonts w:ascii="微软雅黑" w:eastAsia="微软雅黑" w:hAnsi="微软雅黑"/>
          <w:b/>
          <w:color w:val="0070C0"/>
          <w:sz w:val="32"/>
          <w:u w:val="single"/>
        </w:rPr>
        <w:t xml:space="preserve"> </w:t>
      </w:r>
      <w:r w:rsidRPr="002618C0">
        <w:rPr>
          <w:rFonts w:ascii="微软雅黑" w:eastAsia="微软雅黑" w:hAnsi="微软雅黑" w:hint="eastAsia"/>
          <w:b/>
          <w:color w:val="0070C0"/>
          <w:sz w:val="32"/>
          <w:u w:val="single"/>
        </w:rPr>
        <w:t>费用分析</w:t>
      </w:r>
    </w:p>
    <w:p w:rsidR="002618C0" w:rsidRPr="00B92B0D" w:rsidRDefault="002618C0" w:rsidP="002618C0">
      <w:pPr>
        <w:spacing w:line="360" w:lineRule="exact"/>
        <w:rPr>
          <w:rFonts w:ascii="微软雅黑" w:eastAsia="微软雅黑" w:hAnsi="微软雅黑"/>
          <w:b/>
          <w:color w:val="2F5496" w:themeColor="accent5" w:themeShade="BF"/>
        </w:rPr>
      </w:pPr>
      <w:r w:rsidRPr="00B92B0D">
        <w:rPr>
          <w:rFonts w:ascii="微软雅黑" w:eastAsia="微软雅黑" w:hAnsi="微软雅黑" w:hint="eastAsia"/>
          <w:b/>
          <w:color w:val="2F5496" w:themeColor="accent5" w:themeShade="BF"/>
        </w:rPr>
        <w:t>1. 上一节我们</w:t>
      </w:r>
      <w:r w:rsidRPr="00B92B0D">
        <w:rPr>
          <w:rFonts w:ascii="微软雅黑" w:eastAsia="微软雅黑" w:hAnsi="微软雅黑"/>
          <w:b/>
          <w:color w:val="2F5496" w:themeColor="accent5" w:themeShade="BF"/>
        </w:rPr>
        <w:t>看到，虽然该企业成本上存在问题，但是并不是早就效益</w:t>
      </w:r>
      <w:r w:rsidRPr="00B92B0D">
        <w:rPr>
          <w:rFonts w:ascii="微软雅黑" w:eastAsia="微软雅黑" w:hAnsi="微软雅黑" w:hint="eastAsia"/>
          <w:b/>
          <w:color w:val="2F5496" w:themeColor="accent5" w:themeShade="BF"/>
        </w:rPr>
        <w:t>低</w:t>
      </w:r>
      <w:r w:rsidRPr="00B92B0D">
        <w:rPr>
          <w:rFonts w:ascii="微软雅黑" w:eastAsia="微软雅黑" w:hAnsi="微软雅黑"/>
          <w:b/>
          <w:color w:val="2F5496" w:themeColor="accent5" w:themeShade="BF"/>
        </w:rPr>
        <w:t>的原因</w:t>
      </w:r>
      <w:r w:rsidRPr="00B92B0D">
        <w:rPr>
          <w:rFonts w:ascii="微软雅黑" w:eastAsia="微软雅黑" w:hAnsi="微软雅黑" w:hint="eastAsia"/>
          <w:b/>
          <w:color w:val="2F5496" w:themeColor="accent5" w:themeShade="BF"/>
        </w:rPr>
        <w:t>，</w:t>
      </w:r>
      <w:r w:rsidRPr="00B92B0D">
        <w:rPr>
          <w:rFonts w:ascii="微软雅黑" w:eastAsia="微软雅黑" w:hAnsi="微软雅黑"/>
          <w:b/>
          <w:color w:val="2F5496" w:themeColor="accent5" w:themeShade="BF"/>
        </w:rPr>
        <w:t>所以我们深挖费用上的问题：</w:t>
      </w:r>
    </w:p>
    <w:p w:rsidR="002618C0" w:rsidRPr="00B92B0D" w:rsidRDefault="002618C0" w:rsidP="002618C0">
      <w:pPr>
        <w:spacing w:line="360" w:lineRule="exact"/>
        <w:rPr>
          <w:rFonts w:ascii="微软雅黑" w:eastAsia="微软雅黑" w:hAnsi="微软雅黑"/>
          <w:b/>
          <w:color w:val="2F5496" w:themeColor="accent5" w:themeShade="BF"/>
        </w:rPr>
      </w:pPr>
      <w:r w:rsidRPr="00B92B0D">
        <w:rPr>
          <w:rFonts w:ascii="微软雅黑" w:eastAsia="微软雅黑" w:hAnsi="微软雅黑" w:hint="eastAsia"/>
          <w:b/>
          <w:color w:val="2F5496" w:themeColor="accent5" w:themeShade="BF"/>
        </w:rPr>
        <w:t>通过</w:t>
      </w:r>
      <w:r w:rsidRPr="00B92B0D">
        <w:rPr>
          <w:rFonts w:ascii="微软雅黑" w:eastAsia="微软雅黑" w:hAnsi="微软雅黑"/>
          <w:b/>
          <w:color w:val="2F5496" w:themeColor="accent5" w:themeShade="BF"/>
        </w:rPr>
        <w:t>对三项费用的同性分析</w:t>
      </w:r>
      <w:r w:rsidRPr="00B92B0D">
        <w:rPr>
          <w:rFonts w:ascii="微软雅黑" w:eastAsia="微软雅黑" w:hAnsi="微软雅黑" w:hint="eastAsia"/>
          <w:b/>
          <w:color w:val="2F5496" w:themeColor="accent5" w:themeShade="BF"/>
        </w:rPr>
        <w:t>，</w:t>
      </w:r>
      <w:r w:rsidRPr="00B92B0D">
        <w:rPr>
          <w:rFonts w:ascii="微软雅黑" w:eastAsia="微软雅黑" w:hAnsi="微软雅黑"/>
          <w:b/>
          <w:color w:val="2F5496" w:themeColor="accent5" w:themeShade="BF"/>
        </w:rPr>
        <w:t>全部都低于竞争对手，</w:t>
      </w:r>
      <w:r w:rsidRPr="00B92B0D">
        <w:rPr>
          <w:rFonts w:ascii="微软雅黑" w:eastAsia="微软雅黑" w:hAnsi="微软雅黑" w:hint="eastAsia"/>
          <w:b/>
          <w:color w:val="2F5496" w:themeColor="accent5" w:themeShade="BF"/>
        </w:rPr>
        <w:t>为什么</w:t>
      </w:r>
      <w:r w:rsidRPr="00B92B0D">
        <w:rPr>
          <w:rFonts w:ascii="微软雅黑" w:eastAsia="微软雅黑" w:hAnsi="微软雅黑"/>
          <w:b/>
          <w:color w:val="2F5496" w:themeColor="accent5" w:themeShade="BF"/>
        </w:rPr>
        <w:t>？</w:t>
      </w:r>
    </w:p>
    <w:p w:rsidR="002618C0" w:rsidRPr="002618C0" w:rsidRDefault="002618C0" w:rsidP="002618C0">
      <w:pPr>
        <w:spacing w:line="360" w:lineRule="exact"/>
        <w:rPr>
          <w:rFonts w:ascii="微软雅黑" w:eastAsia="微软雅黑" w:hAnsi="微软雅黑"/>
        </w:rPr>
      </w:pPr>
      <w:r w:rsidRPr="002618C0">
        <w:rPr>
          <w:rFonts w:ascii="微软雅黑" w:eastAsia="微软雅黑" w:hAnsi="微软雅黑"/>
        </w:rPr>
        <w:fldChar w:fldCharType="begin"/>
      </w:r>
      <w:r w:rsidRPr="002618C0">
        <w:rPr>
          <w:rFonts w:ascii="微软雅黑" w:eastAsia="微软雅黑" w:hAnsi="微软雅黑"/>
        </w:rPr>
        <w:instrText xml:space="preserve"> </w:instrText>
      </w:r>
      <w:r w:rsidRPr="002618C0">
        <w:rPr>
          <w:rFonts w:ascii="微软雅黑" w:eastAsia="微软雅黑" w:hAnsi="微软雅黑" w:hint="eastAsia"/>
        </w:rPr>
        <w:instrText>= 1 \* GB3</w:instrText>
      </w:r>
      <w:r w:rsidRPr="002618C0">
        <w:rPr>
          <w:rFonts w:ascii="微软雅黑" w:eastAsia="微软雅黑" w:hAnsi="微软雅黑"/>
        </w:rPr>
        <w:instrText xml:space="preserve"> </w:instrText>
      </w:r>
      <w:r w:rsidRPr="002618C0">
        <w:rPr>
          <w:rFonts w:ascii="微软雅黑" w:eastAsia="微软雅黑" w:hAnsi="微软雅黑"/>
        </w:rPr>
        <w:fldChar w:fldCharType="separate"/>
      </w:r>
      <w:r w:rsidRPr="002618C0">
        <w:rPr>
          <w:rFonts w:ascii="微软雅黑" w:eastAsia="微软雅黑" w:hAnsi="微软雅黑" w:hint="eastAsia"/>
        </w:rPr>
        <w:t>①</w:t>
      </w:r>
      <w:r w:rsidRPr="002618C0">
        <w:rPr>
          <w:rFonts w:ascii="微软雅黑" w:eastAsia="微软雅黑" w:hAnsi="微软雅黑"/>
        </w:rPr>
        <w:fldChar w:fldCharType="end"/>
      </w:r>
      <w:r w:rsidRPr="002618C0">
        <w:rPr>
          <w:rFonts w:ascii="微软雅黑" w:eastAsia="微软雅黑" w:hAnsi="微软雅黑"/>
        </w:rPr>
        <w:t xml:space="preserve"> </w:t>
      </w:r>
      <w:r w:rsidRPr="002618C0">
        <w:rPr>
          <w:rFonts w:ascii="微软雅黑" w:eastAsia="微软雅黑" w:hAnsi="微软雅黑" w:hint="eastAsia"/>
        </w:rPr>
        <w:t>财务</w:t>
      </w:r>
      <w:r w:rsidRPr="002618C0">
        <w:rPr>
          <w:rFonts w:ascii="微软雅黑" w:eastAsia="微软雅黑" w:hAnsi="微软雅黑"/>
        </w:rPr>
        <w:t>费用：”</w:t>
      </w:r>
      <w:r w:rsidRPr="002618C0">
        <w:rPr>
          <w:rFonts w:ascii="微软雅黑" w:eastAsia="微软雅黑" w:hAnsi="微软雅黑" w:hint="eastAsia"/>
        </w:rPr>
        <w:t>借钱借得多</w:t>
      </w:r>
      <w:r w:rsidRPr="002618C0">
        <w:rPr>
          <w:rFonts w:ascii="微软雅黑" w:eastAsia="微软雅黑" w:hAnsi="微软雅黑"/>
        </w:rPr>
        <w:t>”</w:t>
      </w:r>
    </w:p>
    <w:tbl>
      <w:tblPr>
        <w:tblStyle w:val="5"/>
        <w:tblW w:w="0" w:type="auto"/>
        <w:tblLook w:val="04A0" w:firstRow="1" w:lastRow="0" w:firstColumn="1" w:lastColumn="0" w:noHBand="0" w:noVBand="1"/>
      </w:tblPr>
      <w:tblGrid>
        <w:gridCol w:w="2765"/>
        <w:gridCol w:w="2765"/>
        <w:gridCol w:w="2766"/>
      </w:tblGrid>
      <w:tr w:rsidR="002618C0" w:rsidRPr="002618C0" w:rsidTr="002618C0">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765" w:type="dxa"/>
          </w:tcPr>
          <w:p w:rsidR="002618C0" w:rsidRPr="002618C0" w:rsidRDefault="002618C0" w:rsidP="002618C0">
            <w:pPr>
              <w:spacing w:line="360" w:lineRule="exact"/>
              <w:rPr>
                <w:rFonts w:ascii="微软雅黑" w:eastAsia="微软雅黑" w:hAnsi="微软雅黑"/>
              </w:rPr>
            </w:pPr>
          </w:p>
        </w:tc>
        <w:tc>
          <w:tcPr>
            <w:tcW w:w="2765" w:type="dxa"/>
          </w:tcPr>
          <w:p w:rsidR="002618C0" w:rsidRPr="002618C0" w:rsidRDefault="002618C0" w:rsidP="002618C0">
            <w:pPr>
              <w:spacing w:line="360" w:lineRule="exact"/>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rPr>
            </w:pPr>
            <w:r w:rsidRPr="002618C0">
              <w:rPr>
                <w:rFonts w:ascii="微软雅黑" w:eastAsia="微软雅黑" w:hAnsi="微软雅黑" w:hint="eastAsia"/>
              </w:rPr>
              <w:t xml:space="preserve">A </w:t>
            </w:r>
            <w:r w:rsidRPr="002618C0">
              <w:rPr>
                <w:rFonts w:ascii="微软雅黑" w:eastAsia="微软雅黑" w:hAnsi="微软雅黑"/>
              </w:rPr>
              <w:t>firm</w:t>
            </w:r>
          </w:p>
        </w:tc>
        <w:tc>
          <w:tcPr>
            <w:tcW w:w="2766" w:type="dxa"/>
          </w:tcPr>
          <w:p w:rsidR="002618C0" w:rsidRPr="002618C0" w:rsidRDefault="002618C0" w:rsidP="002618C0">
            <w:pPr>
              <w:spacing w:line="360" w:lineRule="exact"/>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rPr>
            </w:pPr>
            <w:r w:rsidRPr="002618C0">
              <w:rPr>
                <w:rFonts w:ascii="微软雅黑" w:eastAsia="微软雅黑" w:hAnsi="微软雅黑" w:hint="eastAsia"/>
              </w:rPr>
              <w:t xml:space="preserve">B </w:t>
            </w:r>
            <w:r w:rsidRPr="002618C0">
              <w:rPr>
                <w:rFonts w:ascii="微软雅黑" w:eastAsia="微软雅黑" w:hAnsi="微软雅黑"/>
              </w:rPr>
              <w:t>firm</w:t>
            </w:r>
          </w:p>
        </w:tc>
      </w:tr>
      <w:tr w:rsidR="002618C0" w:rsidRPr="002618C0" w:rsidTr="002618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5" w:type="dxa"/>
          </w:tcPr>
          <w:p w:rsidR="002618C0" w:rsidRPr="002618C0" w:rsidRDefault="002618C0" w:rsidP="002618C0">
            <w:pPr>
              <w:spacing w:line="360" w:lineRule="exact"/>
              <w:rPr>
                <w:rFonts w:ascii="微软雅黑" w:eastAsia="微软雅黑" w:hAnsi="微软雅黑"/>
              </w:rPr>
            </w:pPr>
            <w:r w:rsidRPr="002618C0">
              <w:rPr>
                <w:rFonts w:ascii="微软雅黑" w:eastAsia="微软雅黑" w:hAnsi="微软雅黑" w:hint="eastAsia"/>
              </w:rPr>
              <w:t>S</w:t>
            </w:r>
            <w:r w:rsidRPr="002618C0">
              <w:rPr>
                <w:rFonts w:ascii="微软雅黑" w:eastAsia="微软雅黑" w:hAnsi="微软雅黑"/>
              </w:rPr>
              <w:t>hort-term borrowing</w:t>
            </w:r>
          </w:p>
        </w:tc>
        <w:tc>
          <w:tcPr>
            <w:tcW w:w="2765" w:type="dxa"/>
          </w:tcPr>
          <w:p w:rsidR="002618C0" w:rsidRPr="002618C0" w:rsidRDefault="002618C0" w:rsidP="002618C0">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2618C0">
              <w:rPr>
                <w:rFonts w:ascii="微软雅黑" w:eastAsia="微软雅黑" w:hAnsi="微软雅黑" w:hint="eastAsia"/>
              </w:rPr>
              <w:t>21</w:t>
            </w:r>
            <w:r w:rsidRPr="002618C0">
              <w:rPr>
                <w:rFonts w:ascii="微软雅黑" w:eastAsia="微软雅黑" w:hAnsi="微软雅黑"/>
              </w:rPr>
              <w:t>%</w:t>
            </w:r>
          </w:p>
        </w:tc>
        <w:tc>
          <w:tcPr>
            <w:tcW w:w="2766" w:type="dxa"/>
          </w:tcPr>
          <w:p w:rsidR="002618C0" w:rsidRPr="002618C0" w:rsidRDefault="002618C0" w:rsidP="002618C0">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2618C0">
              <w:rPr>
                <w:rFonts w:ascii="微软雅黑" w:eastAsia="微软雅黑" w:hAnsi="微软雅黑" w:hint="eastAsia"/>
              </w:rPr>
              <w:t>16</w:t>
            </w:r>
            <w:r w:rsidRPr="002618C0">
              <w:rPr>
                <w:rFonts w:ascii="微软雅黑" w:eastAsia="微软雅黑" w:hAnsi="微软雅黑"/>
              </w:rPr>
              <w:t>%</w:t>
            </w:r>
          </w:p>
        </w:tc>
      </w:tr>
      <w:tr w:rsidR="002618C0" w:rsidRPr="002618C0" w:rsidTr="002618C0">
        <w:tc>
          <w:tcPr>
            <w:cnfStyle w:val="001000000000" w:firstRow="0" w:lastRow="0" w:firstColumn="1" w:lastColumn="0" w:oddVBand="0" w:evenVBand="0" w:oddHBand="0" w:evenHBand="0" w:firstRowFirstColumn="0" w:firstRowLastColumn="0" w:lastRowFirstColumn="0" w:lastRowLastColumn="0"/>
            <w:tcW w:w="2765" w:type="dxa"/>
          </w:tcPr>
          <w:p w:rsidR="002618C0" w:rsidRPr="002618C0" w:rsidRDefault="002618C0" w:rsidP="002618C0">
            <w:pPr>
              <w:spacing w:line="360" w:lineRule="exact"/>
              <w:rPr>
                <w:rFonts w:ascii="微软雅黑" w:eastAsia="微软雅黑" w:hAnsi="微软雅黑"/>
              </w:rPr>
            </w:pPr>
            <w:r w:rsidRPr="002618C0">
              <w:rPr>
                <w:rFonts w:ascii="微软雅黑" w:eastAsia="微软雅黑" w:hAnsi="微软雅黑" w:hint="eastAsia"/>
              </w:rPr>
              <w:t>Long-ter</w:t>
            </w:r>
            <w:r w:rsidRPr="002618C0">
              <w:rPr>
                <w:rFonts w:ascii="微软雅黑" w:eastAsia="微软雅黑" w:hAnsi="微软雅黑"/>
              </w:rPr>
              <w:t>m borrowing</w:t>
            </w:r>
          </w:p>
        </w:tc>
        <w:tc>
          <w:tcPr>
            <w:tcW w:w="2765" w:type="dxa"/>
          </w:tcPr>
          <w:p w:rsidR="002618C0" w:rsidRPr="002618C0" w:rsidRDefault="002618C0" w:rsidP="002618C0">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2618C0">
              <w:rPr>
                <w:rFonts w:ascii="微软雅黑" w:eastAsia="微软雅黑" w:hAnsi="微软雅黑" w:hint="eastAsia"/>
              </w:rPr>
              <w:t>10</w:t>
            </w:r>
            <w:r w:rsidRPr="002618C0">
              <w:rPr>
                <w:rFonts w:ascii="微软雅黑" w:eastAsia="微软雅黑" w:hAnsi="微软雅黑"/>
              </w:rPr>
              <w:t>%</w:t>
            </w:r>
          </w:p>
        </w:tc>
        <w:tc>
          <w:tcPr>
            <w:tcW w:w="2766" w:type="dxa"/>
          </w:tcPr>
          <w:p w:rsidR="002618C0" w:rsidRPr="002618C0" w:rsidRDefault="002618C0" w:rsidP="002618C0">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2618C0">
              <w:rPr>
                <w:rFonts w:ascii="微软雅黑" w:eastAsia="微软雅黑" w:hAnsi="微软雅黑" w:hint="eastAsia"/>
              </w:rPr>
              <w:t>3</w:t>
            </w:r>
            <w:r w:rsidRPr="002618C0">
              <w:rPr>
                <w:rFonts w:ascii="微软雅黑" w:eastAsia="微软雅黑" w:hAnsi="微软雅黑"/>
              </w:rPr>
              <w:t>%</w:t>
            </w:r>
          </w:p>
        </w:tc>
      </w:tr>
      <w:tr w:rsidR="002618C0" w:rsidRPr="002618C0" w:rsidTr="002618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5" w:type="dxa"/>
          </w:tcPr>
          <w:p w:rsidR="002618C0" w:rsidRPr="002618C0" w:rsidRDefault="002618C0" w:rsidP="002618C0">
            <w:pPr>
              <w:spacing w:line="360" w:lineRule="exact"/>
              <w:rPr>
                <w:rFonts w:ascii="微软雅黑" w:eastAsia="微软雅黑" w:hAnsi="微软雅黑"/>
              </w:rPr>
            </w:pPr>
            <w:r w:rsidRPr="002618C0">
              <w:rPr>
                <w:rFonts w:ascii="微软雅黑" w:eastAsia="微软雅黑" w:hAnsi="微软雅黑" w:hint="eastAsia"/>
              </w:rPr>
              <w:t>Bond</w:t>
            </w:r>
          </w:p>
        </w:tc>
        <w:tc>
          <w:tcPr>
            <w:tcW w:w="2765" w:type="dxa"/>
          </w:tcPr>
          <w:p w:rsidR="002618C0" w:rsidRPr="002618C0" w:rsidRDefault="002618C0" w:rsidP="002618C0">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2618C0">
              <w:rPr>
                <w:rFonts w:ascii="微软雅黑" w:eastAsia="微软雅黑" w:hAnsi="微软雅黑" w:hint="eastAsia"/>
              </w:rPr>
              <w:t>13</w:t>
            </w:r>
            <w:r w:rsidRPr="002618C0">
              <w:rPr>
                <w:rFonts w:ascii="微软雅黑" w:eastAsia="微软雅黑" w:hAnsi="微软雅黑"/>
              </w:rPr>
              <w:t>%</w:t>
            </w:r>
          </w:p>
        </w:tc>
        <w:tc>
          <w:tcPr>
            <w:tcW w:w="2766" w:type="dxa"/>
          </w:tcPr>
          <w:p w:rsidR="002618C0" w:rsidRPr="002618C0" w:rsidRDefault="002618C0" w:rsidP="002618C0">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2618C0">
              <w:rPr>
                <w:rFonts w:ascii="微软雅黑" w:eastAsia="微软雅黑" w:hAnsi="微软雅黑" w:hint="eastAsia"/>
              </w:rPr>
              <w:t>0</w:t>
            </w:r>
            <w:r w:rsidRPr="002618C0">
              <w:rPr>
                <w:rFonts w:ascii="微软雅黑" w:eastAsia="微软雅黑" w:hAnsi="微软雅黑"/>
              </w:rPr>
              <w:t>%</w:t>
            </w:r>
          </w:p>
        </w:tc>
      </w:tr>
    </w:tbl>
    <w:p w:rsidR="002618C0" w:rsidRPr="002618C0" w:rsidRDefault="002618C0" w:rsidP="002618C0">
      <w:pPr>
        <w:spacing w:line="360" w:lineRule="exact"/>
        <w:rPr>
          <w:rFonts w:ascii="微软雅黑" w:eastAsia="微软雅黑" w:hAnsi="微软雅黑"/>
        </w:rPr>
      </w:pPr>
      <w:r w:rsidRPr="002618C0">
        <w:rPr>
          <w:rFonts w:ascii="微软雅黑" w:eastAsia="微软雅黑" w:hAnsi="微软雅黑" w:hint="eastAsia"/>
        </w:rPr>
        <w:t>这家公司确实有更多的债务融资,而且它的债务融资的方式非常多样化（短期借款、长期借款、发行债券）</w:t>
      </w:r>
      <w:r w:rsidRPr="002618C0">
        <w:rPr>
          <w:rFonts w:ascii="微软雅黑" w:eastAsia="微软雅黑" w:hAnsi="微软雅黑"/>
        </w:rPr>
        <w:t>。</w:t>
      </w:r>
    </w:p>
    <w:p w:rsidR="002618C0" w:rsidRPr="002618C0" w:rsidRDefault="002618C0" w:rsidP="002618C0">
      <w:pPr>
        <w:spacing w:line="360" w:lineRule="exact"/>
        <w:rPr>
          <w:rFonts w:ascii="微软雅黑" w:eastAsia="微软雅黑" w:hAnsi="微软雅黑"/>
        </w:rPr>
      </w:pPr>
      <w:r w:rsidRPr="002618C0">
        <w:rPr>
          <w:rFonts w:ascii="微软雅黑" w:eastAsia="微软雅黑" w:hAnsi="微软雅黑" w:hint="eastAsia"/>
        </w:rPr>
        <w:t>总体上看</w:t>
      </w:r>
      <w:r w:rsidRPr="002618C0">
        <w:rPr>
          <w:rFonts w:ascii="微软雅黑" w:eastAsia="微软雅黑" w:hAnsi="微软雅黑"/>
        </w:rPr>
        <w:t>，这家公司所有的</w:t>
      </w:r>
      <w:r w:rsidRPr="002618C0">
        <w:rPr>
          <w:rFonts w:ascii="微软雅黑" w:eastAsia="微软雅黑" w:hAnsi="微软雅黑" w:hint="eastAsia"/>
        </w:rPr>
        <w:t>有息负债</w:t>
      </w:r>
      <w:r w:rsidRPr="002618C0">
        <w:rPr>
          <w:rFonts w:ascii="微软雅黑" w:eastAsia="微软雅黑" w:hAnsi="微软雅黑"/>
        </w:rPr>
        <w:t>占总资产的</w:t>
      </w:r>
      <w:r w:rsidRPr="002618C0">
        <w:rPr>
          <w:rFonts w:ascii="微软雅黑" w:eastAsia="微软雅黑" w:hAnsi="微软雅黑" w:hint="eastAsia"/>
        </w:rPr>
        <w:t>比重</w:t>
      </w:r>
      <w:r w:rsidRPr="002618C0">
        <w:rPr>
          <w:rFonts w:ascii="微软雅黑" w:eastAsia="微软雅黑" w:hAnsi="微软雅黑"/>
        </w:rPr>
        <w:t>合计达到</w:t>
      </w:r>
      <w:r w:rsidRPr="002618C0">
        <w:rPr>
          <w:rFonts w:ascii="微软雅黑" w:eastAsia="微软雅黑" w:hAnsi="微软雅黑" w:hint="eastAsia"/>
        </w:rPr>
        <w:t>44</w:t>
      </w:r>
      <w:r w:rsidRPr="002618C0">
        <w:rPr>
          <w:rFonts w:ascii="微软雅黑" w:eastAsia="微软雅黑" w:hAnsi="微软雅黑"/>
        </w:rPr>
        <w:t>%，而竞争对手只有</w:t>
      </w:r>
      <w:r w:rsidRPr="002618C0">
        <w:rPr>
          <w:rFonts w:ascii="微软雅黑" w:eastAsia="微软雅黑" w:hAnsi="微软雅黑" w:hint="eastAsia"/>
        </w:rPr>
        <w:t>19</w:t>
      </w:r>
      <w:r w:rsidRPr="002618C0">
        <w:rPr>
          <w:rFonts w:ascii="微软雅黑" w:eastAsia="微软雅黑" w:hAnsi="微软雅黑"/>
        </w:rPr>
        <w:t>%</w:t>
      </w:r>
      <w:r w:rsidRPr="002618C0">
        <w:rPr>
          <w:rFonts w:ascii="微软雅黑" w:eastAsia="微软雅黑" w:hAnsi="微软雅黑" w:hint="eastAsia"/>
        </w:rPr>
        <w:t>，</w:t>
      </w:r>
      <w:r w:rsidRPr="002618C0">
        <w:rPr>
          <w:rFonts w:ascii="微软雅黑" w:eastAsia="微软雅黑" w:hAnsi="微软雅黑"/>
        </w:rPr>
        <w:t>也就是</w:t>
      </w:r>
      <w:r w:rsidRPr="002618C0">
        <w:rPr>
          <w:rFonts w:ascii="微软雅黑" w:eastAsia="微软雅黑" w:hAnsi="微软雅黑" w:hint="eastAsia"/>
        </w:rPr>
        <w:t>高</w:t>
      </w:r>
      <w:r w:rsidRPr="002618C0">
        <w:rPr>
          <w:rFonts w:ascii="微软雅黑" w:eastAsia="微软雅黑" w:hAnsi="微软雅黑"/>
        </w:rPr>
        <w:t>的有息负债</w:t>
      </w:r>
      <w:r w:rsidRPr="002618C0">
        <w:rPr>
          <w:rFonts w:ascii="微软雅黑" w:eastAsia="微软雅黑" w:hAnsi="微软雅黑" w:hint="eastAsia"/>
        </w:rPr>
        <w:t>导致</w:t>
      </w:r>
      <w:r w:rsidRPr="002618C0">
        <w:rPr>
          <w:rFonts w:ascii="微软雅黑" w:eastAsia="微软雅黑" w:hAnsi="微软雅黑"/>
        </w:rPr>
        <w:t>了财务费用</w:t>
      </w:r>
      <w:r w:rsidRPr="002618C0">
        <w:rPr>
          <w:rFonts w:ascii="微软雅黑" w:eastAsia="微软雅黑" w:hAnsi="微软雅黑" w:hint="eastAsia"/>
        </w:rPr>
        <w:t>比</w:t>
      </w:r>
      <w:r w:rsidRPr="002618C0">
        <w:rPr>
          <w:rFonts w:ascii="微软雅黑" w:eastAsia="微软雅黑" w:hAnsi="微软雅黑"/>
        </w:rPr>
        <w:t>竞争对手高的结果。</w:t>
      </w:r>
    </w:p>
    <w:p w:rsidR="002618C0" w:rsidRPr="002618C0" w:rsidRDefault="002618C0" w:rsidP="002618C0">
      <w:pPr>
        <w:spacing w:line="360" w:lineRule="exact"/>
        <w:rPr>
          <w:rFonts w:ascii="微软雅黑" w:eastAsia="微软雅黑" w:hAnsi="微软雅黑"/>
        </w:rPr>
      </w:pPr>
      <w:r w:rsidRPr="002618C0">
        <w:rPr>
          <w:rFonts w:ascii="微软雅黑" w:eastAsia="微软雅黑" w:hAnsi="微软雅黑" w:hint="eastAsia"/>
        </w:rPr>
        <w:t>（</w:t>
      </w:r>
      <w:r w:rsidRPr="002618C0">
        <w:rPr>
          <w:rFonts w:ascii="微软雅黑" w:eastAsia="微软雅黑" w:hAnsi="微软雅黑"/>
        </w:rPr>
        <w:t>这公司为了</w:t>
      </w:r>
      <w:r w:rsidRPr="002618C0">
        <w:rPr>
          <w:rFonts w:ascii="微软雅黑" w:eastAsia="微软雅黑" w:hAnsi="微软雅黑" w:hint="eastAsia"/>
        </w:rPr>
        <w:t>支撑</w:t>
      </w:r>
      <w:r w:rsidRPr="002618C0">
        <w:rPr>
          <w:rFonts w:ascii="微软雅黑" w:eastAsia="微软雅黑" w:hAnsi="微软雅黑"/>
        </w:rPr>
        <w:t>大于竞争对手三倍的产能，作为一个资金密集行业，需要更多投入）（</w:t>
      </w:r>
      <w:r w:rsidRPr="002618C0">
        <w:rPr>
          <w:rFonts w:ascii="微软雅黑" w:eastAsia="微软雅黑" w:hAnsi="微软雅黑" w:hint="eastAsia"/>
        </w:rPr>
        <w:t>1万吨</w:t>
      </w:r>
      <w:r w:rsidRPr="002618C0">
        <w:rPr>
          <w:rFonts w:ascii="微软雅黑" w:eastAsia="微软雅黑" w:hAnsi="微软雅黑"/>
        </w:rPr>
        <w:t>=1</w:t>
      </w:r>
      <w:r w:rsidRPr="002618C0">
        <w:rPr>
          <w:rFonts w:ascii="微软雅黑" w:eastAsia="微软雅黑" w:hAnsi="微软雅黑" w:hint="eastAsia"/>
        </w:rPr>
        <w:t>个亿</w:t>
      </w:r>
      <w:r w:rsidRPr="002618C0">
        <w:rPr>
          <w:rFonts w:ascii="微软雅黑" w:eastAsia="微软雅黑" w:hAnsi="微软雅黑"/>
        </w:rPr>
        <w:t>）</w:t>
      </w:r>
      <w:r w:rsidRPr="002618C0">
        <w:rPr>
          <w:rFonts w:ascii="微软雅黑" w:eastAsia="微软雅黑" w:hAnsi="微软雅黑" w:hint="eastAsia"/>
        </w:rPr>
        <w:t>很显然资本市场（</w:t>
      </w:r>
      <w:r w:rsidRPr="002618C0">
        <w:rPr>
          <w:rFonts w:ascii="微软雅黑" w:eastAsia="微软雅黑" w:hAnsi="微软雅黑"/>
        </w:rPr>
        <w:t>股</w:t>
      </w:r>
      <w:r w:rsidRPr="002618C0">
        <w:rPr>
          <w:rFonts w:ascii="微软雅黑" w:eastAsia="微软雅黑" w:hAnsi="微软雅黑" w:hint="eastAsia"/>
        </w:rPr>
        <w:t>票市场）</w:t>
      </w:r>
      <w:r w:rsidRPr="002618C0">
        <w:rPr>
          <w:rFonts w:ascii="微软雅黑" w:eastAsia="微软雅黑" w:hAnsi="微软雅黑"/>
        </w:rPr>
        <w:t>无法完全支撑，只能更多借助债务融资</w:t>
      </w:r>
      <w:r w:rsidRPr="002618C0">
        <w:rPr>
          <w:rFonts w:ascii="微软雅黑" w:eastAsia="微软雅黑" w:hAnsi="微软雅黑" w:hint="eastAsia"/>
        </w:rPr>
        <w:t>，承担更高的财务杠杆的水平。</w:t>
      </w:r>
    </w:p>
    <w:p w:rsidR="002618C0" w:rsidRPr="002618C0" w:rsidRDefault="002618C0" w:rsidP="002618C0">
      <w:pPr>
        <w:spacing w:line="360" w:lineRule="exact"/>
        <w:rPr>
          <w:rFonts w:ascii="微软雅黑" w:eastAsia="微软雅黑" w:hAnsi="微软雅黑"/>
        </w:rPr>
      </w:pPr>
    </w:p>
    <w:p w:rsidR="002618C0" w:rsidRPr="002618C0" w:rsidRDefault="002618C0" w:rsidP="002618C0">
      <w:pPr>
        <w:spacing w:line="360" w:lineRule="exact"/>
        <w:rPr>
          <w:rFonts w:ascii="微软雅黑" w:eastAsia="微软雅黑" w:hAnsi="微软雅黑"/>
        </w:rPr>
      </w:pPr>
      <w:r w:rsidRPr="002618C0">
        <w:rPr>
          <w:rFonts w:ascii="微软雅黑" w:eastAsia="微软雅黑" w:hAnsi="微软雅黑"/>
        </w:rPr>
        <w:fldChar w:fldCharType="begin"/>
      </w:r>
      <w:r w:rsidRPr="002618C0">
        <w:rPr>
          <w:rFonts w:ascii="微软雅黑" w:eastAsia="微软雅黑" w:hAnsi="微软雅黑"/>
        </w:rPr>
        <w:instrText xml:space="preserve"> </w:instrText>
      </w:r>
      <w:r w:rsidRPr="002618C0">
        <w:rPr>
          <w:rFonts w:ascii="微软雅黑" w:eastAsia="微软雅黑" w:hAnsi="微软雅黑" w:hint="eastAsia"/>
        </w:rPr>
        <w:instrText>= 2 \* GB3</w:instrText>
      </w:r>
      <w:r w:rsidRPr="002618C0">
        <w:rPr>
          <w:rFonts w:ascii="微软雅黑" w:eastAsia="微软雅黑" w:hAnsi="微软雅黑"/>
        </w:rPr>
        <w:instrText xml:space="preserve"> </w:instrText>
      </w:r>
      <w:r w:rsidRPr="002618C0">
        <w:rPr>
          <w:rFonts w:ascii="微软雅黑" w:eastAsia="微软雅黑" w:hAnsi="微软雅黑"/>
        </w:rPr>
        <w:fldChar w:fldCharType="separate"/>
      </w:r>
      <w:r w:rsidRPr="002618C0">
        <w:rPr>
          <w:rFonts w:ascii="微软雅黑" w:eastAsia="微软雅黑" w:hAnsi="微软雅黑" w:hint="eastAsia"/>
        </w:rPr>
        <w:t>②</w:t>
      </w:r>
      <w:r w:rsidRPr="002618C0">
        <w:rPr>
          <w:rFonts w:ascii="微软雅黑" w:eastAsia="微软雅黑" w:hAnsi="微软雅黑"/>
        </w:rPr>
        <w:fldChar w:fldCharType="end"/>
      </w:r>
      <w:r w:rsidRPr="002618C0">
        <w:rPr>
          <w:rFonts w:ascii="微软雅黑" w:eastAsia="微软雅黑" w:hAnsi="微软雅黑"/>
        </w:rPr>
        <w:t xml:space="preserve"> </w:t>
      </w:r>
      <w:r w:rsidRPr="002618C0">
        <w:rPr>
          <w:rFonts w:ascii="微软雅黑" w:eastAsia="微软雅黑" w:hAnsi="微软雅黑" w:hint="eastAsia"/>
        </w:rPr>
        <w:t>营业费用：</w:t>
      </w:r>
    </w:p>
    <w:p w:rsidR="002618C0" w:rsidRPr="002618C0" w:rsidRDefault="002618C0" w:rsidP="002618C0">
      <w:pPr>
        <w:spacing w:line="360" w:lineRule="exact"/>
        <w:rPr>
          <w:rFonts w:ascii="微软雅黑" w:eastAsia="微软雅黑" w:hAnsi="微软雅黑"/>
        </w:rPr>
      </w:pPr>
      <w:r w:rsidRPr="002618C0">
        <w:rPr>
          <w:rFonts w:ascii="微软雅黑" w:eastAsia="微软雅黑" w:hAnsi="微软雅黑" w:hint="eastAsia"/>
        </w:rPr>
        <w:t>通常包括的项目有销售环节的各种开支（广告、销售人员的工资、提成、奖金，还包括销售过程当中涉及到的这些运费、仓储费等等）</w:t>
      </w:r>
    </w:p>
    <w:p w:rsidR="002618C0" w:rsidRDefault="002618C0" w:rsidP="002618C0">
      <w:pPr>
        <w:spacing w:line="360" w:lineRule="exact"/>
        <w:rPr>
          <w:rFonts w:ascii="微软雅黑" w:eastAsia="微软雅黑" w:hAnsi="微软雅黑"/>
        </w:rPr>
      </w:pPr>
      <w:r w:rsidRPr="002618C0">
        <w:rPr>
          <w:rFonts w:ascii="微软雅黑" w:eastAsia="微软雅黑" w:hAnsi="微软雅黑" w:hint="eastAsia"/>
        </w:rPr>
        <w:t>而</w:t>
      </w:r>
      <w:r w:rsidRPr="002618C0">
        <w:rPr>
          <w:rFonts w:ascii="微软雅黑" w:eastAsia="微软雅黑" w:hAnsi="微软雅黑"/>
        </w:rPr>
        <w:t>我们关注的</w:t>
      </w:r>
      <w:r w:rsidRPr="002618C0">
        <w:rPr>
          <w:rFonts w:ascii="微软雅黑" w:eastAsia="微软雅黑" w:hAnsi="微软雅黑" w:hint="eastAsia"/>
        </w:rPr>
        <w:t>这家公司在过去几年自建</w:t>
      </w:r>
      <w:r w:rsidRPr="002618C0">
        <w:rPr>
          <w:rFonts w:ascii="微软雅黑" w:eastAsia="微软雅黑" w:hAnsi="微软雅黑"/>
        </w:rPr>
        <w:t>和</w:t>
      </w:r>
      <w:r w:rsidRPr="002618C0">
        <w:rPr>
          <w:rFonts w:ascii="微软雅黑" w:eastAsia="微软雅黑" w:hAnsi="微软雅黑" w:hint="eastAsia"/>
        </w:rPr>
        <w:t>收购一些原材料的生产基地，并通过大量的兼并收购，收购了很多造纸的生产能力扩大了规模，除此之外它还自建了很多遍布全国</w:t>
      </w:r>
      <w:r w:rsidRPr="002618C0">
        <w:rPr>
          <w:rFonts w:ascii="微软雅黑" w:eastAsia="微软雅黑" w:hAnsi="微软雅黑"/>
        </w:rPr>
        <w:t>的</w:t>
      </w:r>
      <w:r w:rsidRPr="002618C0">
        <w:rPr>
          <w:rFonts w:ascii="微软雅黑" w:eastAsia="微软雅黑" w:hAnsi="微软雅黑" w:hint="eastAsia"/>
        </w:rPr>
        <w:t>销售的公司（</w:t>
      </w:r>
      <w:r w:rsidRPr="002618C0">
        <w:rPr>
          <w:rFonts w:ascii="微软雅黑" w:eastAsia="微软雅黑" w:hAnsi="微软雅黑"/>
        </w:rPr>
        <w:t>见下表）</w:t>
      </w:r>
    </w:p>
    <w:p w:rsidR="00B92B0D" w:rsidRDefault="00B92B0D" w:rsidP="002618C0">
      <w:pPr>
        <w:spacing w:line="360" w:lineRule="exact"/>
        <w:rPr>
          <w:rFonts w:ascii="微软雅黑" w:eastAsia="微软雅黑" w:hAnsi="微软雅黑"/>
        </w:rPr>
      </w:pPr>
    </w:p>
    <w:p w:rsidR="00B92B0D" w:rsidRDefault="00B92B0D" w:rsidP="002618C0">
      <w:pPr>
        <w:spacing w:line="360" w:lineRule="exact"/>
        <w:rPr>
          <w:rFonts w:ascii="微软雅黑" w:eastAsia="微软雅黑" w:hAnsi="微软雅黑"/>
        </w:rPr>
      </w:pPr>
    </w:p>
    <w:p w:rsidR="00B92B0D" w:rsidRDefault="00B92B0D" w:rsidP="002618C0">
      <w:pPr>
        <w:spacing w:line="360" w:lineRule="exact"/>
        <w:rPr>
          <w:rFonts w:ascii="微软雅黑" w:eastAsia="微软雅黑" w:hAnsi="微软雅黑"/>
        </w:rPr>
      </w:pPr>
    </w:p>
    <w:p w:rsidR="00B92B0D" w:rsidRDefault="00B92B0D" w:rsidP="002618C0">
      <w:pPr>
        <w:spacing w:line="360" w:lineRule="exact"/>
        <w:rPr>
          <w:rFonts w:ascii="微软雅黑" w:eastAsia="微软雅黑" w:hAnsi="微软雅黑"/>
        </w:rPr>
      </w:pPr>
    </w:p>
    <w:p w:rsidR="00B92B0D" w:rsidRDefault="00B92B0D" w:rsidP="002618C0">
      <w:pPr>
        <w:spacing w:line="360" w:lineRule="exact"/>
        <w:rPr>
          <w:rFonts w:ascii="微软雅黑" w:eastAsia="微软雅黑" w:hAnsi="微软雅黑"/>
        </w:rPr>
      </w:pPr>
    </w:p>
    <w:p w:rsidR="00B92B0D" w:rsidRPr="002618C0" w:rsidRDefault="00B92B0D" w:rsidP="002618C0">
      <w:pPr>
        <w:spacing w:line="360" w:lineRule="exact"/>
        <w:rPr>
          <w:rFonts w:ascii="微软雅黑" w:eastAsia="微软雅黑" w:hAnsi="微软雅黑"/>
        </w:rPr>
      </w:pPr>
    </w:p>
    <w:tbl>
      <w:tblPr>
        <w:tblStyle w:val="5"/>
        <w:tblW w:w="0" w:type="auto"/>
        <w:tblLook w:val="04A0" w:firstRow="1" w:lastRow="0" w:firstColumn="1" w:lastColumn="0" w:noHBand="0" w:noVBand="1"/>
      </w:tblPr>
      <w:tblGrid>
        <w:gridCol w:w="2547"/>
        <w:gridCol w:w="5250"/>
      </w:tblGrid>
      <w:tr w:rsidR="002618C0" w:rsidRPr="002618C0" w:rsidTr="002618C0">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547" w:type="dxa"/>
          </w:tcPr>
          <w:p w:rsidR="002618C0" w:rsidRPr="002618C0" w:rsidRDefault="002618C0" w:rsidP="002618C0">
            <w:pPr>
              <w:spacing w:line="360" w:lineRule="exact"/>
              <w:rPr>
                <w:rFonts w:ascii="微软雅黑" w:eastAsia="微软雅黑" w:hAnsi="微软雅黑"/>
              </w:rPr>
            </w:pPr>
            <w:r w:rsidRPr="002618C0">
              <w:rPr>
                <w:rFonts w:ascii="微软雅黑" w:eastAsia="微软雅黑" w:hAnsi="微软雅黑" w:hint="eastAsia"/>
              </w:rPr>
              <w:t>A</w:t>
            </w:r>
            <w:r w:rsidRPr="002618C0">
              <w:rPr>
                <w:rFonts w:ascii="微软雅黑" w:eastAsia="微软雅黑" w:hAnsi="微软雅黑"/>
              </w:rPr>
              <w:t>rea</w:t>
            </w:r>
          </w:p>
        </w:tc>
        <w:tc>
          <w:tcPr>
            <w:tcW w:w="5250" w:type="dxa"/>
          </w:tcPr>
          <w:p w:rsidR="002618C0" w:rsidRPr="002618C0" w:rsidRDefault="002618C0" w:rsidP="002618C0">
            <w:pPr>
              <w:spacing w:line="360" w:lineRule="exact"/>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rPr>
            </w:pPr>
            <w:r w:rsidRPr="002618C0">
              <w:rPr>
                <w:rFonts w:ascii="微软雅黑" w:eastAsia="微软雅黑" w:hAnsi="微软雅黑" w:hint="eastAsia"/>
              </w:rPr>
              <w:t>T</w:t>
            </w:r>
            <w:r w:rsidRPr="002618C0">
              <w:rPr>
                <w:rFonts w:ascii="微软雅黑" w:eastAsia="微软雅黑" w:hAnsi="微软雅黑"/>
              </w:rPr>
              <w:t>he proportion of sales revenue in main business revenue</w:t>
            </w:r>
          </w:p>
        </w:tc>
      </w:tr>
      <w:tr w:rsidR="002618C0" w:rsidRPr="002618C0" w:rsidTr="002618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2618C0" w:rsidRPr="002618C0" w:rsidRDefault="002618C0" w:rsidP="002618C0">
            <w:pPr>
              <w:spacing w:line="360" w:lineRule="exact"/>
              <w:rPr>
                <w:rFonts w:ascii="微软雅黑" w:eastAsia="微软雅黑" w:hAnsi="微软雅黑"/>
              </w:rPr>
            </w:pPr>
            <w:r w:rsidRPr="002618C0">
              <w:rPr>
                <w:rFonts w:ascii="微软雅黑" w:eastAsia="微软雅黑" w:hAnsi="微软雅黑"/>
              </w:rPr>
              <w:t>Northeast China</w:t>
            </w:r>
          </w:p>
        </w:tc>
        <w:tc>
          <w:tcPr>
            <w:tcW w:w="5250" w:type="dxa"/>
          </w:tcPr>
          <w:p w:rsidR="002618C0" w:rsidRPr="002618C0" w:rsidRDefault="002618C0" w:rsidP="002618C0">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2618C0">
              <w:rPr>
                <w:rFonts w:ascii="微软雅黑" w:eastAsia="微软雅黑" w:hAnsi="微软雅黑" w:hint="eastAsia"/>
              </w:rPr>
              <w:t>6.57%</w:t>
            </w:r>
          </w:p>
        </w:tc>
      </w:tr>
      <w:tr w:rsidR="002618C0" w:rsidRPr="002618C0" w:rsidTr="002618C0">
        <w:tc>
          <w:tcPr>
            <w:cnfStyle w:val="001000000000" w:firstRow="0" w:lastRow="0" w:firstColumn="1" w:lastColumn="0" w:oddVBand="0" w:evenVBand="0" w:oddHBand="0" w:evenHBand="0" w:firstRowFirstColumn="0" w:firstRowLastColumn="0" w:lastRowFirstColumn="0" w:lastRowLastColumn="0"/>
            <w:tcW w:w="2547" w:type="dxa"/>
          </w:tcPr>
          <w:p w:rsidR="002618C0" w:rsidRPr="002618C0" w:rsidRDefault="002618C0" w:rsidP="002618C0">
            <w:pPr>
              <w:spacing w:line="360" w:lineRule="exact"/>
              <w:rPr>
                <w:rFonts w:ascii="微软雅黑" w:eastAsia="微软雅黑" w:hAnsi="微软雅黑"/>
              </w:rPr>
            </w:pPr>
            <w:r w:rsidRPr="002618C0">
              <w:rPr>
                <w:rFonts w:ascii="微软雅黑" w:eastAsia="微软雅黑" w:hAnsi="微软雅黑" w:hint="eastAsia"/>
              </w:rPr>
              <w:t>North China</w:t>
            </w:r>
          </w:p>
        </w:tc>
        <w:tc>
          <w:tcPr>
            <w:tcW w:w="5250" w:type="dxa"/>
          </w:tcPr>
          <w:p w:rsidR="002618C0" w:rsidRPr="002618C0" w:rsidRDefault="002618C0" w:rsidP="002618C0">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2618C0">
              <w:rPr>
                <w:rFonts w:ascii="微软雅黑" w:eastAsia="微软雅黑" w:hAnsi="微软雅黑" w:hint="eastAsia"/>
              </w:rPr>
              <w:t>20.47</w:t>
            </w:r>
            <w:r w:rsidRPr="002618C0">
              <w:rPr>
                <w:rFonts w:ascii="微软雅黑" w:eastAsia="微软雅黑" w:hAnsi="微软雅黑"/>
              </w:rPr>
              <w:t>%</w:t>
            </w:r>
          </w:p>
        </w:tc>
      </w:tr>
      <w:tr w:rsidR="002618C0" w:rsidRPr="002618C0" w:rsidTr="002618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2618C0" w:rsidRPr="002618C0" w:rsidRDefault="002618C0" w:rsidP="002618C0">
            <w:pPr>
              <w:spacing w:line="360" w:lineRule="exact"/>
              <w:rPr>
                <w:rFonts w:ascii="微软雅黑" w:eastAsia="微软雅黑" w:hAnsi="微软雅黑"/>
              </w:rPr>
            </w:pPr>
            <w:r w:rsidRPr="002618C0">
              <w:rPr>
                <w:rFonts w:ascii="微软雅黑" w:eastAsia="微软雅黑" w:hAnsi="微软雅黑" w:hint="eastAsia"/>
              </w:rPr>
              <w:t>East China</w:t>
            </w:r>
          </w:p>
        </w:tc>
        <w:tc>
          <w:tcPr>
            <w:tcW w:w="5250" w:type="dxa"/>
          </w:tcPr>
          <w:p w:rsidR="002618C0" w:rsidRPr="002618C0" w:rsidRDefault="002618C0" w:rsidP="002618C0">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2618C0">
              <w:rPr>
                <w:rFonts w:ascii="微软雅黑" w:eastAsia="微软雅黑" w:hAnsi="微软雅黑" w:hint="eastAsia"/>
              </w:rPr>
              <w:t>38.41</w:t>
            </w:r>
            <w:r w:rsidRPr="002618C0">
              <w:rPr>
                <w:rFonts w:ascii="微软雅黑" w:eastAsia="微软雅黑" w:hAnsi="微软雅黑"/>
              </w:rPr>
              <w:t>%</w:t>
            </w:r>
          </w:p>
        </w:tc>
      </w:tr>
      <w:tr w:rsidR="002618C0" w:rsidRPr="002618C0" w:rsidTr="002618C0">
        <w:tc>
          <w:tcPr>
            <w:cnfStyle w:val="001000000000" w:firstRow="0" w:lastRow="0" w:firstColumn="1" w:lastColumn="0" w:oddVBand="0" w:evenVBand="0" w:oddHBand="0" w:evenHBand="0" w:firstRowFirstColumn="0" w:firstRowLastColumn="0" w:lastRowFirstColumn="0" w:lastRowLastColumn="0"/>
            <w:tcW w:w="2547" w:type="dxa"/>
          </w:tcPr>
          <w:p w:rsidR="002618C0" w:rsidRPr="002618C0" w:rsidRDefault="002618C0" w:rsidP="002618C0">
            <w:pPr>
              <w:spacing w:line="360" w:lineRule="exact"/>
              <w:rPr>
                <w:rFonts w:ascii="微软雅黑" w:eastAsia="微软雅黑" w:hAnsi="微软雅黑"/>
              </w:rPr>
            </w:pPr>
            <w:r w:rsidRPr="002618C0">
              <w:rPr>
                <w:rFonts w:ascii="微软雅黑" w:eastAsia="微软雅黑" w:hAnsi="微软雅黑" w:hint="eastAsia"/>
              </w:rPr>
              <w:t>Southern China</w:t>
            </w:r>
          </w:p>
        </w:tc>
        <w:tc>
          <w:tcPr>
            <w:tcW w:w="5250" w:type="dxa"/>
          </w:tcPr>
          <w:p w:rsidR="002618C0" w:rsidRPr="002618C0" w:rsidRDefault="002618C0" w:rsidP="002618C0">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2618C0">
              <w:rPr>
                <w:rFonts w:ascii="微软雅黑" w:eastAsia="微软雅黑" w:hAnsi="微软雅黑" w:hint="eastAsia"/>
              </w:rPr>
              <w:t>14.32%</w:t>
            </w:r>
          </w:p>
        </w:tc>
      </w:tr>
      <w:tr w:rsidR="002618C0" w:rsidRPr="002618C0" w:rsidTr="002618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2618C0" w:rsidRPr="002618C0" w:rsidRDefault="002618C0" w:rsidP="002618C0">
            <w:pPr>
              <w:spacing w:line="360" w:lineRule="exact"/>
              <w:rPr>
                <w:rFonts w:ascii="微软雅黑" w:eastAsia="微软雅黑" w:hAnsi="微软雅黑"/>
              </w:rPr>
            </w:pPr>
            <w:r w:rsidRPr="002618C0">
              <w:rPr>
                <w:rFonts w:ascii="微软雅黑" w:eastAsia="微软雅黑" w:hAnsi="微软雅黑" w:hint="eastAsia"/>
              </w:rPr>
              <w:t>Southern-central China</w:t>
            </w:r>
          </w:p>
        </w:tc>
        <w:tc>
          <w:tcPr>
            <w:tcW w:w="5250" w:type="dxa"/>
          </w:tcPr>
          <w:p w:rsidR="002618C0" w:rsidRPr="002618C0" w:rsidRDefault="002618C0" w:rsidP="002618C0">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2618C0">
              <w:rPr>
                <w:rFonts w:ascii="微软雅黑" w:eastAsia="微软雅黑" w:hAnsi="微软雅黑" w:hint="eastAsia"/>
              </w:rPr>
              <w:t>3.54%</w:t>
            </w:r>
          </w:p>
        </w:tc>
      </w:tr>
      <w:tr w:rsidR="002618C0" w:rsidRPr="002618C0" w:rsidTr="002618C0">
        <w:tc>
          <w:tcPr>
            <w:cnfStyle w:val="001000000000" w:firstRow="0" w:lastRow="0" w:firstColumn="1" w:lastColumn="0" w:oddVBand="0" w:evenVBand="0" w:oddHBand="0" w:evenHBand="0" w:firstRowFirstColumn="0" w:firstRowLastColumn="0" w:lastRowFirstColumn="0" w:lastRowLastColumn="0"/>
            <w:tcW w:w="2547" w:type="dxa"/>
          </w:tcPr>
          <w:p w:rsidR="002618C0" w:rsidRPr="002618C0" w:rsidRDefault="002618C0" w:rsidP="002618C0">
            <w:pPr>
              <w:spacing w:line="360" w:lineRule="exact"/>
              <w:rPr>
                <w:rFonts w:ascii="微软雅黑" w:eastAsia="微软雅黑" w:hAnsi="微软雅黑"/>
              </w:rPr>
            </w:pPr>
            <w:r w:rsidRPr="002618C0">
              <w:rPr>
                <w:rFonts w:ascii="微软雅黑" w:eastAsia="微软雅黑" w:hAnsi="微软雅黑" w:hint="eastAsia"/>
              </w:rPr>
              <w:t>Northeast China</w:t>
            </w:r>
          </w:p>
        </w:tc>
        <w:tc>
          <w:tcPr>
            <w:tcW w:w="5250" w:type="dxa"/>
          </w:tcPr>
          <w:p w:rsidR="002618C0" w:rsidRPr="002618C0" w:rsidRDefault="002618C0" w:rsidP="002618C0">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2618C0">
              <w:rPr>
                <w:rFonts w:ascii="微软雅黑" w:eastAsia="微软雅黑" w:hAnsi="微软雅黑" w:hint="eastAsia"/>
              </w:rPr>
              <w:t>2.03%</w:t>
            </w:r>
          </w:p>
        </w:tc>
      </w:tr>
      <w:tr w:rsidR="002618C0" w:rsidRPr="002618C0" w:rsidTr="002618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2618C0" w:rsidRPr="002618C0" w:rsidRDefault="002618C0" w:rsidP="002618C0">
            <w:pPr>
              <w:spacing w:line="360" w:lineRule="exact"/>
              <w:rPr>
                <w:rFonts w:ascii="微软雅黑" w:eastAsia="微软雅黑" w:hAnsi="微软雅黑"/>
              </w:rPr>
            </w:pPr>
            <w:r w:rsidRPr="002618C0">
              <w:rPr>
                <w:rFonts w:ascii="微软雅黑" w:eastAsia="微软雅黑" w:hAnsi="微软雅黑" w:hint="eastAsia"/>
              </w:rPr>
              <w:t xml:space="preserve">Overseas </w:t>
            </w:r>
          </w:p>
        </w:tc>
        <w:tc>
          <w:tcPr>
            <w:tcW w:w="5250" w:type="dxa"/>
          </w:tcPr>
          <w:p w:rsidR="002618C0" w:rsidRPr="002618C0" w:rsidRDefault="002618C0" w:rsidP="002618C0">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2618C0">
              <w:rPr>
                <w:rFonts w:ascii="微软雅黑" w:eastAsia="微软雅黑" w:hAnsi="微软雅黑" w:hint="eastAsia"/>
              </w:rPr>
              <w:t>3.00%</w:t>
            </w:r>
          </w:p>
        </w:tc>
      </w:tr>
    </w:tbl>
    <w:p w:rsidR="002618C0" w:rsidRPr="002618C0" w:rsidRDefault="002618C0" w:rsidP="002618C0">
      <w:pPr>
        <w:spacing w:line="360" w:lineRule="exact"/>
        <w:rPr>
          <w:rFonts w:ascii="微软雅黑" w:eastAsia="微软雅黑" w:hAnsi="微软雅黑"/>
        </w:rPr>
      </w:pPr>
    </w:p>
    <w:p w:rsidR="002618C0" w:rsidRPr="002618C0" w:rsidRDefault="002618C0" w:rsidP="002618C0">
      <w:pPr>
        <w:spacing w:line="360" w:lineRule="exact"/>
        <w:rPr>
          <w:rFonts w:ascii="微软雅黑" w:eastAsia="微软雅黑" w:hAnsi="微软雅黑"/>
        </w:rPr>
      </w:pPr>
      <w:r w:rsidRPr="002618C0">
        <w:rPr>
          <w:rFonts w:ascii="微软雅黑" w:eastAsia="微软雅黑" w:hAnsi="微软雅黑" w:hint="eastAsia"/>
        </w:rPr>
        <w:t>38%是在华东地区，紧接着第二位的是在华北地区，这两个地区的市场大概占到了这个公司市场的60%，</w:t>
      </w:r>
      <w:r w:rsidRPr="002618C0">
        <w:rPr>
          <w:rFonts w:ascii="微软雅黑" w:eastAsia="微软雅黑" w:hAnsi="微软雅黑"/>
        </w:rPr>
        <w:t>而它的</w:t>
      </w:r>
      <w:r w:rsidRPr="002618C0">
        <w:rPr>
          <w:rFonts w:ascii="微软雅黑" w:eastAsia="微软雅黑" w:hAnsi="微软雅黑" w:hint="eastAsia"/>
        </w:rPr>
        <w:t>原材料的基地主要集中在东北和内蒙（不属于我们刚才说的华东和华北这个地区），</w:t>
      </w:r>
      <w:r w:rsidRPr="002618C0">
        <w:rPr>
          <w:rFonts w:ascii="微软雅黑" w:eastAsia="微软雅黑" w:hAnsi="微软雅黑"/>
        </w:rPr>
        <w:t>再其次，</w:t>
      </w:r>
      <w:r w:rsidRPr="002618C0">
        <w:rPr>
          <w:rFonts w:ascii="微软雅黑" w:eastAsia="微软雅黑" w:hAnsi="微软雅黑" w:hint="eastAsia"/>
        </w:rPr>
        <w:t>他的</w:t>
      </w:r>
      <w:r w:rsidRPr="002618C0">
        <w:rPr>
          <w:rFonts w:ascii="微软雅黑" w:eastAsia="微软雅黑" w:hAnsi="微软雅黑"/>
        </w:rPr>
        <w:t>生产基地是</w:t>
      </w:r>
      <w:r w:rsidRPr="002618C0">
        <w:rPr>
          <w:rFonts w:ascii="微软雅黑" w:eastAsia="微软雅黑" w:hAnsi="微软雅黑" w:hint="eastAsia"/>
        </w:rPr>
        <w:t>通过</w:t>
      </w:r>
      <w:r w:rsidRPr="002618C0">
        <w:rPr>
          <w:rFonts w:ascii="微软雅黑" w:eastAsia="微软雅黑" w:hAnsi="微软雅黑"/>
        </w:rPr>
        <w:t>大量兼并收购的产能，</w:t>
      </w:r>
      <w:r w:rsidRPr="002618C0">
        <w:rPr>
          <w:rFonts w:ascii="微软雅黑" w:eastAsia="微软雅黑" w:hAnsi="微软雅黑" w:hint="eastAsia"/>
        </w:rPr>
        <w:t>遍布</w:t>
      </w:r>
      <w:r w:rsidRPr="002618C0">
        <w:rPr>
          <w:rFonts w:ascii="微软雅黑" w:eastAsia="微软雅黑" w:hAnsi="微软雅黑"/>
        </w:rPr>
        <w:t>全国各地没有集中区域，</w:t>
      </w:r>
    </w:p>
    <w:p w:rsidR="002618C0" w:rsidRPr="002618C0" w:rsidRDefault="002618C0" w:rsidP="002618C0">
      <w:pPr>
        <w:spacing w:line="360" w:lineRule="exact"/>
        <w:rPr>
          <w:rFonts w:ascii="微软雅黑" w:eastAsia="微软雅黑" w:hAnsi="微软雅黑"/>
        </w:rPr>
      </w:pPr>
      <w:r w:rsidRPr="002618C0">
        <w:rPr>
          <w:rFonts w:ascii="微软雅黑" w:eastAsia="微软雅黑" w:hAnsi="微软雅黑" w:hint="eastAsia"/>
        </w:rPr>
        <w:t>原材料存在的地方和它的生产的地点以及它的市场三个</w:t>
      </w:r>
      <w:r w:rsidRPr="002618C0">
        <w:rPr>
          <w:rFonts w:ascii="微软雅黑" w:eastAsia="微软雅黑" w:hAnsi="微软雅黑"/>
        </w:rPr>
        <w:t>地方不一致，于是公司只能提出产供销一体化的思路，</w:t>
      </w:r>
      <w:r w:rsidRPr="002618C0">
        <w:rPr>
          <w:rFonts w:ascii="微软雅黑" w:eastAsia="微软雅黑" w:hAnsi="微软雅黑" w:hint="eastAsia"/>
        </w:rPr>
        <w:t>但是</w:t>
      </w:r>
      <w:r w:rsidRPr="002618C0">
        <w:rPr>
          <w:rFonts w:ascii="微软雅黑" w:eastAsia="微软雅黑" w:hAnsi="微软雅黑"/>
        </w:rPr>
        <w:t>有这个思路很对，在</w:t>
      </w:r>
      <w:r w:rsidRPr="002618C0">
        <w:rPr>
          <w:rFonts w:ascii="微软雅黑" w:eastAsia="微软雅黑" w:hAnsi="微软雅黑" w:hint="eastAsia"/>
        </w:rPr>
        <w:t>2004年</w:t>
      </w:r>
      <w:r w:rsidRPr="002618C0">
        <w:rPr>
          <w:rFonts w:ascii="微软雅黑" w:eastAsia="微软雅黑" w:hAnsi="微软雅黑"/>
        </w:rPr>
        <w:t>这个时间点上，仍然</w:t>
      </w:r>
      <w:r w:rsidRPr="002618C0">
        <w:rPr>
          <w:rFonts w:ascii="微软雅黑" w:eastAsia="微软雅黑" w:hAnsi="微软雅黑" w:hint="eastAsia"/>
        </w:rPr>
        <w:t>远远</w:t>
      </w:r>
      <w:r w:rsidRPr="002618C0">
        <w:rPr>
          <w:rFonts w:ascii="微软雅黑" w:eastAsia="微软雅黑" w:hAnsi="微软雅黑"/>
        </w:rPr>
        <w:t>没达标</w:t>
      </w:r>
      <w:r w:rsidRPr="002618C0">
        <w:rPr>
          <w:rFonts w:ascii="微软雅黑" w:eastAsia="微软雅黑" w:hAnsi="微软雅黑" w:hint="eastAsia"/>
        </w:rPr>
        <w:t>（</w:t>
      </w:r>
      <w:r w:rsidRPr="002618C0">
        <w:rPr>
          <w:rFonts w:ascii="微软雅黑" w:eastAsia="微软雅黑" w:hAnsi="微软雅黑"/>
        </w:rPr>
        <w:t>他的运输费用占营业费用</w:t>
      </w:r>
      <w:r w:rsidRPr="002618C0">
        <w:rPr>
          <w:rFonts w:ascii="微软雅黑" w:eastAsia="微软雅黑" w:hAnsi="微软雅黑" w:hint="eastAsia"/>
        </w:rPr>
        <w:t>75</w:t>
      </w:r>
      <w:r w:rsidRPr="002618C0">
        <w:rPr>
          <w:rFonts w:ascii="微软雅黑" w:eastAsia="微软雅黑" w:hAnsi="微软雅黑"/>
        </w:rPr>
        <w:t>%）</w:t>
      </w:r>
      <w:r w:rsidRPr="002618C0">
        <w:rPr>
          <w:rFonts w:ascii="微软雅黑" w:eastAsia="微软雅黑" w:hAnsi="微软雅黑" w:hint="eastAsia"/>
        </w:rPr>
        <w:t>（</w:t>
      </w:r>
      <w:r w:rsidRPr="002618C0">
        <w:rPr>
          <w:rFonts w:ascii="微软雅黑" w:eastAsia="微软雅黑" w:hAnsi="微软雅黑"/>
        </w:rPr>
        <w:t>即便放到总的营业收入中，也占到了</w:t>
      </w:r>
      <w:r w:rsidRPr="002618C0">
        <w:rPr>
          <w:rFonts w:ascii="微软雅黑" w:eastAsia="微软雅黑" w:hAnsi="微软雅黑" w:hint="eastAsia"/>
        </w:rPr>
        <w:t>4</w:t>
      </w:r>
      <w:r w:rsidRPr="002618C0">
        <w:rPr>
          <w:rFonts w:ascii="微软雅黑" w:eastAsia="微软雅黑" w:hAnsi="微软雅黑"/>
        </w:rPr>
        <w:t>%）</w:t>
      </w:r>
    </w:p>
    <w:p w:rsidR="002618C0" w:rsidRPr="002618C0" w:rsidRDefault="002618C0" w:rsidP="002618C0">
      <w:pPr>
        <w:spacing w:line="360" w:lineRule="exact"/>
        <w:rPr>
          <w:rFonts w:ascii="微软雅黑" w:eastAsia="微软雅黑" w:hAnsi="微软雅黑"/>
        </w:rPr>
      </w:pPr>
    </w:p>
    <w:p w:rsidR="002618C0" w:rsidRPr="002618C0" w:rsidRDefault="002618C0" w:rsidP="002618C0">
      <w:pPr>
        <w:spacing w:line="360" w:lineRule="exact"/>
        <w:rPr>
          <w:rFonts w:ascii="微软雅黑" w:eastAsia="微软雅黑" w:hAnsi="微软雅黑"/>
        </w:rPr>
      </w:pPr>
      <w:r w:rsidRPr="002618C0">
        <w:rPr>
          <w:rFonts w:ascii="微软雅黑" w:eastAsia="微软雅黑" w:hAnsi="微软雅黑"/>
        </w:rPr>
        <w:fldChar w:fldCharType="begin"/>
      </w:r>
      <w:r w:rsidRPr="002618C0">
        <w:rPr>
          <w:rFonts w:ascii="微软雅黑" w:eastAsia="微软雅黑" w:hAnsi="微软雅黑"/>
        </w:rPr>
        <w:instrText xml:space="preserve"> </w:instrText>
      </w:r>
      <w:r w:rsidRPr="002618C0">
        <w:rPr>
          <w:rFonts w:ascii="微软雅黑" w:eastAsia="微软雅黑" w:hAnsi="微软雅黑" w:hint="eastAsia"/>
        </w:rPr>
        <w:instrText>= 3 \* GB3</w:instrText>
      </w:r>
      <w:r w:rsidRPr="002618C0">
        <w:rPr>
          <w:rFonts w:ascii="微软雅黑" w:eastAsia="微软雅黑" w:hAnsi="微软雅黑"/>
        </w:rPr>
        <w:instrText xml:space="preserve"> </w:instrText>
      </w:r>
      <w:r w:rsidRPr="002618C0">
        <w:rPr>
          <w:rFonts w:ascii="微软雅黑" w:eastAsia="微软雅黑" w:hAnsi="微软雅黑"/>
        </w:rPr>
        <w:fldChar w:fldCharType="separate"/>
      </w:r>
      <w:r w:rsidRPr="002618C0">
        <w:rPr>
          <w:rFonts w:ascii="微软雅黑" w:eastAsia="微软雅黑" w:hAnsi="微软雅黑" w:hint="eastAsia"/>
        </w:rPr>
        <w:t>③</w:t>
      </w:r>
      <w:r w:rsidRPr="002618C0">
        <w:rPr>
          <w:rFonts w:ascii="微软雅黑" w:eastAsia="微软雅黑" w:hAnsi="微软雅黑"/>
        </w:rPr>
        <w:fldChar w:fldCharType="end"/>
      </w:r>
      <w:r w:rsidRPr="002618C0">
        <w:rPr>
          <w:rFonts w:ascii="微软雅黑" w:eastAsia="微软雅黑" w:hAnsi="微软雅黑" w:hint="eastAsia"/>
        </w:rPr>
        <w:t xml:space="preserve"> 管理费用：</w:t>
      </w:r>
    </w:p>
    <w:p w:rsidR="002618C0" w:rsidRPr="002618C0" w:rsidRDefault="002618C0" w:rsidP="002618C0">
      <w:pPr>
        <w:spacing w:line="360" w:lineRule="exact"/>
        <w:rPr>
          <w:rFonts w:ascii="微软雅黑" w:eastAsia="微软雅黑" w:hAnsi="微软雅黑"/>
        </w:rPr>
      </w:pPr>
      <w:r w:rsidRPr="002618C0">
        <w:rPr>
          <w:rFonts w:ascii="微软雅黑" w:eastAsia="微软雅黑" w:hAnsi="微软雅黑" w:hint="eastAsia"/>
        </w:rPr>
        <w:t>这个企业在过去的几年来进行大量的兼并收购（甚至有人称这个企业是这个行业最大的整合者）</w:t>
      </w:r>
      <w:r w:rsidRPr="002618C0">
        <w:rPr>
          <w:rFonts w:ascii="微软雅黑" w:eastAsia="微软雅黑" w:hAnsi="微软雅黑"/>
        </w:rPr>
        <w:t>，而兼并收购</w:t>
      </w:r>
      <w:r w:rsidRPr="002618C0">
        <w:rPr>
          <w:rFonts w:ascii="微软雅黑" w:eastAsia="微软雅黑" w:hAnsi="微软雅黑" w:hint="eastAsia"/>
        </w:rPr>
        <w:t>简单说</w:t>
      </w:r>
      <w:r w:rsidRPr="002618C0">
        <w:rPr>
          <w:rFonts w:ascii="微软雅黑" w:eastAsia="微软雅黑" w:hAnsi="微软雅黑"/>
        </w:rPr>
        <w:t>就是买下其他人的公司，</w:t>
      </w:r>
      <w:r w:rsidRPr="002618C0">
        <w:rPr>
          <w:rFonts w:ascii="微软雅黑" w:eastAsia="微软雅黑" w:hAnsi="微软雅黑" w:hint="eastAsia"/>
        </w:rPr>
        <w:t>除了</w:t>
      </w:r>
      <w:r w:rsidRPr="002618C0">
        <w:rPr>
          <w:rFonts w:ascii="微软雅黑" w:eastAsia="微软雅黑" w:hAnsi="微软雅黑"/>
        </w:rPr>
        <w:t>实物资产之外还获得这个企业的人，</w:t>
      </w:r>
      <w:r w:rsidRPr="002618C0">
        <w:rPr>
          <w:rFonts w:ascii="微软雅黑" w:eastAsia="微软雅黑" w:hAnsi="微软雅黑" w:hint="eastAsia"/>
        </w:rPr>
        <w:t>这时候</w:t>
      </w:r>
      <w:r w:rsidRPr="002618C0">
        <w:rPr>
          <w:rFonts w:ascii="微软雅黑" w:eastAsia="微软雅黑" w:hAnsi="微软雅黑"/>
        </w:rPr>
        <w:t>最大的挑战就是把这些人管理好</w:t>
      </w:r>
      <w:r w:rsidRPr="002618C0">
        <w:rPr>
          <w:rFonts w:ascii="微软雅黑" w:eastAsia="微软雅黑" w:hAnsi="微软雅黑" w:hint="eastAsia"/>
        </w:rPr>
        <w:t>（这家</w:t>
      </w:r>
      <w:r w:rsidRPr="002618C0">
        <w:rPr>
          <w:rFonts w:ascii="微软雅黑" w:eastAsia="微软雅黑" w:hAnsi="微软雅黑"/>
        </w:rPr>
        <w:t>公司目前就是管理效率低）</w:t>
      </w:r>
    </w:p>
    <w:p w:rsidR="00DE254A" w:rsidRDefault="00DE254A" w:rsidP="00DE254A">
      <w:pPr>
        <w:spacing w:line="360" w:lineRule="exact"/>
        <w:rPr>
          <w:rFonts w:ascii="微软雅黑" w:eastAsia="微软雅黑" w:hAnsi="微软雅黑"/>
        </w:rPr>
      </w:pPr>
    </w:p>
    <w:p w:rsidR="002618C0" w:rsidRPr="0068039D" w:rsidRDefault="002618C0" w:rsidP="00DE254A">
      <w:pPr>
        <w:spacing w:line="360" w:lineRule="exact"/>
        <w:rPr>
          <w:rFonts w:ascii="微软雅黑" w:eastAsia="微软雅黑" w:hAnsi="微软雅黑"/>
          <w:b/>
          <w:color w:val="0070C0"/>
          <w:sz w:val="32"/>
          <w:u w:val="single"/>
        </w:rPr>
      </w:pPr>
      <w:r w:rsidRPr="0068039D">
        <w:rPr>
          <w:rFonts w:ascii="微软雅黑" w:eastAsia="微软雅黑" w:hAnsi="微软雅黑" w:hint="eastAsia"/>
          <w:b/>
          <w:color w:val="0070C0"/>
          <w:sz w:val="32"/>
          <w:u w:val="single"/>
        </w:rPr>
        <w:t>8.4</w:t>
      </w:r>
      <w:r w:rsidRPr="0068039D">
        <w:rPr>
          <w:rFonts w:ascii="微软雅黑" w:eastAsia="微软雅黑" w:hAnsi="微软雅黑"/>
          <w:b/>
          <w:color w:val="0070C0"/>
          <w:sz w:val="32"/>
          <w:u w:val="single"/>
        </w:rPr>
        <w:t xml:space="preserve"> </w:t>
      </w:r>
      <w:r w:rsidRPr="0068039D">
        <w:rPr>
          <w:rFonts w:ascii="微软雅黑" w:eastAsia="微软雅黑" w:hAnsi="微软雅黑" w:hint="eastAsia"/>
          <w:b/>
          <w:color w:val="0070C0"/>
          <w:sz w:val="32"/>
          <w:u w:val="single"/>
        </w:rPr>
        <w:t>周转率分析</w:t>
      </w:r>
    </w:p>
    <w:p w:rsidR="0068039D" w:rsidRPr="00B92B0D" w:rsidRDefault="0068039D" w:rsidP="0068039D">
      <w:pPr>
        <w:spacing w:line="360" w:lineRule="exact"/>
        <w:rPr>
          <w:rFonts w:ascii="微软雅黑" w:eastAsia="微软雅黑" w:hAnsi="微软雅黑"/>
          <w:b/>
          <w:color w:val="2F5496" w:themeColor="accent5" w:themeShade="BF"/>
        </w:rPr>
      </w:pPr>
      <w:r w:rsidRPr="00B92B0D">
        <w:rPr>
          <w:rFonts w:ascii="微软雅黑" w:eastAsia="微软雅黑" w:hAnsi="微软雅黑" w:hint="eastAsia"/>
          <w:b/>
          <w:color w:val="2F5496" w:themeColor="accent5" w:themeShade="BF"/>
        </w:rPr>
        <w:t>1</w:t>
      </w:r>
      <w:r w:rsidRPr="00B92B0D">
        <w:rPr>
          <w:rFonts w:ascii="微软雅黑" w:eastAsia="微软雅黑" w:hAnsi="微软雅黑"/>
          <w:b/>
          <w:color w:val="2F5496" w:themeColor="accent5" w:themeShade="BF"/>
        </w:rPr>
        <w:t xml:space="preserve">. </w:t>
      </w:r>
      <w:r w:rsidRPr="00B92B0D">
        <w:rPr>
          <w:rFonts w:ascii="微软雅黑" w:eastAsia="微软雅黑" w:hAnsi="微软雅黑" w:hint="eastAsia"/>
          <w:b/>
          <w:color w:val="2F5496" w:themeColor="accent5" w:themeShade="BF"/>
        </w:rPr>
        <w:t>讨论完</w:t>
      </w:r>
      <w:r w:rsidRPr="00B92B0D">
        <w:rPr>
          <w:rFonts w:ascii="微软雅黑" w:eastAsia="微软雅黑" w:hAnsi="微软雅黑"/>
          <w:b/>
          <w:color w:val="2F5496" w:themeColor="accent5" w:themeShade="BF"/>
        </w:rPr>
        <w:t>效益问题，看回效率：该公司效率还是低于竞争公司，</w:t>
      </w:r>
      <w:r w:rsidRPr="00B92B0D">
        <w:rPr>
          <w:rFonts w:ascii="微软雅黑" w:eastAsia="微软雅黑" w:hAnsi="微软雅黑" w:hint="eastAsia"/>
          <w:b/>
          <w:color w:val="2F5496" w:themeColor="accent5" w:themeShade="BF"/>
        </w:rPr>
        <w:t>总资产周转率只有0.45，而竞争对手是0.7。</w:t>
      </w:r>
      <w:r w:rsidRPr="00B92B0D">
        <w:rPr>
          <w:rFonts w:ascii="微软雅黑" w:eastAsia="微软雅黑" w:hAnsi="微软雅黑"/>
          <w:b/>
          <w:color w:val="2F5496" w:themeColor="accent5" w:themeShade="BF"/>
        </w:rPr>
        <w:t>这是</w:t>
      </w:r>
      <w:r w:rsidRPr="00B92B0D">
        <w:rPr>
          <w:rFonts w:ascii="微软雅黑" w:eastAsia="微软雅黑" w:hAnsi="微软雅黑" w:hint="eastAsia"/>
          <w:b/>
          <w:color w:val="2F5496" w:themeColor="accent5" w:themeShade="BF"/>
        </w:rPr>
        <w:t>什么</w:t>
      </w:r>
      <w:r w:rsidRPr="00B92B0D">
        <w:rPr>
          <w:rFonts w:ascii="微软雅黑" w:eastAsia="微软雅黑" w:hAnsi="微软雅黑"/>
          <w:b/>
          <w:color w:val="2F5496" w:themeColor="accent5" w:themeShade="BF"/>
        </w:rPr>
        <w:t>原因</w:t>
      </w:r>
      <w:r w:rsidRPr="00B92B0D">
        <w:rPr>
          <w:rFonts w:ascii="微软雅黑" w:eastAsia="微软雅黑" w:hAnsi="微软雅黑" w:hint="eastAsia"/>
          <w:b/>
          <w:color w:val="2F5496" w:themeColor="accent5" w:themeShade="BF"/>
        </w:rPr>
        <w:t>？</w:t>
      </w:r>
    </w:p>
    <w:p w:rsidR="0068039D" w:rsidRPr="0068039D" w:rsidRDefault="0068039D" w:rsidP="0068039D">
      <w:pPr>
        <w:spacing w:line="360" w:lineRule="exact"/>
        <w:rPr>
          <w:rFonts w:ascii="微软雅黑" w:eastAsia="微软雅黑" w:hAnsi="微软雅黑"/>
        </w:rPr>
      </w:pPr>
      <w:r w:rsidRPr="0068039D">
        <w:rPr>
          <w:rFonts w:ascii="微软雅黑" w:eastAsia="微软雅黑" w:hAnsi="微软雅黑" w:hint="eastAsia"/>
        </w:rPr>
        <w:t>总资产</w:t>
      </w:r>
      <w:r w:rsidRPr="0068039D">
        <w:rPr>
          <w:rFonts w:ascii="微软雅黑" w:eastAsia="微软雅黑" w:hAnsi="微软雅黑"/>
        </w:rPr>
        <w:t>周转率低，我们首先了解</w:t>
      </w:r>
      <w:r w:rsidRPr="0068039D">
        <w:rPr>
          <w:rFonts w:ascii="微软雅黑" w:eastAsia="微软雅黑" w:hAnsi="微软雅黑" w:hint="eastAsia"/>
        </w:rPr>
        <w:t>各种</w:t>
      </w:r>
      <w:r w:rsidRPr="0068039D">
        <w:rPr>
          <w:rFonts w:ascii="微软雅黑" w:eastAsia="微软雅黑" w:hAnsi="微软雅黑"/>
        </w:rPr>
        <w:t>资产的比重，再分别探究每一部分的周转率：</w:t>
      </w:r>
    </w:p>
    <w:p w:rsidR="0068039D" w:rsidRPr="0068039D" w:rsidRDefault="0068039D" w:rsidP="0068039D">
      <w:pPr>
        <w:spacing w:line="360" w:lineRule="exact"/>
        <w:rPr>
          <w:rFonts w:ascii="微软雅黑" w:eastAsia="微软雅黑" w:hAnsi="微软雅黑"/>
        </w:rPr>
      </w:pPr>
      <w:r w:rsidRPr="0068039D">
        <w:rPr>
          <w:rFonts w:ascii="微软雅黑" w:eastAsia="微软雅黑" w:hAnsi="微软雅黑" w:hint="eastAsia"/>
        </w:rPr>
        <w:t>资产负债表的同型分析→</w:t>
      </w:r>
      <w:r w:rsidRPr="0068039D">
        <w:rPr>
          <w:rFonts w:ascii="微软雅黑" w:eastAsia="微软雅黑" w:hAnsi="微软雅黑"/>
        </w:rPr>
        <w:t>了解资产的结构</w:t>
      </w:r>
    </w:p>
    <w:p w:rsidR="0068039D" w:rsidRPr="0068039D" w:rsidRDefault="0068039D" w:rsidP="0068039D">
      <w:pPr>
        <w:spacing w:line="360" w:lineRule="exact"/>
        <w:rPr>
          <w:rFonts w:ascii="微软雅黑" w:eastAsia="微软雅黑" w:hAnsi="微软雅黑"/>
        </w:rPr>
      </w:pPr>
      <w:r w:rsidRPr="0068039D">
        <w:rPr>
          <w:rFonts w:ascii="微软雅黑" w:eastAsia="微软雅黑" w:hAnsi="微软雅黑" w:hint="eastAsia"/>
        </w:rPr>
        <w:t>总资产周转率</w:t>
      </w:r>
      <w:r w:rsidRPr="0068039D">
        <w:rPr>
          <w:rFonts w:ascii="微软雅黑" w:eastAsia="微软雅黑" w:hAnsi="微软雅黑"/>
        </w:rPr>
        <w:t>是由各项资产的周转率加权平均水平决定的</w:t>
      </w:r>
    </w:p>
    <w:tbl>
      <w:tblPr>
        <w:tblStyle w:val="5"/>
        <w:tblW w:w="10171" w:type="dxa"/>
        <w:tblInd w:w="-142" w:type="dxa"/>
        <w:tblLook w:val="04A0" w:firstRow="1" w:lastRow="0" w:firstColumn="1" w:lastColumn="0" w:noHBand="0" w:noVBand="1"/>
      </w:tblPr>
      <w:tblGrid>
        <w:gridCol w:w="3534"/>
        <w:gridCol w:w="1659"/>
        <w:gridCol w:w="1659"/>
        <w:gridCol w:w="1659"/>
        <w:gridCol w:w="1660"/>
      </w:tblGrid>
      <w:tr w:rsidR="0068039D" w:rsidRPr="0068039D" w:rsidTr="0068039D">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534" w:type="dxa"/>
            <w:vMerge w:val="restart"/>
          </w:tcPr>
          <w:p w:rsidR="0068039D" w:rsidRPr="0068039D" w:rsidRDefault="0068039D" w:rsidP="0068039D">
            <w:pPr>
              <w:spacing w:line="360" w:lineRule="exact"/>
              <w:rPr>
                <w:rFonts w:ascii="微软雅黑" w:eastAsia="微软雅黑" w:hAnsi="微软雅黑"/>
              </w:rPr>
            </w:pPr>
          </w:p>
        </w:tc>
        <w:tc>
          <w:tcPr>
            <w:tcW w:w="3318" w:type="dxa"/>
            <w:gridSpan w:val="2"/>
          </w:tcPr>
          <w:p w:rsidR="0068039D" w:rsidRPr="0068039D" w:rsidRDefault="0068039D" w:rsidP="0068039D">
            <w:pPr>
              <w:spacing w:line="360" w:lineRule="exact"/>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rPr>
            </w:pPr>
            <w:r w:rsidRPr="0068039D">
              <w:rPr>
                <w:rFonts w:ascii="微软雅黑" w:eastAsia="微软雅黑" w:hAnsi="微软雅黑" w:hint="eastAsia"/>
              </w:rPr>
              <w:t>A</w:t>
            </w:r>
            <w:r w:rsidRPr="0068039D">
              <w:rPr>
                <w:rFonts w:ascii="微软雅黑" w:eastAsia="微软雅黑" w:hAnsi="微软雅黑"/>
              </w:rPr>
              <w:t xml:space="preserve"> firm</w:t>
            </w:r>
          </w:p>
        </w:tc>
        <w:tc>
          <w:tcPr>
            <w:tcW w:w="3319" w:type="dxa"/>
            <w:gridSpan w:val="2"/>
          </w:tcPr>
          <w:p w:rsidR="0068039D" w:rsidRPr="0068039D" w:rsidRDefault="0068039D" w:rsidP="0068039D">
            <w:pPr>
              <w:spacing w:line="360" w:lineRule="exact"/>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rPr>
            </w:pPr>
            <w:r w:rsidRPr="0068039D">
              <w:rPr>
                <w:rFonts w:ascii="微软雅黑" w:eastAsia="微软雅黑" w:hAnsi="微软雅黑" w:hint="eastAsia"/>
              </w:rPr>
              <w:t>B</w:t>
            </w:r>
            <w:r w:rsidRPr="0068039D">
              <w:rPr>
                <w:rFonts w:ascii="微软雅黑" w:eastAsia="微软雅黑" w:hAnsi="微软雅黑"/>
              </w:rPr>
              <w:t xml:space="preserve"> firm</w:t>
            </w:r>
          </w:p>
        </w:tc>
      </w:tr>
      <w:tr w:rsidR="0068039D" w:rsidRPr="0068039D" w:rsidTr="006803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4" w:type="dxa"/>
            <w:vMerge/>
          </w:tcPr>
          <w:p w:rsidR="0068039D" w:rsidRPr="0068039D" w:rsidRDefault="0068039D" w:rsidP="0068039D">
            <w:pPr>
              <w:spacing w:line="360" w:lineRule="exact"/>
              <w:rPr>
                <w:rFonts w:ascii="微软雅黑" w:eastAsia="微软雅黑" w:hAnsi="微软雅黑"/>
              </w:rPr>
            </w:pPr>
          </w:p>
        </w:tc>
        <w:tc>
          <w:tcPr>
            <w:tcW w:w="1659" w:type="dxa"/>
          </w:tcPr>
          <w:p w:rsidR="0068039D" w:rsidRPr="0068039D" w:rsidRDefault="0068039D" w:rsidP="0068039D">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68039D">
              <w:rPr>
                <w:rFonts w:ascii="微软雅黑" w:eastAsia="微软雅黑" w:hAnsi="微软雅黑" w:hint="eastAsia"/>
              </w:rPr>
              <w:t>P</w:t>
            </w:r>
            <w:r w:rsidRPr="0068039D">
              <w:rPr>
                <w:rFonts w:ascii="微软雅黑" w:eastAsia="微软雅黑" w:hAnsi="微软雅黑"/>
              </w:rPr>
              <w:t>ercentage</w:t>
            </w:r>
          </w:p>
        </w:tc>
        <w:tc>
          <w:tcPr>
            <w:tcW w:w="1659" w:type="dxa"/>
          </w:tcPr>
          <w:p w:rsidR="0068039D" w:rsidRPr="0068039D" w:rsidRDefault="0068039D" w:rsidP="0068039D">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68039D">
              <w:rPr>
                <w:rFonts w:ascii="微软雅黑" w:eastAsia="微软雅黑" w:hAnsi="微软雅黑" w:hint="eastAsia"/>
              </w:rPr>
              <w:t>T</w:t>
            </w:r>
            <w:r w:rsidRPr="0068039D">
              <w:rPr>
                <w:rFonts w:ascii="微软雅黑" w:eastAsia="微软雅黑" w:hAnsi="微软雅黑"/>
              </w:rPr>
              <w:t>urnover</w:t>
            </w:r>
          </w:p>
        </w:tc>
        <w:tc>
          <w:tcPr>
            <w:tcW w:w="1659" w:type="dxa"/>
          </w:tcPr>
          <w:p w:rsidR="0068039D" w:rsidRPr="0068039D" w:rsidRDefault="0068039D" w:rsidP="0068039D">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68039D">
              <w:rPr>
                <w:rFonts w:ascii="微软雅黑" w:eastAsia="微软雅黑" w:hAnsi="微软雅黑" w:hint="eastAsia"/>
              </w:rPr>
              <w:t>P</w:t>
            </w:r>
            <w:r w:rsidRPr="0068039D">
              <w:rPr>
                <w:rFonts w:ascii="微软雅黑" w:eastAsia="微软雅黑" w:hAnsi="微软雅黑"/>
              </w:rPr>
              <w:t>ercentage</w:t>
            </w:r>
          </w:p>
        </w:tc>
        <w:tc>
          <w:tcPr>
            <w:tcW w:w="1660" w:type="dxa"/>
          </w:tcPr>
          <w:p w:rsidR="0068039D" w:rsidRPr="0068039D" w:rsidRDefault="0068039D" w:rsidP="0068039D">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68039D">
              <w:rPr>
                <w:rFonts w:ascii="微软雅黑" w:eastAsia="微软雅黑" w:hAnsi="微软雅黑" w:hint="eastAsia"/>
              </w:rPr>
              <w:t>T</w:t>
            </w:r>
            <w:r w:rsidRPr="0068039D">
              <w:rPr>
                <w:rFonts w:ascii="微软雅黑" w:eastAsia="微软雅黑" w:hAnsi="微软雅黑"/>
              </w:rPr>
              <w:t>urnover</w:t>
            </w:r>
          </w:p>
        </w:tc>
      </w:tr>
      <w:tr w:rsidR="0068039D" w:rsidRPr="0068039D" w:rsidTr="0068039D">
        <w:tc>
          <w:tcPr>
            <w:cnfStyle w:val="001000000000" w:firstRow="0" w:lastRow="0" w:firstColumn="1" w:lastColumn="0" w:oddVBand="0" w:evenVBand="0" w:oddHBand="0" w:evenHBand="0" w:firstRowFirstColumn="0" w:firstRowLastColumn="0" w:lastRowFirstColumn="0" w:lastRowLastColumn="0"/>
            <w:tcW w:w="3534" w:type="dxa"/>
          </w:tcPr>
          <w:p w:rsidR="0068039D" w:rsidRPr="0068039D" w:rsidRDefault="0068039D" w:rsidP="0068039D">
            <w:pPr>
              <w:spacing w:line="360" w:lineRule="exact"/>
              <w:rPr>
                <w:rFonts w:ascii="微软雅黑" w:eastAsia="微软雅黑" w:hAnsi="微软雅黑"/>
                <w:b/>
              </w:rPr>
            </w:pPr>
            <w:r w:rsidRPr="0068039D">
              <w:rPr>
                <w:rFonts w:ascii="微软雅黑" w:eastAsia="微软雅黑" w:hAnsi="微软雅黑" w:hint="eastAsia"/>
                <w:b/>
              </w:rPr>
              <w:t>A</w:t>
            </w:r>
            <w:r w:rsidRPr="0068039D">
              <w:rPr>
                <w:rFonts w:ascii="微软雅黑" w:eastAsia="微软雅黑" w:hAnsi="微软雅黑"/>
                <w:b/>
              </w:rPr>
              <w:t>ccounts receivable</w:t>
            </w:r>
          </w:p>
        </w:tc>
        <w:tc>
          <w:tcPr>
            <w:tcW w:w="1659" w:type="dxa"/>
          </w:tcPr>
          <w:p w:rsidR="0068039D" w:rsidRPr="0068039D" w:rsidRDefault="0068039D" w:rsidP="0068039D">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68039D">
              <w:rPr>
                <w:rFonts w:ascii="微软雅黑" w:eastAsia="微软雅黑" w:hAnsi="微软雅黑" w:hint="eastAsia"/>
              </w:rPr>
              <w:t>7%</w:t>
            </w:r>
          </w:p>
        </w:tc>
        <w:tc>
          <w:tcPr>
            <w:tcW w:w="1659" w:type="dxa"/>
          </w:tcPr>
          <w:p w:rsidR="0068039D" w:rsidRPr="0068039D" w:rsidRDefault="0068039D" w:rsidP="0068039D">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68039D">
              <w:rPr>
                <w:rFonts w:ascii="微软雅黑" w:eastAsia="微软雅黑" w:hAnsi="微软雅黑" w:hint="eastAsia"/>
              </w:rPr>
              <w:t>6</w:t>
            </w:r>
          </w:p>
        </w:tc>
        <w:tc>
          <w:tcPr>
            <w:tcW w:w="1659" w:type="dxa"/>
          </w:tcPr>
          <w:p w:rsidR="0068039D" w:rsidRPr="0068039D" w:rsidRDefault="0068039D" w:rsidP="0068039D">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68039D">
              <w:rPr>
                <w:rFonts w:ascii="微软雅黑" w:eastAsia="微软雅黑" w:hAnsi="微软雅黑" w:hint="eastAsia"/>
              </w:rPr>
              <w:t>7%</w:t>
            </w:r>
          </w:p>
        </w:tc>
        <w:tc>
          <w:tcPr>
            <w:tcW w:w="1660" w:type="dxa"/>
          </w:tcPr>
          <w:p w:rsidR="0068039D" w:rsidRPr="0068039D" w:rsidRDefault="0068039D" w:rsidP="0068039D">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68039D">
              <w:rPr>
                <w:rFonts w:ascii="微软雅黑" w:eastAsia="微软雅黑" w:hAnsi="微软雅黑" w:hint="eastAsia"/>
              </w:rPr>
              <w:t>9</w:t>
            </w:r>
          </w:p>
        </w:tc>
      </w:tr>
      <w:tr w:rsidR="0068039D" w:rsidRPr="0068039D" w:rsidTr="006803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4" w:type="dxa"/>
          </w:tcPr>
          <w:p w:rsidR="0068039D" w:rsidRPr="0068039D" w:rsidRDefault="0068039D" w:rsidP="0068039D">
            <w:pPr>
              <w:spacing w:line="360" w:lineRule="exact"/>
              <w:rPr>
                <w:rFonts w:ascii="微软雅黑" w:eastAsia="微软雅黑" w:hAnsi="微软雅黑"/>
                <w:b/>
              </w:rPr>
            </w:pPr>
            <w:r w:rsidRPr="0068039D">
              <w:rPr>
                <w:rFonts w:ascii="微软雅黑" w:eastAsia="微软雅黑" w:hAnsi="微软雅黑" w:hint="eastAsia"/>
                <w:b/>
              </w:rPr>
              <w:t>Inventory</w:t>
            </w:r>
          </w:p>
        </w:tc>
        <w:tc>
          <w:tcPr>
            <w:tcW w:w="1659" w:type="dxa"/>
          </w:tcPr>
          <w:p w:rsidR="0068039D" w:rsidRPr="0068039D" w:rsidRDefault="0068039D" w:rsidP="0068039D">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68039D">
              <w:rPr>
                <w:rFonts w:ascii="微软雅黑" w:eastAsia="微软雅黑" w:hAnsi="微软雅黑" w:hint="eastAsia"/>
              </w:rPr>
              <w:t>10%</w:t>
            </w:r>
          </w:p>
        </w:tc>
        <w:tc>
          <w:tcPr>
            <w:tcW w:w="1659" w:type="dxa"/>
          </w:tcPr>
          <w:p w:rsidR="0068039D" w:rsidRPr="0068039D" w:rsidRDefault="0068039D" w:rsidP="0068039D">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68039D">
              <w:rPr>
                <w:rFonts w:ascii="微软雅黑" w:eastAsia="微软雅黑" w:hAnsi="微软雅黑" w:hint="eastAsia"/>
              </w:rPr>
              <w:t>3</w:t>
            </w:r>
          </w:p>
        </w:tc>
        <w:tc>
          <w:tcPr>
            <w:tcW w:w="1659" w:type="dxa"/>
          </w:tcPr>
          <w:p w:rsidR="0068039D" w:rsidRPr="0068039D" w:rsidRDefault="0068039D" w:rsidP="0068039D">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68039D">
              <w:rPr>
                <w:rFonts w:ascii="微软雅黑" w:eastAsia="微软雅黑" w:hAnsi="微软雅黑" w:hint="eastAsia"/>
              </w:rPr>
              <w:t>11%</w:t>
            </w:r>
          </w:p>
        </w:tc>
        <w:tc>
          <w:tcPr>
            <w:tcW w:w="1660" w:type="dxa"/>
          </w:tcPr>
          <w:p w:rsidR="0068039D" w:rsidRPr="0068039D" w:rsidRDefault="0068039D" w:rsidP="0068039D">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68039D">
              <w:rPr>
                <w:rFonts w:ascii="微软雅黑" w:eastAsia="微软雅黑" w:hAnsi="微软雅黑" w:hint="eastAsia"/>
              </w:rPr>
              <w:t>5</w:t>
            </w:r>
          </w:p>
        </w:tc>
      </w:tr>
      <w:tr w:rsidR="0068039D" w:rsidRPr="0068039D" w:rsidTr="0068039D">
        <w:tc>
          <w:tcPr>
            <w:cnfStyle w:val="001000000000" w:firstRow="0" w:lastRow="0" w:firstColumn="1" w:lastColumn="0" w:oddVBand="0" w:evenVBand="0" w:oddHBand="0" w:evenHBand="0" w:firstRowFirstColumn="0" w:firstRowLastColumn="0" w:lastRowFirstColumn="0" w:lastRowLastColumn="0"/>
            <w:tcW w:w="3534" w:type="dxa"/>
            <w:vMerge w:val="restart"/>
          </w:tcPr>
          <w:p w:rsidR="0068039D" w:rsidRPr="0068039D" w:rsidRDefault="0068039D" w:rsidP="0068039D">
            <w:pPr>
              <w:spacing w:line="360" w:lineRule="exact"/>
              <w:rPr>
                <w:rFonts w:ascii="微软雅黑" w:eastAsia="微软雅黑" w:hAnsi="微软雅黑"/>
                <w:b/>
              </w:rPr>
            </w:pPr>
            <w:r w:rsidRPr="0068039D">
              <w:rPr>
                <w:rFonts w:ascii="微软雅黑" w:eastAsia="微软雅黑" w:hAnsi="微软雅黑" w:hint="eastAsia"/>
                <w:b/>
              </w:rPr>
              <w:t>Fixed asset: Total</w:t>
            </w:r>
          </w:p>
          <w:p w:rsidR="0068039D" w:rsidRPr="0068039D" w:rsidRDefault="0068039D" w:rsidP="0068039D">
            <w:pPr>
              <w:spacing w:line="360" w:lineRule="exact"/>
              <w:rPr>
                <w:rFonts w:ascii="微软雅黑" w:eastAsia="微软雅黑" w:hAnsi="微软雅黑"/>
              </w:rPr>
            </w:pPr>
            <w:r w:rsidRPr="0068039D">
              <w:rPr>
                <w:rFonts w:ascii="微软雅黑" w:eastAsia="微软雅黑" w:hAnsi="微软雅黑"/>
              </w:rPr>
              <w:t xml:space="preserve">  Finished fixed asset</w:t>
            </w:r>
          </w:p>
          <w:p w:rsidR="0068039D" w:rsidRPr="0068039D" w:rsidRDefault="0068039D" w:rsidP="0068039D">
            <w:pPr>
              <w:spacing w:line="360" w:lineRule="exact"/>
              <w:rPr>
                <w:rFonts w:ascii="微软雅黑" w:eastAsia="微软雅黑" w:hAnsi="微软雅黑"/>
              </w:rPr>
            </w:pPr>
            <w:r w:rsidRPr="0068039D">
              <w:rPr>
                <w:rFonts w:ascii="微软雅黑" w:eastAsia="微软雅黑" w:hAnsi="微软雅黑"/>
              </w:rPr>
              <w:t xml:space="preserve">  Construction in progress</w:t>
            </w:r>
          </w:p>
        </w:tc>
        <w:tc>
          <w:tcPr>
            <w:tcW w:w="1659" w:type="dxa"/>
          </w:tcPr>
          <w:p w:rsidR="0068039D" w:rsidRPr="0068039D" w:rsidRDefault="0068039D" w:rsidP="0068039D">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68039D">
              <w:rPr>
                <w:rFonts w:ascii="微软雅黑" w:eastAsia="微软雅黑" w:hAnsi="微软雅黑" w:hint="eastAsia"/>
              </w:rPr>
              <w:t>65%</w:t>
            </w:r>
          </w:p>
        </w:tc>
        <w:tc>
          <w:tcPr>
            <w:tcW w:w="1659" w:type="dxa"/>
          </w:tcPr>
          <w:p w:rsidR="0068039D" w:rsidRPr="0068039D" w:rsidRDefault="0068039D" w:rsidP="0068039D">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68039D">
              <w:rPr>
                <w:rFonts w:ascii="微软雅黑" w:eastAsia="微软雅黑" w:hAnsi="微软雅黑" w:hint="eastAsia"/>
              </w:rPr>
              <w:t>0.7</w:t>
            </w:r>
          </w:p>
        </w:tc>
        <w:tc>
          <w:tcPr>
            <w:tcW w:w="1659" w:type="dxa"/>
          </w:tcPr>
          <w:p w:rsidR="0068039D" w:rsidRPr="0068039D" w:rsidRDefault="0068039D" w:rsidP="0068039D">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68039D">
              <w:rPr>
                <w:rFonts w:ascii="微软雅黑" w:eastAsia="微软雅黑" w:hAnsi="微软雅黑" w:hint="eastAsia"/>
              </w:rPr>
              <w:t>70%</w:t>
            </w:r>
          </w:p>
        </w:tc>
        <w:tc>
          <w:tcPr>
            <w:tcW w:w="1660" w:type="dxa"/>
          </w:tcPr>
          <w:p w:rsidR="0068039D" w:rsidRPr="0068039D" w:rsidRDefault="0068039D" w:rsidP="0068039D">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68039D">
              <w:rPr>
                <w:rFonts w:ascii="微软雅黑" w:eastAsia="微软雅黑" w:hAnsi="微软雅黑" w:hint="eastAsia"/>
              </w:rPr>
              <w:t>1</w:t>
            </w:r>
          </w:p>
        </w:tc>
      </w:tr>
      <w:tr w:rsidR="0068039D" w:rsidRPr="0068039D" w:rsidTr="006803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4" w:type="dxa"/>
            <w:vMerge/>
          </w:tcPr>
          <w:p w:rsidR="0068039D" w:rsidRPr="0068039D" w:rsidRDefault="0068039D" w:rsidP="0068039D">
            <w:pPr>
              <w:spacing w:line="360" w:lineRule="exact"/>
              <w:rPr>
                <w:rFonts w:ascii="微软雅黑" w:eastAsia="微软雅黑" w:hAnsi="微软雅黑"/>
              </w:rPr>
            </w:pPr>
          </w:p>
        </w:tc>
        <w:tc>
          <w:tcPr>
            <w:tcW w:w="1659" w:type="dxa"/>
          </w:tcPr>
          <w:p w:rsidR="0068039D" w:rsidRPr="0068039D" w:rsidRDefault="0068039D" w:rsidP="0068039D">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68039D">
              <w:rPr>
                <w:rFonts w:ascii="微软雅黑" w:eastAsia="微软雅黑" w:hAnsi="微软雅黑" w:hint="eastAsia"/>
              </w:rPr>
              <w:t>37%</w:t>
            </w:r>
          </w:p>
        </w:tc>
        <w:tc>
          <w:tcPr>
            <w:tcW w:w="1659" w:type="dxa"/>
            <w:vMerge w:val="restart"/>
          </w:tcPr>
          <w:p w:rsidR="0068039D" w:rsidRPr="0068039D" w:rsidRDefault="0068039D" w:rsidP="0068039D">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p>
        </w:tc>
        <w:tc>
          <w:tcPr>
            <w:tcW w:w="1659" w:type="dxa"/>
          </w:tcPr>
          <w:p w:rsidR="0068039D" w:rsidRPr="0068039D" w:rsidRDefault="0068039D" w:rsidP="0068039D">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68039D">
              <w:rPr>
                <w:rFonts w:ascii="微软雅黑" w:eastAsia="微软雅黑" w:hAnsi="微软雅黑" w:hint="eastAsia"/>
              </w:rPr>
              <w:t>56%</w:t>
            </w:r>
          </w:p>
        </w:tc>
        <w:tc>
          <w:tcPr>
            <w:tcW w:w="1660" w:type="dxa"/>
            <w:vMerge w:val="restart"/>
          </w:tcPr>
          <w:p w:rsidR="0068039D" w:rsidRPr="0068039D" w:rsidRDefault="0068039D" w:rsidP="0068039D">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p>
        </w:tc>
      </w:tr>
      <w:tr w:rsidR="0068039D" w:rsidRPr="0068039D" w:rsidTr="0068039D">
        <w:tc>
          <w:tcPr>
            <w:cnfStyle w:val="001000000000" w:firstRow="0" w:lastRow="0" w:firstColumn="1" w:lastColumn="0" w:oddVBand="0" w:evenVBand="0" w:oddHBand="0" w:evenHBand="0" w:firstRowFirstColumn="0" w:firstRowLastColumn="0" w:lastRowFirstColumn="0" w:lastRowLastColumn="0"/>
            <w:tcW w:w="3534" w:type="dxa"/>
            <w:vMerge/>
          </w:tcPr>
          <w:p w:rsidR="0068039D" w:rsidRPr="0068039D" w:rsidRDefault="0068039D" w:rsidP="0068039D">
            <w:pPr>
              <w:spacing w:line="360" w:lineRule="exact"/>
              <w:rPr>
                <w:rFonts w:ascii="微软雅黑" w:eastAsia="微软雅黑" w:hAnsi="微软雅黑"/>
              </w:rPr>
            </w:pPr>
          </w:p>
        </w:tc>
        <w:tc>
          <w:tcPr>
            <w:tcW w:w="1659" w:type="dxa"/>
          </w:tcPr>
          <w:p w:rsidR="0068039D" w:rsidRPr="0068039D" w:rsidRDefault="0068039D" w:rsidP="0068039D">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68039D">
              <w:rPr>
                <w:rFonts w:ascii="微软雅黑" w:eastAsia="微软雅黑" w:hAnsi="微软雅黑" w:hint="eastAsia"/>
              </w:rPr>
              <w:t>28%</w:t>
            </w:r>
          </w:p>
        </w:tc>
        <w:tc>
          <w:tcPr>
            <w:tcW w:w="1659" w:type="dxa"/>
            <w:vMerge/>
          </w:tcPr>
          <w:p w:rsidR="0068039D" w:rsidRPr="0068039D" w:rsidRDefault="0068039D" w:rsidP="0068039D">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p>
        </w:tc>
        <w:tc>
          <w:tcPr>
            <w:tcW w:w="1659" w:type="dxa"/>
          </w:tcPr>
          <w:p w:rsidR="0068039D" w:rsidRPr="0068039D" w:rsidRDefault="0068039D" w:rsidP="0068039D">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68039D">
              <w:rPr>
                <w:rFonts w:ascii="微软雅黑" w:eastAsia="微软雅黑" w:hAnsi="微软雅黑" w:hint="eastAsia"/>
              </w:rPr>
              <w:t>14%</w:t>
            </w:r>
          </w:p>
        </w:tc>
        <w:tc>
          <w:tcPr>
            <w:tcW w:w="1660" w:type="dxa"/>
            <w:vMerge/>
          </w:tcPr>
          <w:p w:rsidR="0068039D" w:rsidRPr="0068039D" w:rsidRDefault="0068039D" w:rsidP="0068039D">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p>
        </w:tc>
      </w:tr>
    </w:tbl>
    <w:p w:rsidR="0068039D" w:rsidRPr="0068039D" w:rsidRDefault="0068039D" w:rsidP="0068039D">
      <w:pPr>
        <w:spacing w:line="360" w:lineRule="exact"/>
        <w:rPr>
          <w:rFonts w:ascii="微软雅黑" w:eastAsia="微软雅黑" w:hAnsi="微软雅黑"/>
        </w:rPr>
      </w:pPr>
    </w:p>
    <w:p w:rsidR="0068039D" w:rsidRPr="0068039D" w:rsidRDefault="0068039D" w:rsidP="0068039D">
      <w:pPr>
        <w:spacing w:line="360" w:lineRule="exact"/>
        <w:rPr>
          <w:rFonts w:ascii="微软雅黑" w:eastAsia="微软雅黑" w:hAnsi="微软雅黑"/>
        </w:rPr>
      </w:pPr>
      <w:r w:rsidRPr="0068039D">
        <w:rPr>
          <w:rFonts w:ascii="微软雅黑" w:eastAsia="微软雅黑" w:hAnsi="微软雅黑" w:hint="eastAsia"/>
        </w:rPr>
        <w:t>以上三项总和</w:t>
      </w:r>
      <w:r w:rsidRPr="0068039D">
        <w:rPr>
          <w:rFonts w:ascii="微软雅黑" w:eastAsia="微软雅黑" w:hAnsi="微软雅黑"/>
        </w:rPr>
        <w:t>占</w:t>
      </w:r>
      <w:r w:rsidRPr="0068039D">
        <w:rPr>
          <w:rFonts w:ascii="微软雅黑" w:eastAsia="微软雅黑" w:hAnsi="微软雅黑" w:hint="eastAsia"/>
        </w:rPr>
        <w:t>总资产的80%以上</w:t>
      </w:r>
    </w:p>
    <w:p w:rsidR="0068039D" w:rsidRPr="0068039D" w:rsidRDefault="0068039D" w:rsidP="0068039D">
      <w:pPr>
        <w:spacing w:line="360" w:lineRule="exact"/>
        <w:rPr>
          <w:rFonts w:ascii="微软雅黑" w:eastAsia="微软雅黑" w:hAnsi="微软雅黑"/>
        </w:rPr>
      </w:pPr>
      <w:r w:rsidRPr="0068039D">
        <w:rPr>
          <w:rFonts w:ascii="微软雅黑" w:eastAsia="微软雅黑" w:hAnsi="微软雅黑"/>
        </w:rPr>
        <w:lastRenderedPageBreak/>
        <w:fldChar w:fldCharType="begin"/>
      </w:r>
      <w:r w:rsidRPr="0068039D">
        <w:rPr>
          <w:rFonts w:ascii="微软雅黑" w:eastAsia="微软雅黑" w:hAnsi="微软雅黑"/>
        </w:rPr>
        <w:instrText xml:space="preserve"> </w:instrText>
      </w:r>
      <w:r w:rsidRPr="0068039D">
        <w:rPr>
          <w:rFonts w:ascii="微软雅黑" w:eastAsia="微软雅黑" w:hAnsi="微软雅黑" w:hint="eastAsia"/>
        </w:rPr>
        <w:instrText>= 1 \* GB3</w:instrText>
      </w:r>
      <w:r w:rsidRPr="0068039D">
        <w:rPr>
          <w:rFonts w:ascii="微软雅黑" w:eastAsia="微软雅黑" w:hAnsi="微软雅黑"/>
        </w:rPr>
        <w:instrText xml:space="preserve"> </w:instrText>
      </w:r>
      <w:r w:rsidRPr="0068039D">
        <w:rPr>
          <w:rFonts w:ascii="微软雅黑" w:eastAsia="微软雅黑" w:hAnsi="微软雅黑"/>
        </w:rPr>
        <w:fldChar w:fldCharType="separate"/>
      </w:r>
      <w:r w:rsidRPr="0068039D">
        <w:rPr>
          <w:rFonts w:ascii="微软雅黑" w:eastAsia="微软雅黑" w:hAnsi="微软雅黑" w:hint="eastAsia"/>
        </w:rPr>
        <w:t>①</w:t>
      </w:r>
      <w:r w:rsidRPr="0068039D">
        <w:rPr>
          <w:rFonts w:ascii="微软雅黑" w:eastAsia="微软雅黑" w:hAnsi="微软雅黑"/>
        </w:rPr>
        <w:fldChar w:fldCharType="end"/>
      </w:r>
      <w:r w:rsidRPr="0068039D">
        <w:rPr>
          <w:rFonts w:ascii="微软雅黑" w:eastAsia="微软雅黑" w:hAnsi="微软雅黑"/>
        </w:rPr>
        <w:t xml:space="preserve"> </w:t>
      </w:r>
      <w:r w:rsidRPr="0068039D">
        <w:rPr>
          <w:rFonts w:ascii="微软雅黑" w:eastAsia="微软雅黑" w:hAnsi="微软雅黑" w:hint="eastAsia"/>
        </w:rPr>
        <w:t>它的固定资产占到了总资产的65%，它的竞争对手同样表现出这种特性，固定资产占到了总资产的70%（</w:t>
      </w:r>
      <w:r w:rsidRPr="0068039D">
        <w:rPr>
          <w:rFonts w:ascii="微软雅黑" w:eastAsia="微软雅黑" w:hAnsi="微软雅黑"/>
        </w:rPr>
        <w:t>符合了该行业重资产的特性）</w:t>
      </w:r>
    </w:p>
    <w:p w:rsidR="0068039D" w:rsidRPr="0068039D" w:rsidRDefault="0068039D" w:rsidP="0068039D">
      <w:pPr>
        <w:spacing w:line="360" w:lineRule="exact"/>
        <w:rPr>
          <w:rFonts w:ascii="微软雅黑" w:eastAsia="微软雅黑" w:hAnsi="微软雅黑"/>
        </w:rPr>
      </w:pPr>
      <w:r w:rsidRPr="0068039D">
        <w:rPr>
          <w:rFonts w:ascii="微软雅黑" w:eastAsia="微软雅黑" w:hAnsi="微软雅黑" w:hint="eastAsia"/>
        </w:rPr>
        <w:t>→而</w:t>
      </w:r>
      <w:r w:rsidRPr="0068039D">
        <w:rPr>
          <w:rFonts w:ascii="微软雅黑" w:eastAsia="微软雅黑" w:hAnsi="微软雅黑"/>
        </w:rPr>
        <w:t>固定资产</w:t>
      </w:r>
      <w:r w:rsidRPr="0068039D">
        <w:rPr>
          <w:rFonts w:ascii="微软雅黑" w:eastAsia="微软雅黑" w:hAnsi="微软雅黑" w:hint="eastAsia"/>
        </w:rPr>
        <w:t>周转率</w:t>
      </w:r>
      <w:r w:rsidRPr="0068039D">
        <w:rPr>
          <w:rFonts w:ascii="微软雅黑" w:eastAsia="微软雅黑" w:hAnsi="微软雅黑"/>
        </w:rPr>
        <w:t>之所以低于竞争对手</w:t>
      </w:r>
      <w:r w:rsidRPr="0068039D">
        <w:rPr>
          <w:rFonts w:ascii="微软雅黑" w:eastAsia="微软雅黑" w:hAnsi="微软雅黑" w:hint="eastAsia"/>
        </w:rPr>
        <w:t>，深究</w:t>
      </w:r>
      <w:r w:rsidRPr="0068039D">
        <w:rPr>
          <w:rFonts w:ascii="微软雅黑" w:eastAsia="微软雅黑" w:hAnsi="微软雅黑"/>
        </w:rPr>
        <w:t>固定资产构成，我们发现</w:t>
      </w:r>
      <w:r w:rsidRPr="0068039D">
        <w:rPr>
          <w:rFonts w:ascii="微软雅黑" w:eastAsia="微软雅黑" w:hAnsi="微软雅黑" w:hint="eastAsia"/>
        </w:rPr>
        <w:t xml:space="preserve">A </w:t>
      </w:r>
      <w:r w:rsidRPr="0068039D">
        <w:rPr>
          <w:rFonts w:ascii="微软雅黑" w:eastAsia="微软雅黑" w:hAnsi="微软雅黑"/>
        </w:rPr>
        <w:t>firm很多固定资产仍然在建中，在建中的资产不带来任何收益，却会被计算进去</w:t>
      </w:r>
    </w:p>
    <w:p w:rsidR="0068039D" w:rsidRPr="0068039D" w:rsidRDefault="0068039D" w:rsidP="0068039D">
      <w:pPr>
        <w:spacing w:line="360" w:lineRule="exact"/>
        <w:rPr>
          <w:rFonts w:ascii="微软雅黑" w:eastAsia="微软雅黑" w:hAnsi="微软雅黑"/>
        </w:rPr>
      </w:pPr>
      <w:r w:rsidRPr="0068039D">
        <w:rPr>
          <w:rFonts w:ascii="微软雅黑" w:eastAsia="微软雅黑" w:hAnsi="微软雅黑"/>
        </w:rPr>
        <w:fldChar w:fldCharType="begin"/>
      </w:r>
      <w:r w:rsidRPr="0068039D">
        <w:rPr>
          <w:rFonts w:ascii="微软雅黑" w:eastAsia="微软雅黑" w:hAnsi="微软雅黑"/>
        </w:rPr>
        <w:instrText xml:space="preserve"> </w:instrText>
      </w:r>
      <w:r w:rsidRPr="0068039D">
        <w:rPr>
          <w:rFonts w:ascii="微软雅黑" w:eastAsia="微软雅黑" w:hAnsi="微软雅黑" w:hint="eastAsia"/>
        </w:rPr>
        <w:instrText>= 2 \* GB3</w:instrText>
      </w:r>
      <w:r w:rsidRPr="0068039D">
        <w:rPr>
          <w:rFonts w:ascii="微软雅黑" w:eastAsia="微软雅黑" w:hAnsi="微软雅黑"/>
        </w:rPr>
        <w:instrText xml:space="preserve"> </w:instrText>
      </w:r>
      <w:r w:rsidRPr="0068039D">
        <w:rPr>
          <w:rFonts w:ascii="微软雅黑" w:eastAsia="微软雅黑" w:hAnsi="微软雅黑"/>
        </w:rPr>
        <w:fldChar w:fldCharType="separate"/>
      </w:r>
      <w:r w:rsidRPr="0068039D">
        <w:rPr>
          <w:rFonts w:ascii="微软雅黑" w:eastAsia="微软雅黑" w:hAnsi="微软雅黑" w:hint="eastAsia"/>
        </w:rPr>
        <w:t>②</w:t>
      </w:r>
      <w:r w:rsidRPr="0068039D">
        <w:rPr>
          <w:rFonts w:ascii="微软雅黑" w:eastAsia="微软雅黑" w:hAnsi="微软雅黑"/>
        </w:rPr>
        <w:fldChar w:fldCharType="end"/>
      </w:r>
      <w:r w:rsidRPr="0068039D">
        <w:rPr>
          <w:rFonts w:ascii="微软雅黑" w:eastAsia="微软雅黑" w:hAnsi="微软雅黑"/>
        </w:rPr>
        <w:t xml:space="preserve"> </w:t>
      </w:r>
      <w:r w:rsidRPr="0068039D">
        <w:rPr>
          <w:rFonts w:ascii="微软雅黑" w:eastAsia="微软雅黑" w:hAnsi="微软雅黑" w:hint="eastAsia"/>
        </w:rPr>
        <w:t>其次</w:t>
      </w:r>
      <w:r w:rsidRPr="0068039D">
        <w:rPr>
          <w:rFonts w:ascii="微软雅黑" w:eastAsia="微软雅黑" w:hAnsi="微软雅黑"/>
        </w:rPr>
        <w:t>存货</w:t>
      </w:r>
      <w:r w:rsidRPr="0068039D">
        <w:rPr>
          <w:rFonts w:ascii="微软雅黑" w:eastAsia="微软雅黑" w:hAnsi="微软雅黑" w:hint="eastAsia"/>
        </w:rPr>
        <w:t>也是比较</w:t>
      </w:r>
      <w:r w:rsidRPr="0068039D">
        <w:rPr>
          <w:rFonts w:ascii="微软雅黑" w:eastAsia="微软雅黑" w:hAnsi="微软雅黑"/>
        </w:rPr>
        <w:t>大的比重</w:t>
      </w:r>
    </w:p>
    <w:p w:rsidR="0068039D" w:rsidRPr="0068039D" w:rsidRDefault="0068039D" w:rsidP="0068039D">
      <w:pPr>
        <w:spacing w:line="360" w:lineRule="exact"/>
        <w:rPr>
          <w:rFonts w:ascii="微软雅黑" w:eastAsia="微软雅黑" w:hAnsi="微软雅黑"/>
        </w:rPr>
      </w:pPr>
      <w:r w:rsidRPr="0068039D">
        <w:rPr>
          <w:rFonts w:ascii="微软雅黑" w:eastAsia="微软雅黑" w:hAnsi="微软雅黑" w:hint="eastAsia"/>
        </w:rPr>
        <w:t>→这个</w:t>
      </w:r>
      <w:r w:rsidRPr="0068039D">
        <w:rPr>
          <w:rFonts w:ascii="微软雅黑" w:eastAsia="微软雅黑" w:hAnsi="微软雅黑"/>
        </w:rPr>
        <w:t>公司存货组成中最大的不是产成品，而是原材料</w:t>
      </w:r>
    </w:p>
    <w:tbl>
      <w:tblPr>
        <w:tblStyle w:val="5"/>
        <w:tblW w:w="0" w:type="auto"/>
        <w:tblLook w:val="04A0" w:firstRow="1" w:lastRow="0" w:firstColumn="1" w:lastColumn="0" w:noHBand="0" w:noVBand="1"/>
      </w:tblPr>
      <w:tblGrid>
        <w:gridCol w:w="2765"/>
        <w:gridCol w:w="2765"/>
        <w:gridCol w:w="2766"/>
      </w:tblGrid>
      <w:tr w:rsidR="0068039D" w:rsidRPr="0068039D" w:rsidTr="0068039D">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765" w:type="dxa"/>
          </w:tcPr>
          <w:p w:rsidR="0068039D" w:rsidRPr="0068039D" w:rsidRDefault="0068039D" w:rsidP="0068039D">
            <w:pPr>
              <w:spacing w:line="360" w:lineRule="exact"/>
              <w:rPr>
                <w:rFonts w:ascii="微软雅黑" w:eastAsia="微软雅黑" w:hAnsi="微软雅黑"/>
              </w:rPr>
            </w:pPr>
          </w:p>
        </w:tc>
        <w:tc>
          <w:tcPr>
            <w:tcW w:w="2765" w:type="dxa"/>
          </w:tcPr>
          <w:p w:rsidR="0068039D" w:rsidRPr="0068039D" w:rsidRDefault="0068039D" w:rsidP="0068039D">
            <w:pPr>
              <w:spacing w:line="360" w:lineRule="exact"/>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rPr>
            </w:pPr>
            <w:r w:rsidRPr="0068039D">
              <w:rPr>
                <w:rFonts w:ascii="微软雅黑" w:eastAsia="微软雅黑" w:hAnsi="微软雅黑" w:hint="eastAsia"/>
              </w:rPr>
              <w:t>2004.12.31</w:t>
            </w:r>
          </w:p>
        </w:tc>
        <w:tc>
          <w:tcPr>
            <w:tcW w:w="2766" w:type="dxa"/>
          </w:tcPr>
          <w:p w:rsidR="0068039D" w:rsidRPr="0068039D" w:rsidRDefault="0068039D" w:rsidP="0068039D">
            <w:pPr>
              <w:spacing w:line="360" w:lineRule="exact"/>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rPr>
            </w:pPr>
            <w:r w:rsidRPr="0068039D">
              <w:rPr>
                <w:rFonts w:ascii="微软雅黑" w:eastAsia="微软雅黑" w:hAnsi="微软雅黑" w:hint="eastAsia"/>
              </w:rPr>
              <w:t>2003.12.31</w:t>
            </w:r>
          </w:p>
        </w:tc>
      </w:tr>
      <w:tr w:rsidR="0068039D" w:rsidRPr="0068039D" w:rsidTr="006803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5" w:type="dxa"/>
          </w:tcPr>
          <w:p w:rsidR="0068039D" w:rsidRPr="0068039D" w:rsidRDefault="0068039D" w:rsidP="0068039D">
            <w:pPr>
              <w:spacing w:line="360" w:lineRule="exact"/>
              <w:rPr>
                <w:rFonts w:ascii="微软雅黑" w:eastAsia="微软雅黑" w:hAnsi="微软雅黑"/>
              </w:rPr>
            </w:pPr>
            <w:r w:rsidRPr="0068039D">
              <w:rPr>
                <w:rFonts w:ascii="微软雅黑" w:eastAsia="微软雅黑" w:hAnsi="微软雅黑" w:hint="eastAsia"/>
              </w:rPr>
              <w:t xml:space="preserve">Raw material </w:t>
            </w:r>
          </w:p>
        </w:tc>
        <w:tc>
          <w:tcPr>
            <w:tcW w:w="2765" w:type="dxa"/>
          </w:tcPr>
          <w:p w:rsidR="0068039D" w:rsidRPr="0068039D" w:rsidRDefault="0068039D" w:rsidP="0068039D">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68039D">
              <w:rPr>
                <w:rFonts w:ascii="微软雅黑" w:eastAsia="微软雅黑" w:hAnsi="微软雅黑" w:hint="eastAsia"/>
              </w:rPr>
              <w:t>901</w:t>
            </w:r>
          </w:p>
        </w:tc>
        <w:tc>
          <w:tcPr>
            <w:tcW w:w="2766" w:type="dxa"/>
          </w:tcPr>
          <w:p w:rsidR="0068039D" w:rsidRPr="0068039D" w:rsidRDefault="0068039D" w:rsidP="0068039D">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68039D">
              <w:rPr>
                <w:rFonts w:ascii="微软雅黑" w:eastAsia="微软雅黑" w:hAnsi="微软雅黑" w:hint="eastAsia"/>
              </w:rPr>
              <w:t>485</w:t>
            </w:r>
          </w:p>
        </w:tc>
      </w:tr>
      <w:tr w:rsidR="0068039D" w:rsidRPr="0068039D" w:rsidTr="0068039D">
        <w:tc>
          <w:tcPr>
            <w:cnfStyle w:val="001000000000" w:firstRow="0" w:lastRow="0" w:firstColumn="1" w:lastColumn="0" w:oddVBand="0" w:evenVBand="0" w:oddHBand="0" w:evenHBand="0" w:firstRowFirstColumn="0" w:firstRowLastColumn="0" w:lastRowFirstColumn="0" w:lastRowLastColumn="0"/>
            <w:tcW w:w="2765" w:type="dxa"/>
          </w:tcPr>
          <w:p w:rsidR="0068039D" w:rsidRPr="0068039D" w:rsidRDefault="0068039D" w:rsidP="0068039D">
            <w:pPr>
              <w:spacing w:line="360" w:lineRule="exact"/>
              <w:rPr>
                <w:rFonts w:ascii="微软雅黑" w:eastAsia="微软雅黑" w:hAnsi="微软雅黑"/>
              </w:rPr>
            </w:pPr>
            <w:r w:rsidRPr="0068039D">
              <w:rPr>
                <w:rFonts w:ascii="微软雅黑" w:eastAsia="微软雅黑" w:hAnsi="微软雅黑" w:hint="eastAsia"/>
              </w:rPr>
              <w:t>Finished goods</w:t>
            </w:r>
          </w:p>
        </w:tc>
        <w:tc>
          <w:tcPr>
            <w:tcW w:w="2765" w:type="dxa"/>
          </w:tcPr>
          <w:p w:rsidR="0068039D" w:rsidRPr="0068039D" w:rsidRDefault="0068039D" w:rsidP="0068039D">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68039D">
              <w:rPr>
                <w:rFonts w:ascii="微软雅黑" w:eastAsia="微软雅黑" w:hAnsi="微软雅黑" w:hint="eastAsia"/>
              </w:rPr>
              <w:t>594</w:t>
            </w:r>
          </w:p>
        </w:tc>
        <w:tc>
          <w:tcPr>
            <w:tcW w:w="2766" w:type="dxa"/>
          </w:tcPr>
          <w:p w:rsidR="0068039D" w:rsidRPr="0068039D" w:rsidRDefault="0068039D" w:rsidP="0068039D">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68039D">
              <w:rPr>
                <w:rFonts w:ascii="微软雅黑" w:eastAsia="微软雅黑" w:hAnsi="微软雅黑" w:hint="eastAsia"/>
              </w:rPr>
              <w:t>427</w:t>
            </w:r>
          </w:p>
        </w:tc>
      </w:tr>
    </w:tbl>
    <w:p w:rsidR="0068039D" w:rsidRPr="0068039D" w:rsidRDefault="0068039D" w:rsidP="0068039D">
      <w:pPr>
        <w:spacing w:line="360" w:lineRule="exact"/>
        <w:rPr>
          <w:rFonts w:ascii="微软雅黑" w:eastAsia="微软雅黑" w:hAnsi="微软雅黑"/>
        </w:rPr>
      </w:pPr>
      <w:r w:rsidRPr="0068039D">
        <w:rPr>
          <w:rFonts w:ascii="微软雅黑" w:eastAsia="微软雅黑" w:hAnsi="微软雅黑" w:hint="eastAsia"/>
        </w:rPr>
        <w:t>这个</w:t>
      </w:r>
      <w:r w:rsidRPr="0068039D">
        <w:rPr>
          <w:rFonts w:ascii="微软雅黑" w:eastAsia="微软雅黑" w:hAnsi="微软雅黑"/>
        </w:rPr>
        <w:t>公司在囤积原材料，因为这个</w:t>
      </w:r>
      <w:r w:rsidRPr="0068039D">
        <w:rPr>
          <w:rFonts w:ascii="微软雅黑" w:eastAsia="微软雅黑" w:hAnsi="微软雅黑" w:hint="eastAsia"/>
        </w:rPr>
        <w:t>行业原材料</w:t>
      </w:r>
      <w:r w:rsidRPr="0068039D">
        <w:rPr>
          <w:rFonts w:ascii="微软雅黑" w:eastAsia="微软雅黑" w:hAnsi="微软雅黑"/>
        </w:rPr>
        <w:t>相对短缺，</w:t>
      </w:r>
      <w:r w:rsidRPr="0068039D">
        <w:rPr>
          <w:rFonts w:ascii="微软雅黑" w:eastAsia="微软雅黑" w:hAnsi="微软雅黑" w:hint="eastAsia"/>
        </w:rPr>
        <w:t>原材料</w:t>
      </w:r>
      <w:r w:rsidRPr="0068039D">
        <w:rPr>
          <w:rFonts w:ascii="微软雅黑" w:eastAsia="微软雅黑" w:hAnsi="微软雅黑"/>
        </w:rPr>
        <w:t>囤积在</w:t>
      </w:r>
      <w:r w:rsidRPr="0068039D">
        <w:rPr>
          <w:rFonts w:ascii="微软雅黑" w:eastAsia="微软雅黑" w:hAnsi="微软雅黑" w:hint="eastAsia"/>
        </w:rPr>
        <w:t>那里不带来</w:t>
      </w:r>
      <w:r w:rsidRPr="0068039D">
        <w:rPr>
          <w:rFonts w:ascii="微软雅黑" w:eastAsia="微软雅黑" w:hAnsi="微软雅黑"/>
        </w:rPr>
        <w:t>任何收入，拉低了资产周转率</w:t>
      </w:r>
    </w:p>
    <w:p w:rsidR="0068039D" w:rsidRPr="0068039D" w:rsidRDefault="0068039D" w:rsidP="0068039D">
      <w:pPr>
        <w:spacing w:line="360" w:lineRule="exact"/>
        <w:rPr>
          <w:rFonts w:ascii="微软雅黑" w:eastAsia="微软雅黑" w:hAnsi="微软雅黑"/>
        </w:rPr>
      </w:pPr>
      <w:r w:rsidRPr="0068039D">
        <w:rPr>
          <w:rFonts w:ascii="微软雅黑" w:eastAsia="微软雅黑" w:hAnsi="微软雅黑"/>
        </w:rPr>
        <w:fldChar w:fldCharType="begin"/>
      </w:r>
      <w:r w:rsidRPr="0068039D">
        <w:rPr>
          <w:rFonts w:ascii="微软雅黑" w:eastAsia="微软雅黑" w:hAnsi="微软雅黑"/>
        </w:rPr>
        <w:instrText xml:space="preserve"> </w:instrText>
      </w:r>
      <w:r w:rsidRPr="0068039D">
        <w:rPr>
          <w:rFonts w:ascii="微软雅黑" w:eastAsia="微软雅黑" w:hAnsi="微软雅黑" w:hint="eastAsia"/>
        </w:rPr>
        <w:instrText>= 3 \* GB3</w:instrText>
      </w:r>
      <w:r w:rsidRPr="0068039D">
        <w:rPr>
          <w:rFonts w:ascii="微软雅黑" w:eastAsia="微软雅黑" w:hAnsi="微软雅黑"/>
        </w:rPr>
        <w:instrText xml:space="preserve"> </w:instrText>
      </w:r>
      <w:r w:rsidRPr="0068039D">
        <w:rPr>
          <w:rFonts w:ascii="微软雅黑" w:eastAsia="微软雅黑" w:hAnsi="微软雅黑"/>
        </w:rPr>
        <w:fldChar w:fldCharType="separate"/>
      </w:r>
      <w:r w:rsidRPr="0068039D">
        <w:rPr>
          <w:rFonts w:ascii="微软雅黑" w:eastAsia="微软雅黑" w:hAnsi="微软雅黑" w:hint="eastAsia"/>
        </w:rPr>
        <w:t>③</w:t>
      </w:r>
      <w:r w:rsidRPr="0068039D">
        <w:rPr>
          <w:rFonts w:ascii="微软雅黑" w:eastAsia="微软雅黑" w:hAnsi="微软雅黑"/>
        </w:rPr>
        <w:fldChar w:fldCharType="end"/>
      </w:r>
      <w:r w:rsidRPr="0068039D">
        <w:rPr>
          <w:rFonts w:ascii="微软雅黑" w:eastAsia="微软雅黑" w:hAnsi="微软雅黑"/>
        </w:rPr>
        <w:t xml:space="preserve"> </w:t>
      </w:r>
      <w:r w:rsidRPr="0068039D">
        <w:rPr>
          <w:rFonts w:ascii="微软雅黑" w:eastAsia="微软雅黑" w:hAnsi="微软雅黑" w:hint="eastAsia"/>
        </w:rPr>
        <w:t>最后</w:t>
      </w:r>
      <w:r w:rsidRPr="0068039D">
        <w:rPr>
          <w:rFonts w:ascii="微软雅黑" w:eastAsia="微软雅黑" w:hAnsi="微软雅黑"/>
        </w:rPr>
        <w:t>是</w:t>
      </w:r>
      <w:r w:rsidRPr="0068039D">
        <w:rPr>
          <w:rFonts w:ascii="微软雅黑" w:eastAsia="微软雅黑" w:hAnsi="微软雅黑" w:hint="eastAsia"/>
        </w:rPr>
        <w:t>应收款</w:t>
      </w:r>
    </w:p>
    <w:p w:rsidR="0068039D" w:rsidRPr="0068039D" w:rsidRDefault="0068039D" w:rsidP="0068039D">
      <w:pPr>
        <w:spacing w:line="360" w:lineRule="exact"/>
        <w:rPr>
          <w:rFonts w:ascii="微软雅黑" w:eastAsia="微软雅黑" w:hAnsi="微软雅黑"/>
        </w:rPr>
      </w:pPr>
      <w:r w:rsidRPr="0068039D">
        <w:rPr>
          <w:rFonts w:ascii="微软雅黑" w:eastAsia="微软雅黑" w:hAnsi="微软雅黑" w:hint="eastAsia"/>
        </w:rPr>
        <w:t>应收</w:t>
      </w:r>
      <w:r w:rsidRPr="0068039D">
        <w:rPr>
          <w:rFonts w:ascii="微软雅黑" w:eastAsia="微软雅黑" w:hAnsi="微软雅黑"/>
        </w:rPr>
        <w:t>账款的周转率低于竞争对手是因为</w:t>
      </w:r>
      <w:r w:rsidRPr="0068039D">
        <w:rPr>
          <w:rFonts w:ascii="微软雅黑" w:eastAsia="微软雅黑" w:hAnsi="微软雅黑" w:hint="eastAsia"/>
        </w:rPr>
        <w:t>公司</w:t>
      </w:r>
      <w:r w:rsidRPr="0068039D">
        <w:rPr>
          <w:rFonts w:ascii="微软雅黑" w:eastAsia="微软雅黑" w:hAnsi="微软雅黑"/>
        </w:rPr>
        <w:t>本身规模更大，面对更大的市场，可能采取赊销的方法，政策也是相对宽松的，</w:t>
      </w:r>
      <w:r w:rsidRPr="0068039D">
        <w:rPr>
          <w:rFonts w:ascii="微软雅黑" w:eastAsia="微软雅黑" w:hAnsi="微软雅黑" w:hint="eastAsia"/>
        </w:rPr>
        <w:t>同时</w:t>
      </w:r>
      <w:r w:rsidRPr="0068039D">
        <w:rPr>
          <w:rFonts w:ascii="微软雅黑" w:eastAsia="微软雅黑" w:hAnsi="微软雅黑"/>
        </w:rPr>
        <w:t>产品线的丰富面对多元化市场，需要更多的应收款</w:t>
      </w:r>
    </w:p>
    <w:p w:rsidR="0068039D" w:rsidRPr="0068039D" w:rsidRDefault="0068039D" w:rsidP="0068039D">
      <w:pPr>
        <w:spacing w:line="360" w:lineRule="exact"/>
        <w:rPr>
          <w:rFonts w:ascii="微软雅黑" w:eastAsia="微软雅黑" w:hAnsi="微软雅黑"/>
        </w:rPr>
      </w:pPr>
      <w:r w:rsidRPr="0068039D">
        <w:rPr>
          <w:rFonts w:ascii="微软雅黑" w:eastAsia="微软雅黑" w:hAnsi="微软雅黑" w:hint="eastAsia"/>
        </w:rPr>
        <w:t>→</w:t>
      </w:r>
      <w:r w:rsidRPr="0068039D">
        <w:rPr>
          <w:rFonts w:ascii="微软雅黑" w:eastAsia="微软雅黑" w:hAnsi="微软雅黑"/>
        </w:rPr>
        <w:t>这么多应收款，</w:t>
      </w:r>
      <w:r w:rsidRPr="0068039D">
        <w:rPr>
          <w:rFonts w:ascii="微软雅黑" w:eastAsia="微软雅黑" w:hAnsi="微软雅黑" w:hint="eastAsia"/>
        </w:rPr>
        <w:t>那么</w:t>
      </w:r>
      <w:r w:rsidRPr="0068039D">
        <w:rPr>
          <w:rFonts w:ascii="微软雅黑" w:eastAsia="微软雅黑" w:hAnsi="微软雅黑"/>
        </w:rPr>
        <w:t>这样这家公司风险大吗</w:t>
      </w:r>
      <w:r w:rsidRPr="0068039D">
        <w:rPr>
          <w:rFonts w:ascii="微软雅黑" w:eastAsia="微软雅黑" w:hAnsi="微软雅黑" w:hint="eastAsia"/>
        </w:rPr>
        <w:t>?</w:t>
      </w:r>
    </w:p>
    <w:p w:rsidR="0068039D" w:rsidRPr="0068039D" w:rsidRDefault="0068039D" w:rsidP="0068039D">
      <w:pPr>
        <w:spacing w:line="360" w:lineRule="exact"/>
        <w:rPr>
          <w:rFonts w:ascii="微软雅黑" w:eastAsia="微软雅黑" w:hAnsi="微软雅黑"/>
        </w:rPr>
      </w:pPr>
      <w:r w:rsidRPr="0068039D">
        <w:rPr>
          <w:rFonts w:ascii="微软雅黑" w:eastAsia="微软雅黑" w:hAnsi="微软雅黑" w:hint="eastAsia"/>
        </w:rPr>
        <w:t>看一下</w:t>
      </w:r>
      <w:r w:rsidRPr="0068039D">
        <w:rPr>
          <w:rFonts w:ascii="微软雅黑" w:eastAsia="微软雅黑" w:hAnsi="微软雅黑"/>
        </w:rPr>
        <w:t>账龄</w:t>
      </w:r>
      <w:r w:rsidRPr="0068039D">
        <w:rPr>
          <w:rFonts w:ascii="微软雅黑" w:eastAsia="微软雅黑" w:hAnsi="微软雅黑" w:hint="eastAsia"/>
        </w:rPr>
        <w:t>结构：</w:t>
      </w:r>
    </w:p>
    <w:tbl>
      <w:tblPr>
        <w:tblStyle w:val="a3"/>
        <w:tblW w:w="0" w:type="auto"/>
        <w:tblLook w:val="04A0" w:firstRow="1" w:lastRow="0" w:firstColumn="1" w:lastColumn="0" w:noHBand="0" w:noVBand="1"/>
      </w:tblPr>
      <w:tblGrid>
        <w:gridCol w:w="2765"/>
        <w:gridCol w:w="2765"/>
        <w:gridCol w:w="2766"/>
      </w:tblGrid>
      <w:tr w:rsidR="0068039D" w:rsidRPr="0068039D" w:rsidTr="0068039D">
        <w:tc>
          <w:tcPr>
            <w:tcW w:w="2765" w:type="dxa"/>
          </w:tcPr>
          <w:p w:rsidR="0068039D" w:rsidRPr="0068039D" w:rsidRDefault="0068039D" w:rsidP="0068039D">
            <w:pPr>
              <w:spacing w:line="360" w:lineRule="exact"/>
              <w:rPr>
                <w:rFonts w:ascii="微软雅黑" w:eastAsia="微软雅黑" w:hAnsi="微软雅黑"/>
              </w:rPr>
            </w:pPr>
          </w:p>
        </w:tc>
        <w:tc>
          <w:tcPr>
            <w:tcW w:w="5531" w:type="dxa"/>
            <w:gridSpan w:val="2"/>
          </w:tcPr>
          <w:p w:rsidR="0068039D" w:rsidRPr="0068039D" w:rsidRDefault="0068039D" w:rsidP="0068039D">
            <w:pPr>
              <w:spacing w:line="360" w:lineRule="exact"/>
              <w:rPr>
                <w:rFonts w:ascii="微软雅黑" w:eastAsia="微软雅黑" w:hAnsi="微软雅黑"/>
              </w:rPr>
            </w:pPr>
            <w:r w:rsidRPr="0068039D">
              <w:rPr>
                <w:rFonts w:ascii="微软雅黑" w:eastAsia="微软雅黑" w:hAnsi="微软雅黑" w:hint="eastAsia"/>
              </w:rPr>
              <w:t>2</w:t>
            </w:r>
            <w:r w:rsidRPr="0068039D">
              <w:rPr>
                <w:rFonts w:ascii="微软雅黑" w:eastAsia="微软雅黑" w:hAnsi="微软雅黑"/>
              </w:rPr>
              <w:t>004.12.31</w:t>
            </w:r>
          </w:p>
        </w:tc>
      </w:tr>
      <w:tr w:rsidR="0068039D" w:rsidRPr="0068039D" w:rsidTr="0068039D">
        <w:tc>
          <w:tcPr>
            <w:tcW w:w="2765" w:type="dxa"/>
          </w:tcPr>
          <w:p w:rsidR="0068039D" w:rsidRPr="0068039D" w:rsidRDefault="0068039D" w:rsidP="0068039D">
            <w:pPr>
              <w:spacing w:line="360" w:lineRule="exact"/>
              <w:rPr>
                <w:rFonts w:ascii="微软雅黑" w:eastAsia="微软雅黑" w:hAnsi="微软雅黑"/>
              </w:rPr>
            </w:pPr>
            <w:r w:rsidRPr="0068039D">
              <w:rPr>
                <w:rFonts w:ascii="微软雅黑" w:eastAsia="微软雅黑" w:hAnsi="微软雅黑" w:hint="eastAsia"/>
              </w:rPr>
              <w:t>Aging</w:t>
            </w:r>
          </w:p>
        </w:tc>
        <w:tc>
          <w:tcPr>
            <w:tcW w:w="2765" w:type="dxa"/>
          </w:tcPr>
          <w:p w:rsidR="0068039D" w:rsidRPr="0068039D" w:rsidRDefault="0068039D" w:rsidP="0068039D">
            <w:pPr>
              <w:spacing w:line="360" w:lineRule="exact"/>
              <w:rPr>
                <w:rFonts w:ascii="微软雅黑" w:eastAsia="微软雅黑" w:hAnsi="微软雅黑"/>
              </w:rPr>
            </w:pPr>
            <w:r w:rsidRPr="0068039D">
              <w:rPr>
                <w:rFonts w:ascii="微软雅黑" w:eastAsia="微软雅黑" w:hAnsi="微软雅黑" w:hint="eastAsia"/>
              </w:rPr>
              <w:t>Account of money</w:t>
            </w:r>
          </w:p>
        </w:tc>
        <w:tc>
          <w:tcPr>
            <w:tcW w:w="2766" w:type="dxa"/>
          </w:tcPr>
          <w:p w:rsidR="0068039D" w:rsidRPr="0068039D" w:rsidRDefault="0068039D" w:rsidP="0068039D">
            <w:pPr>
              <w:spacing w:line="360" w:lineRule="exact"/>
              <w:rPr>
                <w:rFonts w:ascii="微软雅黑" w:eastAsia="微软雅黑" w:hAnsi="微软雅黑"/>
              </w:rPr>
            </w:pPr>
            <w:r w:rsidRPr="0068039D">
              <w:rPr>
                <w:rFonts w:ascii="微软雅黑" w:eastAsia="微软雅黑" w:hAnsi="微软雅黑" w:hint="eastAsia"/>
              </w:rPr>
              <w:t>Proportion</w:t>
            </w:r>
          </w:p>
        </w:tc>
      </w:tr>
      <w:tr w:rsidR="0068039D" w:rsidRPr="0068039D" w:rsidTr="0068039D">
        <w:tc>
          <w:tcPr>
            <w:tcW w:w="2765" w:type="dxa"/>
          </w:tcPr>
          <w:p w:rsidR="0068039D" w:rsidRPr="0068039D" w:rsidRDefault="0068039D" w:rsidP="0068039D">
            <w:pPr>
              <w:spacing w:line="360" w:lineRule="exact"/>
              <w:rPr>
                <w:rFonts w:ascii="微软雅黑" w:eastAsia="微软雅黑" w:hAnsi="微软雅黑"/>
              </w:rPr>
            </w:pPr>
            <w:r w:rsidRPr="0068039D">
              <w:rPr>
                <w:rFonts w:ascii="微软雅黑" w:eastAsia="微软雅黑" w:hAnsi="微软雅黑" w:hint="eastAsia"/>
              </w:rPr>
              <w:t>Within 1 year</w:t>
            </w:r>
          </w:p>
        </w:tc>
        <w:tc>
          <w:tcPr>
            <w:tcW w:w="2765" w:type="dxa"/>
          </w:tcPr>
          <w:p w:rsidR="0068039D" w:rsidRPr="0068039D" w:rsidRDefault="0068039D" w:rsidP="0068039D">
            <w:pPr>
              <w:spacing w:line="360" w:lineRule="exact"/>
              <w:rPr>
                <w:rFonts w:ascii="微软雅黑" w:eastAsia="微软雅黑" w:hAnsi="微软雅黑"/>
              </w:rPr>
            </w:pPr>
            <w:r w:rsidRPr="0068039D">
              <w:rPr>
                <w:rFonts w:ascii="微软雅黑" w:eastAsia="微软雅黑" w:hAnsi="微软雅黑" w:hint="eastAsia"/>
              </w:rPr>
              <w:t xml:space="preserve">992 </w:t>
            </w:r>
          </w:p>
        </w:tc>
        <w:tc>
          <w:tcPr>
            <w:tcW w:w="2766" w:type="dxa"/>
          </w:tcPr>
          <w:p w:rsidR="0068039D" w:rsidRPr="0068039D" w:rsidRDefault="0068039D" w:rsidP="0068039D">
            <w:pPr>
              <w:spacing w:line="360" w:lineRule="exact"/>
              <w:rPr>
                <w:rFonts w:ascii="微软雅黑" w:eastAsia="微软雅黑" w:hAnsi="微软雅黑"/>
              </w:rPr>
            </w:pPr>
            <w:r w:rsidRPr="0068039D">
              <w:rPr>
                <w:rFonts w:ascii="微软雅黑" w:eastAsia="微软雅黑" w:hAnsi="微软雅黑" w:hint="eastAsia"/>
              </w:rPr>
              <w:t>85%</w:t>
            </w:r>
          </w:p>
        </w:tc>
      </w:tr>
      <w:tr w:rsidR="0068039D" w:rsidRPr="0068039D" w:rsidTr="0068039D">
        <w:tc>
          <w:tcPr>
            <w:tcW w:w="2765" w:type="dxa"/>
          </w:tcPr>
          <w:p w:rsidR="0068039D" w:rsidRPr="0068039D" w:rsidRDefault="0068039D" w:rsidP="0068039D">
            <w:pPr>
              <w:spacing w:line="360" w:lineRule="exact"/>
              <w:rPr>
                <w:rFonts w:ascii="微软雅黑" w:eastAsia="微软雅黑" w:hAnsi="微软雅黑"/>
              </w:rPr>
            </w:pPr>
            <w:r w:rsidRPr="0068039D">
              <w:rPr>
                <w:rFonts w:ascii="微软雅黑" w:eastAsia="微软雅黑" w:hAnsi="微软雅黑" w:hint="eastAsia"/>
              </w:rPr>
              <w:t>1-2 years</w:t>
            </w:r>
          </w:p>
        </w:tc>
        <w:tc>
          <w:tcPr>
            <w:tcW w:w="2765" w:type="dxa"/>
          </w:tcPr>
          <w:p w:rsidR="0068039D" w:rsidRPr="0068039D" w:rsidRDefault="0068039D" w:rsidP="0068039D">
            <w:pPr>
              <w:spacing w:line="360" w:lineRule="exact"/>
              <w:rPr>
                <w:rFonts w:ascii="微软雅黑" w:eastAsia="微软雅黑" w:hAnsi="微软雅黑"/>
              </w:rPr>
            </w:pPr>
            <w:r w:rsidRPr="0068039D">
              <w:rPr>
                <w:rFonts w:ascii="微软雅黑" w:eastAsia="微软雅黑" w:hAnsi="微软雅黑" w:hint="eastAsia"/>
              </w:rPr>
              <w:t>80</w:t>
            </w:r>
          </w:p>
        </w:tc>
        <w:tc>
          <w:tcPr>
            <w:tcW w:w="2766" w:type="dxa"/>
          </w:tcPr>
          <w:p w:rsidR="0068039D" w:rsidRPr="0068039D" w:rsidRDefault="0068039D" w:rsidP="0068039D">
            <w:pPr>
              <w:spacing w:line="360" w:lineRule="exact"/>
              <w:rPr>
                <w:rFonts w:ascii="微软雅黑" w:eastAsia="微软雅黑" w:hAnsi="微软雅黑"/>
              </w:rPr>
            </w:pPr>
            <w:r w:rsidRPr="0068039D">
              <w:rPr>
                <w:rFonts w:ascii="微软雅黑" w:eastAsia="微软雅黑" w:hAnsi="微软雅黑" w:hint="eastAsia"/>
              </w:rPr>
              <w:t>7%</w:t>
            </w:r>
          </w:p>
        </w:tc>
      </w:tr>
      <w:tr w:rsidR="0068039D" w:rsidRPr="0068039D" w:rsidTr="0068039D">
        <w:tc>
          <w:tcPr>
            <w:tcW w:w="2765" w:type="dxa"/>
          </w:tcPr>
          <w:p w:rsidR="0068039D" w:rsidRPr="0068039D" w:rsidRDefault="0068039D" w:rsidP="0068039D">
            <w:pPr>
              <w:spacing w:line="360" w:lineRule="exact"/>
              <w:rPr>
                <w:rFonts w:ascii="微软雅黑" w:eastAsia="微软雅黑" w:hAnsi="微软雅黑"/>
              </w:rPr>
            </w:pPr>
            <w:r w:rsidRPr="0068039D">
              <w:rPr>
                <w:rFonts w:ascii="微软雅黑" w:eastAsia="微软雅黑" w:hAnsi="微软雅黑" w:hint="eastAsia"/>
              </w:rPr>
              <w:t>2-3 years</w:t>
            </w:r>
          </w:p>
        </w:tc>
        <w:tc>
          <w:tcPr>
            <w:tcW w:w="2765" w:type="dxa"/>
          </w:tcPr>
          <w:p w:rsidR="0068039D" w:rsidRPr="0068039D" w:rsidRDefault="0068039D" w:rsidP="0068039D">
            <w:pPr>
              <w:spacing w:line="360" w:lineRule="exact"/>
              <w:rPr>
                <w:rFonts w:ascii="微软雅黑" w:eastAsia="微软雅黑" w:hAnsi="微软雅黑"/>
              </w:rPr>
            </w:pPr>
            <w:r w:rsidRPr="0068039D">
              <w:rPr>
                <w:rFonts w:ascii="微软雅黑" w:eastAsia="微软雅黑" w:hAnsi="微软雅黑" w:hint="eastAsia"/>
              </w:rPr>
              <w:t>29</w:t>
            </w:r>
          </w:p>
        </w:tc>
        <w:tc>
          <w:tcPr>
            <w:tcW w:w="2766" w:type="dxa"/>
          </w:tcPr>
          <w:p w:rsidR="0068039D" w:rsidRPr="0068039D" w:rsidRDefault="0068039D" w:rsidP="0068039D">
            <w:pPr>
              <w:spacing w:line="360" w:lineRule="exact"/>
              <w:rPr>
                <w:rFonts w:ascii="微软雅黑" w:eastAsia="微软雅黑" w:hAnsi="微软雅黑"/>
              </w:rPr>
            </w:pPr>
            <w:r w:rsidRPr="0068039D">
              <w:rPr>
                <w:rFonts w:ascii="微软雅黑" w:eastAsia="微软雅黑" w:hAnsi="微软雅黑" w:hint="eastAsia"/>
              </w:rPr>
              <w:t>2%</w:t>
            </w:r>
          </w:p>
        </w:tc>
      </w:tr>
      <w:tr w:rsidR="0068039D" w:rsidRPr="0068039D" w:rsidTr="0068039D">
        <w:tc>
          <w:tcPr>
            <w:tcW w:w="2765" w:type="dxa"/>
          </w:tcPr>
          <w:p w:rsidR="0068039D" w:rsidRPr="0068039D" w:rsidRDefault="0068039D" w:rsidP="0068039D">
            <w:pPr>
              <w:spacing w:line="360" w:lineRule="exact"/>
              <w:rPr>
                <w:rFonts w:ascii="微软雅黑" w:eastAsia="微软雅黑" w:hAnsi="微软雅黑"/>
              </w:rPr>
            </w:pPr>
            <w:r w:rsidRPr="0068039D">
              <w:rPr>
                <w:rFonts w:ascii="微软雅黑" w:eastAsia="微软雅黑" w:hAnsi="微软雅黑"/>
              </w:rPr>
              <w:t>Over 3 years</w:t>
            </w:r>
          </w:p>
        </w:tc>
        <w:tc>
          <w:tcPr>
            <w:tcW w:w="2765" w:type="dxa"/>
          </w:tcPr>
          <w:p w:rsidR="0068039D" w:rsidRPr="0068039D" w:rsidRDefault="0068039D" w:rsidP="0068039D">
            <w:pPr>
              <w:spacing w:line="360" w:lineRule="exact"/>
              <w:rPr>
                <w:rFonts w:ascii="微软雅黑" w:eastAsia="微软雅黑" w:hAnsi="微软雅黑"/>
              </w:rPr>
            </w:pPr>
            <w:r w:rsidRPr="0068039D">
              <w:rPr>
                <w:rFonts w:ascii="微软雅黑" w:eastAsia="微软雅黑" w:hAnsi="微软雅黑" w:hint="eastAsia"/>
              </w:rPr>
              <w:t>17</w:t>
            </w:r>
          </w:p>
        </w:tc>
        <w:tc>
          <w:tcPr>
            <w:tcW w:w="2766" w:type="dxa"/>
          </w:tcPr>
          <w:p w:rsidR="0068039D" w:rsidRPr="0068039D" w:rsidRDefault="0068039D" w:rsidP="0068039D">
            <w:pPr>
              <w:spacing w:line="360" w:lineRule="exact"/>
              <w:rPr>
                <w:rFonts w:ascii="微软雅黑" w:eastAsia="微软雅黑" w:hAnsi="微软雅黑"/>
              </w:rPr>
            </w:pPr>
            <w:r w:rsidRPr="0068039D">
              <w:rPr>
                <w:rFonts w:ascii="微软雅黑" w:eastAsia="微软雅黑" w:hAnsi="微软雅黑" w:hint="eastAsia"/>
              </w:rPr>
              <w:t>6%</w:t>
            </w:r>
          </w:p>
        </w:tc>
      </w:tr>
    </w:tbl>
    <w:p w:rsidR="0068039D" w:rsidRPr="0068039D" w:rsidRDefault="0068039D" w:rsidP="0068039D">
      <w:pPr>
        <w:spacing w:line="360" w:lineRule="exact"/>
        <w:rPr>
          <w:rFonts w:ascii="微软雅黑" w:eastAsia="微软雅黑" w:hAnsi="微软雅黑"/>
        </w:rPr>
      </w:pPr>
      <w:r w:rsidRPr="0068039D">
        <w:rPr>
          <w:rFonts w:ascii="微软雅黑" w:eastAsia="微软雅黑" w:hAnsi="微软雅黑" w:hint="eastAsia"/>
        </w:rPr>
        <w:t>就2004年这一年来看的话，这个公司的应收账款85%大概都是一年之内的，</w:t>
      </w:r>
      <w:r w:rsidRPr="0068039D">
        <w:rPr>
          <w:rFonts w:ascii="微软雅黑" w:eastAsia="微软雅黑" w:hAnsi="微软雅黑"/>
        </w:rPr>
        <w:t>可以说是相对安全的。</w:t>
      </w:r>
    </w:p>
    <w:p w:rsidR="00DE254A" w:rsidRDefault="00DE254A" w:rsidP="002618C0">
      <w:pPr>
        <w:spacing w:line="360" w:lineRule="exact"/>
        <w:rPr>
          <w:rFonts w:ascii="微软雅黑" w:eastAsia="微软雅黑" w:hAnsi="微软雅黑"/>
        </w:rPr>
      </w:pPr>
    </w:p>
    <w:p w:rsidR="0068039D" w:rsidRPr="00223581" w:rsidRDefault="0068039D" w:rsidP="002618C0">
      <w:pPr>
        <w:spacing w:line="360" w:lineRule="exact"/>
        <w:rPr>
          <w:rFonts w:ascii="微软雅黑" w:eastAsia="微软雅黑" w:hAnsi="微软雅黑"/>
          <w:b/>
          <w:color w:val="0070C0"/>
          <w:sz w:val="32"/>
          <w:u w:val="single"/>
        </w:rPr>
      </w:pPr>
      <w:r w:rsidRPr="00223581">
        <w:rPr>
          <w:rFonts w:ascii="微软雅黑" w:eastAsia="微软雅黑" w:hAnsi="微软雅黑" w:hint="eastAsia"/>
          <w:b/>
          <w:color w:val="0070C0"/>
          <w:sz w:val="32"/>
          <w:u w:val="single"/>
        </w:rPr>
        <w:t xml:space="preserve">8.5 </w:t>
      </w:r>
      <w:r w:rsidR="00223581" w:rsidRPr="00223581">
        <w:rPr>
          <w:rFonts w:ascii="微软雅黑" w:eastAsia="微软雅黑" w:hAnsi="微软雅黑" w:hint="eastAsia"/>
          <w:b/>
          <w:color w:val="0070C0"/>
          <w:sz w:val="32"/>
          <w:u w:val="single"/>
        </w:rPr>
        <w:t>总体分析</w:t>
      </w:r>
    </w:p>
    <w:p w:rsidR="00223581" w:rsidRPr="00B92B0D" w:rsidRDefault="00223581" w:rsidP="00223581">
      <w:pPr>
        <w:spacing w:line="360" w:lineRule="exact"/>
        <w:rPr>
          <w:rFonts w:ascii="微软雅黑" w:eastAsia="微软雅黑" w:hAnsi="微软雅黑"/>
          <w:b/>
          <w:color w:val="2F5496" w:themeColor="accent5" w:themeShade="BF"/>
        </w:rPr>
      </w:pPr>
      <w:r w:rsidRPr="00B92B0D">
        <w:rPr>
          <w:rFonts w:ascii="微软雅黑" w:eastAsia="微软雅黑" w:hAnsi="微软雅黑" w:hint="eastAsia"/>
          <w:b/>
          <w:color w:val="2F5496" w:themeColor="accent5" w:themeShade="BF"/>
        </w:rPr>
        <w:t>1. 前面做了那么多的分析，那么我们对这个公司未来会有一个什么样的判断呢？</w:t>
      </w:r>
    </w:p>
    <w:p w:rsidR="00223581" w:rsidRDefault="00223581" w:rsidP="00223581">
      <w:pPr>
        <w:spacing w:line="360" w:lineRule="exact"/>
        <w:rPr>
          <w:rFonts w:ascii="微软雅黑" w:eastAsia="微软雅黑" w:hAnsi="微软雅黑"/>
        </w:rPr>
      </w:pPr>
      <w:r>
        <w:rPr>
          <w:rFonts w:ascii="微软雅黑" w:eastAsia="微软雅黑" w:hAnsi="微软雅黑" w:hint="eastAsia"/>
        </w:rPr>
        <w:t>*</w:t>
      </w:r>
      <w:r>
        <w:rPr>
          <w:rFonts w:ascii="微软雅黑" w:eastAsia="微软雅黑" w:hAnsi="微软雅黑"/>
        </w:rPr>
        <w:t xml:space="preserve"> </w:t>
      </w:r>
      <w:r w:rsidRPr="00223581">
        <w:rPr>
          <w:rFonts w:ascii="微软雅黑" w:eastAsia="微软雅黑" w:hAnsi="微软雅黑" w:hint="eastAsia"/>
        </w:rPr>
        <w:t>先考察一下当时的市场环境：</w:t>
      </w:r>
    </w:p>
    <w:p w:rsidR="00223581" w:rsidRPr="00223581" w:rsidRDefault="00223581" w:rsidP="00223581">
      <w:pPr>
        <w:spacing w:line="360" w:lineRule="exact"/>
        <w:rPr>
          <w:rFonts w:ascii="微软雅黑" w:eastAsia="微软雅黑" w:hAnsi="微软雅黑"/>
        </w:rPr>
      </w:pPr>
      <w:r w:rsidRPr="00223581">
        <w:rPr>
          <w:rFonts w:ascii="微软雅黑" w:eastAsia="微软雅黑" w:hAnsi="微软雅黑" w:hint="eastAsia"/>
        </w:rPr>
        <w:t>造纸行业在中国长期是处在一个高速增长的阶段，但是这个增长到2008年为止就放缓了（2008年是这个行业的一个分水岭），从供不应求到供过于求</w:t>
      </w:r>
    </w:p>
    <w:p w:rsidR="00223581" w:rsidRPr="00223581" w:rsidRDefault="00223581" w:rsidP="00223581">
      <w:pPr>
        <w:spacing w:line="360" w:lineRule="exact"/>
        <w:rPr>
          <w:rFonts w:ascii="微软雅黑" w:eastAsia="微软雅黑" w:hAnsi="微软雅黑"/>
        </w:rPr>
      </w:pPr>
      <w:r w:rsidRPr="00223581">
        <w:rPr>
          <w:rFonts w:ascii="微软雅黑" w:eastAsia="微软雅黑" w:hAnsi="微软雅黑" w:hint="eastAsia"/>
        </w:rPr>
        <w:t>也就是以上这家企业有4年时间准备应对充分竞争的市场环境。</w:t>
      </w:r>
    </w:p>
    <w:p w:rsidR="00223581" w:rsidRPr="00223581" w:rsidRDefault="00223581" w:rsidP="00223581">
      <w:pPr>
        <w:spacing w:line="360" w:lineRule="exact"/>
        <w:rPr>
          <w:rFonts w:ascii="微软雅黑" w:eastAsia="微软雅黑" w:hAnsi="微软雅黑"/>
        </w:rPr>
      </w:pPr>
      <w:r w:rsidRPr="00223581">
        <w:rPr>
          <w:rFonts w:ascii="微软雅黑" w:eastAsia="微软雅黑" w:hAnsi="微软雅黑" w:hint="eastAsia"/>
        </w:rPr>
        <w:t>同时造纸行业在中国有一个特色的突出特点：原材料上始终处在一个相对短缺的状态，所以它们更多的要依赖于进口，这就使得原材料的价格，几乎一直是处于上涨的阶段。</w:t>
      </w:r>
    </w:p>
    <w:p w:rsidR="00223581" w:rsidRPr="00223581" w:rsidRDefault="00223581" w:rsidP="00223581">
      <w:pPr>
        <w:spacing w:line="360" w:lineRule="exact"/>
        <w:rPr>
          <w:rFonts w:ascii="微软雅黑" w:eastAsia="微软雅黑" w:hAnsi="微软雅黑"/>
        </w:rPr>
      </w:pPr>
      <w:r w:rsidRPr="00223581">
        <w:rPr>
          <w:rFonts w:ascii="微软雅黑" w:eastAsia="微软雅黑" w:hAnsi="微软雅黑" w:hint="eastAsia"/>
        </w:rPr>
        <w:t>最后之前做过五力图分析，替代产品也会影响市场格局：纸是否有替代产品呢？这要看是什么纸了：生活用纸、包装用纸不太可能有替代，尤其包装用纸随着经济发达程度提高是越来越多的。但新闻纸、书写印刷纸却面临无纸化阅读习惯兴起收到很大影响，</w:t>
      </w:r>
    </w:p>
    <w:p w:rsidR="00223581" w:rsidRPr="00223581" w:rsidRDefault="00223581" w:rsidP="00223581">
      <w:pPr>
        <w:spacing w:line="360" w:lineRule="exact"/>
        <w:rPr>
          <w:rFonts w:ascii="微软雅黑" w:eastAsia="微软雅黑" w:hAnsi="微软雅黑"/>
        </w:rPr>
      </w:pPr>
      <w:r>
        <w:rPr>
          <w:rFonts w:ascii="微软雅黑" w:eastAsia="微软雅黑" w:hAnsi="微软雅黑" w:hint="eastAsia"/>
        </w:rPr>
        <w:t>*</w:t>
      </w:r>
      <w:r>
        <w:rPr>
          <w:rFonts w:ascii="微软雅黑" w:eastAsia="微软雅黑" w:hAnsi="微软雅黑"/>
        </w:rPr>
        <w:t xml:space="preserve"> </w:t>
      </w:r>
      <w:r w:rsidRPr="00223581">
        <w:rPr>
          <w:rFonts w:ascii="微软雅黑" w:eastAsia="微软雅黑" w:hAnsi="微软雅黑" w:hint="eastAsia"/>
        </w:rPr>
        <w:t>根据以上这样的市场环境，这家公司的未来如何？</w:t>
      </w:r>
    </w:p>
    <w:p w:rsidR="00223581" w:rsidRPr="00223581" w:rsidRDefault="00223581" w:rsidP="00223581">
      <w:pPr>
        <w:spacing w:line="360" w:lineRule="exact"/>
        <w:rPr>
          <w:rFonts w:ascii="微软雅黑" w:eastAsia="微软雅黑" w:hAnsi="微软雅黑"/>
        </w:rPr>
      </w:pPr>
      <w:r w:rsidRPr="00223581">
        <w:rPr>
          <w:rFonts w:ascii="微软雅黑" w:eastAsia="微软雅黑" w:hAnsi="微软雅黑" w:hint="eastAsia"/>
        </w:rPr>
        <w:t>这家公司是多产品的生产结构，带来的问题是规模经济性得不到体现，但是面对未来该行业的市场结构变化，多产品结构是更容易去应对的，相反他的竞争对手却是收到严重冲击的。</w:t>
      </w:r>
    </w:p>
    <w:p w:rsidR="00223581" w:rsidRPr="00223581" w:rsidRDefault="00223581" w:rsidP="00223581">
      <w:pPr>
        <w:spacing w:line="360" w:lineRule="exact"/>
        <w:rPr>
          <w:rFonts w:ascii="微软雅黑" w:eastAsia="微软雅黑" w:hAnsi="微软雅黑"/>
        </w:rPr>
      </w:pPr>
      <w:r w:rsidRPr="00223581">
        <w:rPr>
          <w:rFonts w:ascii="微软雅黑" w:eastAsia="微软雅黑" w:hAnsi="微软雅黑" w:hint="eastAsia"/>
        </w:rPr>
        <w:t>同时刚刚看到的这家公司大量建设的原材料基地，随着时间的推移慢慢会发挥作用，在未来成本方面会有很大帮助。（同时竞争对手采取的原材料草浆的替代方式，因为草浆的环境污染很大，随着环保要求上升，会被淘汰）同时这家企业这个时间点成本没有优势，此时竞争还没有那么激烈，并不会成为一个致命问题，比如行业平均毛利率30%时，成本高于别人5%还可以，但是竞争加剧后平均毛利率将会下滑得很严重，这时候5%将会成为致命问题。</w:t>
      </w:r>
    </w:p>
    <w:p w:rsidR="00223581" w:rsidRPr="00223581" w:rsidRDefault="00223581" w:rsidP="00223581">
      <w:pPr>
        <w:spacing w:line="360" w:lineRule="exact"/>
        <w:rPr>
          <w:rFonts w:ascii="微软雅黑" w:eastAsia="微软雅黑" w:hAnsi="微软雅黑"/>
        </w:rPr>
      </w:pPr>
      <w:r w:rsidRPr="00223581">
        <w:rPr>
          <w:rFonts w:ascii="微软雅黑" w:eastAsia="微软雅黑" w:hAnsi="微软雅黑" w:hint="eastAsia"/>
        </w:rPr>
        <w:lastRenderedPageBreak/>
        <w:t>（成本将成为一个越来越制约这个行业企业发展的一个重要的因素）</w:t>
      </w:r>
    </w:p>
    <w:p w:rsidR="00223581" w:rsidRDefault="00223581" w:rsidP="00223581">
      <w:pPr>
        <w:spacing w:line="360" w:lineRule="exact"/>
        <w:rPr>
          <w:rFonts w:ascii="微软雅黑" w:eastAsia="微软雅黑" w:hAnsi="微软雅黑"/>
        </w:rPr>
      </w:pPr>
    </w:p>
    <w:p w:rsidR="00B92B0D" w:rsidRDefault="00B92B0D" w:rsidP="00223581">
      <w:pPr>
        <w:spacing w:line="360" w:lineRule="exact"/>
        <w:rPr>
          <w:rFonts w:ascii="微软雅黑" w:eastAsia="微软雅黑" w:hAnsi="微软雅黑"/>
        </w:rPr>
      </w:pPr>
    </w:p>
    <w:p w:rsidR="00B92B0D" w:rsidRDefault="00B92B0D" w:rsidP="00223581">
      <w:pPr>
        <w:spacing w:line="360" w:lineRule="exact"/>
        <w:rPr>
          <w:rFonts w:ascii="微软雅黑" w:eastAsia="微软雅黑" w:hAnsi="微软雅黑"/>
        </w:rPr>
      </w:pPr>
    </w:p>
    <w:p w:rsidR="00B92B0D" w:rsidRPr="00223581" w:rsidRDefault="00B92B0D" w:rsidP="00223581">
      <w:pPr>
        <w:spacing w:line="360" w:lineRule="exact"/>
        <w:rPr>
          <w:rFonts w:ascii="微软雅黑" w:eastAsia="微软雅黑" w:hAnsi="微软雅黑"/>
        </w:rPr>
      </w:pPr>
    </w:p>
    <w:p w:rsidR="00223581" w:rsidRPr="00B92B0D" w:rsidRDefault="00223581" w:rsidP="00223581">
      <w:pPr>
        <w:spacing w:line="360" w:lineRule="exact"/>
        <w:rPr>
          <w:rFonts w:ascii="微软雅黑" w:eastAsia="微软雅黑" w:hAnsi="微软雅黑"/>
          <w:b/>
          <w:color w:val="2F5496" w:themeColor="accent5" w:themeShade="BF"/>
        </w:rPr>
      </w:pPr>
      <w:r w:rsidRPr="00B92B0D">
        <w:rPr>
          <w:rFonts w:ascii="微软雅黑" w:eastAsia="微软雅黑" w:hAnsi="微软雅黑" w:hint="eastAsia"/>
          <w:b/>
          <w:color w:val="2F5496" w:themeColor="accent5" w:themeShade="BF"/>
        </w:rPr>
        <w:t>当然这家企业也存在一些问题：</w:t>
      </w:r>
    </w:p>
    <w:p w:rsidR="00223581" w:rsidRPr="00223581" w:rsidRDefault="00223581" w:rsidP="00223581">
      <w:pPr>
        <w:spacing w:line="360" w:lineRule="exact"/>
        <w:rPr>
          <w:rFonts w:ascii="微软雅黑" w:eastAsia="微软雅黑" w:hAnsi="微软雅黑"/>
        </w:rPr>
      </w:pPr>
      <w:r w:rsidRPr="00223581">
        <w:rPr>
          <w:rFonts w:ascii="微软雅黑" w:eastAsia="微软雅黑" w:hAnsi="微软雅黑" w:hint="eastAsia"/>
        </w:rPr>
        <w:t>① 比如说它的这种大规模随着它的规模的扩张，它对资金的需求量会越来越大，所以资金的压力可能始终是存在的。</w:t>
      </w:r>
    </w:p>
    <w:p w:rsidR="00223581" w:rsidRPr="00223581" w:rsidRDefault="00223581" w:rsidP="00223581">
      <w:pPr>
        <w:spacing w:line="360" w:lineRule="exact"/>
        <w:rPr>
          <w:rFonts w:ascii="微软雅黑" w:eastAsia="微软雅黑" w:hAnsi="微软雅黑"/>
        </w:rPr>
      </w:pPr>
      <w:r w:rsidRPr="00223581">
        <w:rPr>
          <w:rFonts w:ascii="微软雅黑" w:eastAsia="微软雅黑" w:hAnsi="微软雅黑" w:hint="eastAsia"/>
        </w:rPr>
        <w:t>② 同时产供销基地的不匹配导致的问题</w:t>
      </w:r>
    </w:p>
    <w:p w:rsidR="00223581" w:rsidRDefault="00223581" w:rsidP="00223581">
      <w:pPr>
        <w:spacing w:line="360" w:lineRule="exact"/>
        <w:rPr>
          <w:rFonts w:ascii="微软雅黑" w:eastAsia="微软雅黑" w:hAnsi="微软雅黑"/>
        </w:rPr>
      </w:pPr>
      <w:r w:rsidRPr="00223581">
        <w:rPr>
          <w:rFonts w:ascii="微软雅黑" w:eastAsia="微软雅黑" w:hAnsi="微软雅黑" w:hint="eastAsia"/>
        </w:rPr>
        <w:t>③ 大量兼并收购的管理整合问题</w:t>
      </w:r>
    </w:p>
    <w:p w:rsidR="00700706" w:rsidRDefault="00700706" w:rsidP="00223581">
      <w:pPr>
        <w:spacing w:line="360" w:lineRule="exact"/>
        <w:rPr>
          <w:rFonts w:ascii="微软雅黑" w:eastAsia="微软雅黑" w:hAnsi="微软雅黑"/>
        </w:rPr>
      </w:pPr>
    </w:p>
    <w:p w:rsidR="00700706" w:rsidRDefault="00700706" w:rsidP="00223581">
      <w:pPr>
        <w:spacing w:line="360" w:lineRule="exact"/>
        <w:rPr>
          <w:rFonts w:ascii="微软雅黑" w:eastAsia="微软雅黑" w:hAnsi="微软雅黑"/>
        </w:rPr>
      </w:pPr>
    </w:p>
    <w:p w:rsidR="00700706" w:rsidRDefault="00700706" w:rsidP="00223581">
      <w:pPr>
        <w:spacing w:line="360" w:lineRule="exact"/>
        <w:rPr>
          <w:rFonts w:ascii="微软雅黑" w:eastAsia="微软雅黑" w:hAnsi="微软雅黑"/>
        </w:rPr>
      </w:pPr>
    </w:p>
    <w:p w:rsidR="00700706" w:rsidRDefault="00700706" w:rsidP="00223581">
      <w:pPr>
        <w:spacing w:line="360" w:lineRule="exact"/>
        <w:rPr>
          <w:rFonts w:ascii="微软雅黑" w:eastAsia="微软雅黑" w:hAnsi="微软雅黑"/>
        </w:rPr>
      </w:pPr>
    </w:p>
    <w:p w:rsidR="00700706" w:rsidRDefault="00700706" w:rsidP="00223581">
      <w:pPr>
        <w:spacing w:line="360" w:lineRule="exact"/>
        <w:rPr>
          <w:rFonts w:ascii="微软雅黑" w:eastAsia="微软雅黑" w:hAnsi="微软雅黑"/>
        </w:rPr>
      </w:pPr>
    </w:p>
    <w:p w:rsidR="00B92B0D" w:rsidRDefault="00B92B0D">
      <w:pPr>
        <w:widowControl/>
        <w:jc w:val="left"/>
        <w:rPr>
          <w:rFonts w:ascii="微软雅黑" w:eastAsia="微软雅黑" w:hAnsi="微软雅黑"/>
          <w:b/>
          <w:color w:val="FF0000"/>
          <w:sz w:val="32"/>
          <w:u w:val="single"/>
        </w:rPr>
      </w:pPr>
      <w:r>
        <w:rPr>
          <w:rFonts w:ascii="微软雅黑" w:eastAsia="微软雅黑" w:hAnsi="微软雅黑"/>
          <w:b/>
          <w:color w:val="FF0000"/>
          <w:sz w:val="32"/>
          <w:u w:val="single"/>
        </w:rPr>
        <w:br w:type="page"/>
      </w:r>
    </w:p>
    <w:p w:rsidR="00700706" w:rsidRDefault="00B92B0D" w:rsidP="00223581">
      <w:pPr>
        <w:spacing w:line="360" w:lineRule="exact"/>
        <w:rPr>
          <w:rFonts w:ascii="微软雅黑" w:eastAsia="微软雅黑" w:hAnsi="微软雅黑"/>
          <w:b/>
          <w:color w:val="FF0000"/>
          <w:sz w:val="32"/>
          <w:u w:val="single"/>
        </w:rPr>
      </w:pPr>
      <w:r w:rsidRPr="00B92B0D">
        <w:rPr>
          <w:rFonts w:ascii="微软雅黑" w:eastAsia="微软雅黑" w:hAnsi="微软雅黑" w:hint="eastAsia"/>
          <w:b/>
          <w:color w:val="FF0000"/>
          <w:sz w:val="32"/>
          <w:u w:val="single"/>
        </w:rPr>
        <w:lastRenderedPageBreak/>
        <w:t>九</w:t>
      </w:r>
      <w:r w:rsidRPr="00B92B0D">
        <w:rPr>
          <w:rFonts w:ascii="微软雅黑" w:eastAsia="微软雅黑" w:hAnsi="微软雅黑"/>
          <w:b/>
          <w:color w:val="FF0000"/>
          <w:sz w:val="32"/>
          <w:u w:val="single"/>
        </w:rPr>
        <w:t>、</w:t>
      </w:r>
      <w:r w:rsidR="00700706" w:rsidRPr="00B92B0D">
        <w:rPr>
          <w:rFonts w:ascii="微软雅黑" w:eastAsia="微软雅黑" w:hAnsi="微软雅黑" w:hint="eastAsia"/>
          <w:b/>
          <w:color w:val="FF0000"/>
          <w:sz w:val="32"/>
          <w:u w:val="single"/>
        </w:rPr>
        <w:t>现金流</w:t>
      </w:r>
      <w:r w:rsidR="00700706" w:rsidRPr="00B92B0D">
        <w:rPr>
          <w:rFonts w:ascii="微软雅黑" w:eastAsia="微软雅黑" w:hAnsi="微软雅黑"/>
          <w:b/>
          <w:color w:val="FF0000"/>
          <w:sz w:val="32"/>
          <w:u w:val="single"/>
        </w:rPr>
        <w:t>分析</w:t>
      </w:r>
    </w:p>
    <w:p w:rsidR="00B92B0D" w:rsidRPr="00B92B0D" w:rsidRDefault="00B92B0D" w:rsidP="00223581">
      <w:pPr>
        <w:spacing w:line="360" w:lineRule="exact"/>
        <w:rPr>
          <w:rFonts w:ascii="微软雅黑" w:eastAsia="微软雅黑" w:hAnsi="微软雅黑"/>
          <w:b/>
          <w:color w:val="FF0000"/>
          <w:sz w:val="32"/>
          <w:u w:val="single"/>
        </w:rPr>
      </w:pPr>
    </w:p>
    <w:p w:rsidR="00700706" w:rsidRPr="00843550" w:rsidRDefault="00700706" w:rsidP="00223581">
      <w:pPr>
        <w:spacing w:line="360" w:lineRule="exact"/>
        <w:rPr>
          <w:rFonts w:ascii="微软雅黑" w:eastAsia="微软雅黑" w:hAnsi="微软雅黑"/>
          <w:b/>
          <w:color w:val="0070C0"/>
          <w:sz w:val="32"/>
          <w:u w:val="single"/>
        </w:rPr>
      </w:pPr>
      <w:r w:rsidRPr="00843550">
        <w:rPr>
          <w:rFonts w:ascii="微软雅黑" w:eastAsia="微软雅黑" w:hAnsi="微软雅黑" w:hint="eastAsia"/>
          <w:b/>
          <w:color w:val="0070C0"/>
          <w:sz w:val="32"/>
          <w:u w:val="single"/>
        </w:rPr>
        <w:t>9.1</w:t>
      </w:r>
      <w:r w:rsidR="00EB5C5A">
        <w:rPr>
          <w:rFonts w:ascii="微软雅黑" w:eastAsia="微软雅黑" w:hAnsi="微软雅黑"/>
          <w:b/>
          <w:color w:val="0070C0"/>
          <w:sz w:val="32"/>
          <w:u w:val="single"/>
        </w:rPr>
        <w:t>-9.2</w:t>
      </w:r>
      <w:r w:rsidRPr="00843550">
        <w:rPr>
          <w:rFonts w:ascii="微软雅黑" w:eastAsia="微软雅黑" w:hAnsi="微软雅黑" w:hint="eastAsia"/>
          <w:b/>
          <w:color w:val="0070C0"/>
          <w:sz w:val="32"/>
          <w:u w:val="single"/>
        </w:rPr>
        <w:t xml:space="preserve"> 现金流的来龙去脉说明什么？</w:t>
      </w:r>
      <w:r w:rsidR="00EB5C5A" w:rsidRPr="00843550">
        <w:rPr>
          <w:rFonts w:ascii="微软雅黑" w:eastAsia="微软雅黑" w:hAnsi="微软雅黑"/>
          <w:b/>
          <w:color w:val="0070C0"/>
          <w:sz w:val="32"/>
          <w:u w:val="single"/>
        </w:rPr>
        <w:t xml:space="preserve"> </w:t>
      </w:r>
    </w:p>
    <w:p w:rsidR="00843550" w:rsidRPr="00B92B0D" w:rsidRDefault="00843550" w:rsidP="00843550">
      <w:pPr>
        <w:spacing w:line="360" w:lineRule="exact"/>
        <w:rPr>
          <w:rFonts w:ascii="微软雅黑" w:eastAsia="微软雅黑" w:hAnsi="微软雅黑"/>
          <w:b/>
          <w:color w:val="2F5496" w:themeColor="accent5" w:themeShade="BF"/>
        </w:rPr>
      </w:pPr>
      <w:r w:rsidRPr="00B92B0D">
        <w:rPr>
          <w:rFonts w:ascii="微软雅黑" w:eastAsia="微软雅黑" w:hAnsi="微软雅黑" w:hint="eastAsia"/>
          <w:b/>
          <w:color w:val="2F5496" w:themeColor="accent5" w:themeShade="BF"/>
        </w:rPr>
        <w:t>1. 三张报表是两个维度</w:t>
      </w:r>
    </w:p>
    <w:p w:rsidR="00843550" w:rsidRPr="00843550" w:rsidRDefault="00843550" w:rsidP="00843550">
      <w:pPr>
        <w:spacing w:line="360" w:lineRule="exact"/>
        <w:rPr>
          <w:rFonts w:ascii="微软雅黑" w:eastAsia="微软雅黑" w:hAnsi="微软雅黑"/>
        </w:rPr>
      </w:pPr>
      <w:r w:rsidRPr="00843550">
        <w:rPr>
          <w:rFonts w:ascii="微软雅黑" w:eastAsia="微软雅黑" w:hAnsi="微软雅黑" w:hint="eastAsia"/>
        </w:rPr>
        <w:t>第一个维度是现金流量表这个维度，这个维度它描述了这个企业的未来是不是能够持续经营</w:t>
      </w:r>
    </w:p>
    <w:p w:rsidR="00843550" w:rsidRPr="00843550" w:rsidRDefault="00843550" w:rsidP="00843550">
      <w:pPr>
        <w:spacing w:line="360" w:lineRule="exact"/>
        <w:rPr>
          <w:rFonts w:ascii="微软雅黑" w:eastAsia="微软雅黑" w:hAnsi="微软雅黑"/>
        </w:rPr>
      </w:pPr>
      <w:r w:rsidRPr="00843550">
        <w:rPr>
          <w:rFonts w:ascii="微软雅黑" w:eastAsia="微软雅黑" w:hAnsi="微软雅黑" w:hint="eastAsia"/>
        </w:rPr>
        <w:t>→风险的视角</w:t>
      </w:r>
    </w:p>
    <w:p w:rsidR="00843550" w:rsidRPr="00843550" w:rsidRDefault="00843550" w:rsidP="00843550">
      <w:pPr>
        <w:spacing w:line="360" w:lineRule="exact"/>
        <w:rPr>
          <w:rFonts w:ascii="微软雅黑" w:eastAsia="微软雅黑" w:hAnsi="微软雅黑"/>
        </w:rPr>
      </w:pPr>
      <w:r w:rsidRPr="00843550">
        <w:rPr>
          <w:rFonts w:ascii="微软雅黑" w:eastAsia="微软雅黑" w:hAnsi="微软雅黑" w:hint="eastAsia"/>
        </w:rPr>
        <w:t>资产负债表和利润表，它们共同构成另一个维度，假设这个企业能够继续生存下去，那么它的状况会是什么样子的？</w:t>
      </w:r>
    </w:p>
    <w:p w:rsidR="00843550" w:rsidRPr="00843550" w:rsidRDefault="00843550" w:rsidP="00843550">
      <w:pPr>
        <w:spacing w:line="360" w:lineRule="exact"/>
        <w:rPr>
          <w:rFonts w:ascii="微软雅黑" w:eastAsia="微软雅黑" w:hAnsi="微软雅黑"/>
        </w:rPr>
      </w:pPr>
      <w:r w:rsidRPr="00843550">
        <w:rPr>
          <w:rFonts w:ascii="微软雅黑" w:eastAsia="微软雅黑" w:hAnsi="微软雅黑" w:hint="eastAsia"/>
        </w:rPr>
        <w:t>→收益的视角</w:t>
      </w:r>
    </w:p>
    <w:p w:rsidR="00843550" w:rsidRPr="00843550" w:rsidRDefault="00843550" w:rsidP="00843550">
      <w:pPr>
        <w:spacing w:line="360" w:lineRule="exact"/>
        <w:rPr>
          <w:rFonts w:ascii="微软雅黑" w:eastAsia="微软雅黑" w:hAnsi="微软雅黑"/>
        </w:rPr>
      </w:pPr>
      <w:r w:rsidRPr="00843550">
        <w:rPr>
          <w:rFonts w:ascii="微软雅黑" w:eastAsia="微软雅黑" w:hAnsi="微软雅黑" w:hint="eastAsia"/>
        </w:rPr>
        <w:t>* 之前我们讨论是否有经营的风险（威胁到它生存能力的），这一章开始检验这个企业是否有持续经营能力：</w:t>
      </w:r>
    </w:p>
    <w:p w:rsidR="00843550" w:rsidRPr="00843550" w:rsidRDefault="00843550" w:rsidP="00843550">
      <w:pPr>
        <w:spacing w:line="360" w:lineRule="exact"/>
        <w:rPr>
          <w:rFonts w:ascii="微软雅黑" w:eastAsia="微软雅黑" w:hAnsi="微软雅黑"/>
        </w:rPr>
      </w:pPr>
      <w:r w:rsidRPr="00843550">
        <w:rPr>
          <w:rFonts w:ascii="微软雅黑" w:eastAsia="微软雅黑" w:hAnsi="微软雅黑" w:hint="eastAsia"/>
        </w:rPr>
        <w:t>现金流量表分析</w:t>
      </w:r>
    </w:p>
    <w:p w:rsidR="00843550" w:rsidRPr="00843550" w:rsidRDefault="00843550" w:rsidP="00843550">
      <w:pPr>
        <w:spacing w:line="360" w:lineRule="exact"/>
        <w:rPr>
          <w:rFonts w:ascii="微软雅黑" w:eastAsia="微软雅黑" w:hAnsi="微软雅黑"/>
        </w:rPr>
      </w:pPr>
      <w:r w:rsidRPr="00843550">
        <w:rPr>
          <w:rFonts w:ascii="微软雅黑" w:eastAsia="微软雅黑" w:hAnsi="微软雅黑" w:hint="eastAsia"/>
        </w:rPr>
        <w:t>（现金流量表描述了现金的来龙去脉，把现金按照我们企业所做的三类事情——经营、投资、融资来描述这个企业的现金的流入和流出的状况）</w:t>
      </w:r>
    </w:p>
    <w:p w:rsidR="00843550" w:rsidRPr="00B92B0D" w:rsidRDefault="00843550" w:rsidP="00843550">
      <w:pPr>
        <w:spacing w:line="360" w:lineRule="exact"/>
        <w:rPr>
          <w:rFonts w:ascii="微软雅黑" w:eastAsia="微软雅黑" w:hAnsi="微软雅黑"/>
          <w:b/>
          <w:color w:val="2F5496" w:themeColor="accent5" w:themeShade="BF"/>
        </w:rPr>
      </w:pPr>
      <w:r w:rsidRPr="00B92B0D">
        <w:rPr>
          <w:rFonts w:ascii="微软雅黑" w:eastAsia="微软雅黑" w:hAnsi="微软雅黑" w:hint="eastAsia"/>
          <w:b/>
          <w:color w:val="2F5496" w:themeColor="accent5" w:themeShade="BF"/>
        </w:rPr>
        <w:t>2. 现金流量表的基本结构：</w:t>
      </w:r>
    </w:p>
    <w:p w:rsidR="00843550" w:rsidRPr="00843550" w:rsidRDefault="00843550" w:rsidP="00843550">
      <w:pPr>
        <w:spacing w:line="360" w:lineRule="exact"/>
        <w:rPr>
          <w:rFonts w:ascii="微软雅黑" w:eastAsia="微软雅黑" w:hAnsi="微软雅黑"/>
          <w:b/>
        </w:rPr>
      </w:pPr>
      <w:r w:rsidRPr="00843550">
        <w:rPr>
          <w:rFonts w:ascii="微软雅黑" w:eastAsia="微软雅黑" w:hAnsi="微软雅黑" w:hint="eastAsia"/>
          <w:b/>
        </w:rPr>
        <w:t>经营方面现金流入：</w:t>
      </w:r>
    </w:p>
    <w:p w:rsidR="00843550" w:rsidRPr="00843550" w:rsidRDefault="00843550" w:rsidP="00843550">
      <w:pPr>
        <w:spacing w:line="360" w:lineRule="exact"/>
        <w:rPr>
          <w:rFonts w:ascii="微软雅黑" w:eastAsia="微软雅黑" w:hAnsi="微软雅黑"/>
        </w:rPr>
      </w:pPr>
      <w:r w:rsidRPr="00843550">
        <w:rPr>
          <w:rFonts w:ascii="微软雅黑" w:eastAsia="微软雅黑" w:hAnsi="微软雅黑" w:hint="eastAsia"/>
        </w:rPr>
        <w:t>销售产品</w:t>
      </w:r>
    </w:p>
    <w:p w:rsidR="00843550" w:rsidRPr="00843550" w:rsidRDefault="00843550" w:rsidP="00843550">
      <w:pPr>
        <w:spacing w:line="360" w:lineRule="exact"/>
        <w:rPr>
          <w:rFonts w:ascii="微软雅黑" w:eastAsia="微软雅黑" w:hAnsi="微软雅黑"/>
        </w:rPr>
      </w:pPr>
      <w:r w:rsidRPr="00843550">
        <w:rPr>
          <w:rFonts w:ascii="微软雅黑" w:eastAsia="微软雅黑" w:hAnsi="微软雅黑" w:hint="eastAsia"/>
        </w:rPr>
        <w:t>缴纳增值税（增值税引起现金的流入）</w:t>
      </w:r>
    </w:p>
    <w:p w:rsidR="00843550" w:rsidRPr="00843550" w:rsidRDefault="00843550" w:rsidP="00843550">
      <w:pPr>
        <w:spacing w:line="360" w:lineRule="exact"/>
        <w:rPr>
          <w:rFonts w:ascii="微软雅黑" w:eastAsia="微软雅黑" w:hAnsi="微软雅黑"/>
        </w:rPr>
      </w:pPr>
      <w:r w:rsidRPr="00843550">
        <w:rPr>
          <w:rFonts w:ascii="微软雅黑" w:eastAsia="微软雅黑" w:hAnsi="微软雅黑" w:hint="eastAsia"/>
        </w:rPr>
        <w:t>税收的返还/退税</w:t>
      </w:r>
    </w:p>
    <w:p w:rsidR="00843550" w:rsidRPr="00843550" w:rsidRDefault="00843550" w:rsidP="00843550">
      <w:pPr>
        <w:spacing w:line="360" w:lineRule="exact"/>
        <w:rPr>
          <w:rFonts w:ascii="微软雅黑" w:eastAsia="微软雅黑" w:hAnsi="微软雅黑"/>
        </w:rPr>
      </w:pPr>
      <w:r w:rsidRPr="00843550">
        <w:rPr>
          <w:rFonts w:ascii="微软雅黑" w:eastAsia="微软雅黑" w:hAnsi="微软雅黑" w:hint="eastAsia"/>
        </w:rPr>
        <w:t>而有来自税收的现金的流入</w:t>
      </w:r>
    </w:p>
    <w:p w:rsidR="00843550" w:rsidRPr="00843550" w:rsidRDefault="00843550" w:rsidP="00843550">
      <w:pPr>
        <w:spacing w:line="360" w:lineRule="exact"/>
        <w:rPr>
          <w:rFonts w:ascii="微软雅黑" w:eastAsia="微软雅黑" w:hAnsi="微软雅黑"/>
          <w:b/>
        </w:rPr>
      </w:pPr>
      <w:r w:rsidRPr="00843550">
        <w:rPr>
          <w:rFonts w:ascii="微软雅黑" w:eastAsia="微软雅黑" w:hAnsi="微软雅黑" w:hint="eastAsia"/>
          <w:b/>
        </w:rPr>
        <w:t>经营方面现金流出：</w:t>
      </w:r>
    </w:p>
    <w:p w:rsidR="00843550" w:rsidRPr="00843550" w:rsidRDefault="00843550" w:rsidP="00843550">
      <w:pPr>
        <w:spacing w:line="360" w:lineRule="exact"/>
        <w:rPr>
          <w:rFonts w:ascii="微软雅黑" w:eastAsia="微软雅黑" w:hAnsi="微软雅黑"/>
        </w:rPr>
      </w:pPr>
      <w:r w:rsidRPr="00843550">
        <w:rPr>
          <w:rFonts w:ascii="微软雅黑" w:eastAsia="微软雅黑" w:hAnsi="微软雅黑" w:hint="eastAsia"/>
        </w:rPr>
        <w:t>采购原材料</w:t>
      </w:r>
    </w:p>
    <w:p w:rsidR="00843550" w:rsidRPr="00843550" w:rsidRDefault="00843550" w:rsidP="00843550">
      <w:pPr>
        <w:spacing w:line="360" w:lineRule="exact"/>
        <w:rPr>
          <w:rFonts w:ascii="微软雅黑" w:eastAsia="微软雅黑" w:hAnsi="微软雅黑"/>
        </w:rPr>
      </w:pPr>
      <w:r w:rsidRPr="00843550">
        <w:rPr>
          <w:rFonts w:ascii="微软雅黑" w:eastAsia="微软雅黑" w:hAnsi="微软雅黑" w:hint="eastAsia"/>
        </w:rPr>
        <w:t>工人发工资</w:t>
      </w:r>
    </w:p>
    <w:p w:rsidR="00843550" w:rsidRPr="00843550" w:rsidRDefault="00843550" w:rsidP="00843550">
      <w:pPr>
        <w:spacing w:line="360" w:lineRule="exact"/>
        <w:rPr>
          <w:rFonts w:ascii="微软雅黑" w:eastAsia="微软雅黑" w:hAnsi="微软雅黑"/>
        </w:rPr>
      </w:pPr>
      <w:r w:rsidRPr="00843550">
        <w:rPr>
          <w:rFonts w:ascii="微软雅黑" w:eastAsia="微软雅黑" w:hAnsi="微软雅黑" w:hint="eastAsia"/>
        </w:rPr>
        <w:t>交税（企业所得税）</w:t>
      </w:r>
    </w:p>
    <w:p w:rsidR="00843550" w:rsidRPr="00843550" w:rsidRDefault="00843550" w:rsidP="00843550">
      <w:pPr>
        <w:spacing w:line="360" w:lineRule="exact"/>
        <w:rPr>
          <w:rFonts w:ascii="微软雅黑" w:eastAsia="微软雅黑" w:hAnsi="微软雅黑"/>
          <w:b/>
        </w:rPr>
      </w:pPr>
      <w:r w:rsidRPr="00843550">
        <w:rPr>
          <w:rFonts w:ascii="微软雅黑" w:eastAsia="微软雅黑" w:hAnsi="微软雅黑" w:hint="eastAsia"/>
          <w:b/>
        </w:rPr>
        <w:t>投资方面现金流出：</w:t>
      </w:r>
    </w:p>
    <w:p w:rsidR="00843550" w:rsidRPr="00843550" w:rsidRDefault="00843550" w:rsidP="00843550">
      <w:pPr>
        <w:spacing w:line="360" w:lineRule="exact"/>
        <w:rPr>
          <w:rFonts w:ascii="微软雅黑" w:eastAsia="微软雅黑" w:hAnsi="微软雅黑"/>
        </w:rPr>
      </w:pPr>
      <w:r w:rsidRPr="00843550">
        <w:rPr>
          <w:rFonts w:ascii="微软雅黑" w:eastAsia="微软雅黑" w:hAnsi="微软雅黑" w:hint="eastAsia"/>
        </w:rPr>
        <w:t>购建固定资产、无形资产</w:t>
      </w:r>
    </w:p>
    <w:p w:rsidR="00843550" w:rsidRPr="00843550" w:rsidRDefault="00843550" w:rsidP="00843550">
      <w:pPr>
        <w:spacing w:line="360" w:lineRule="exact"/>
        <w:rPr>
          <w:rFonts w:ascii="微软雅黑" w:eastAsia="微软雅黑" w:hAnsi="微软雅黑"/>
        </w:rPr>
      </w:pPr>
      <w:r w:rsidRPr="00843550">
        <w:rPr>
          <w:rFonts w:ascii="微软雅黑" w:eastAsia="微软雅黑" w:hAnsi="微软雅黑" w:hint="eastAsia"/>
        </w:rPr>
        <w:t>对外的投资</w:t>
      </w:r>
    </w:p>
    <w:p w:rsidR="00843550" w:rsidRPr="00843550" w:rsidRDefault="00843550" w:rsidP="00843550">
      <w:pPr>
        <w:spacing w:line="360" w:lineRule="exact"/>
        <w:rPr>
          <w:rFonts w:ascii="微软雅黑" w:eastAsia="微软雅黑" w:hAnsi="微软雅黑"/>
          <w:b/>
        </w:rPr>
      </w:pPr>
      <w:r w:rsidRPr="00843550">
        <w:rPr>
          <w:rFonts w:ascii="微软雅黑" w:eastAsia="微软雅黑" w:hAnsi="微软雅黑" w:hint="eastAsia"/>
          <w:b/>
        </w:rPr>
        <w:t>投资方面现金流入：</w:t>
      </w:r>
    </w:p>
    <w:p w:rsidR="00843550" w:rsidRPr="00843550" w:rsidRDefault="00843550" w:rsidP="00843550">
      <w:pPr>
        <w:spacing w:line="360" w:lineRule="exact"/>
        <w:rPr>
          <w:rFonts w:ascii="微软雅黑" w:eastAsia="微软雅黑" w:hAnsi="微软雅黑"/>
        </w:rPr>
      </w:pPr>
      <w:r w:rsidRPr="00843550">
        <w:rPr>
          <w:rFonts w:ascii="微软雅黑" w:eastAsia="微软雅黑" w:hAnsi="微软雅黑" w:hint="eastAsia"/>
        </w:rPr>
        <w:t>将以上投资卖掉/处置掉</w:t>
      </w:r>
    </w:p>
    <w:p w:rsidR="00843550" w:rsidRPr="00843550" w:rsidRDefault="00843550" w:rsidP="00843550">
      <w:pPr>
        <w:spacing w:line="360" w:lineRule="exact"/>
        <w:rPr>
          <w:rFonts w:ascii="微软雅黑" w:eastAsia="微软雅黑" w:hAnsi="微软雅黑"/>
        </w:rPr>
      </w:pPr>
      <w:r w:rsidRPr="00843550">
        <w:rPr>
          <w:rFonts w:ascii="微软雅黑" w:eastAsia="微软雅黑" w:hAnsi="微软雅黑" w:hint="eastAsia"/>
        </w:rPr>
        <w:t>投资的收益</w:t>
      </w:r>
    </w:p>
    <w:p w:rsidR="00843550" w:rsidRPr="00843550" w:rsidRDefault="00843550" w:rsidP="00843550">
      <w:pPr>
        <w:spacing w:line="360" w:lineRule="exact"/>
        <w:rPr>
          <w:rFonts w:ascii="微软雅黑" w:eastAsia="微软雅黑" w:hAnsi="微软雅黑"/>
          <w:b/>
        </w:rPr>
      </w:pPr>
      <w:r w:rsidRPr="00843550">
        <w:rPr>
          <w:rFonts w:ascii="微软雅黑" w:eastAsia="微软雅黑" w:hAnsi="微软雅黑" w:hint="eastAsia"/>
          <w:b/>
        </w:rPr>
        <w:t>融资方面流入流出：</w:t>
      </w:r>
    </w:p>
    <w:p w:rsidR="00843550" w:rsidRPr="00843550" w:rsidRDefault="00843550" w:rsidP="00843550">
      <w:pPr>
        <w:spacing w:line="360" w:lineRule="exact"/>
        <w:rPr>
          <w:rFonts w:ascii="微软雅黑" w:eastAsia="微软雅黑" w:hAnsi="微软雅黑"/>
        </w:rPr>
      </w:pPr>
      <w:r w:rsidRPr="00843550">
        <w:rPr>
          <w:rFonts w:ascii="微软雅黑" w:eastAsia="微软雅黑" w:hAnsi="微软雅黑" w:hint="eastAsia"/>
        </w:rPr>
        <w:t>一个企业无非就是两种融资方式</w:t>
      </w:r>
    </w:p>
    <w:p w:rsidR="00843550" w:rsidRPr="00843550" w:rsidRDefault="00843550" w:rsidP="00843550">
      <w:pPr>
        <w:spacing w:line="360" w:lineRule="exact"/>
        <w:rPr>
          <w:rFonts w:ascii="微软雅黑" w:eastAsia="微软雅黑" w:hAnsi="微软雅黑"/>
        </w:rPr>
      </w:pPr>
      <w:r w:rsidRPr="00843550">
        <w:rPr>
          <w:rFonts w:ascii="微软雅黑" w:eastAsia="微软雅黑" w:hAnsi="微软雅黑" w:hint="eastAsia"/>
        </w:rPr>
        <w:t>一个是债务</w:t>
      </w:r>
    </w:p>
    <w:p w:rsidR="00843550" w:rsidRPr="00843550" w:rsidRDefault="00843550" w:rsidP="00843550">
      <w:pPr>
        <w:spacing w:line="360" w:lineRule="exact"/>
        <w:rPr>
          <w:rFonts w:ascii="微软雅黑" w:eastAsia="微软雅黑" w:hAnsi="微软雅黑"/>
        </w:rPr>
      </w:pPr>
      <w:r w:rsidRPr="00843550">
        <w:rPr>
          <w:rFonts w:ascii="微软雅黑" w:eastAsia="微软雅黑" w:hAnsi="微软雅黑" w:hint="eastAsia"/>
        </w:rPr>
        <w:t>一个是股权</w:t>
      </w:r>
    </w:p>
    <w:p w:rsidR="00843550" w:rsidRPr="00843550" w:rsidRDefault="00843550" w:rsidP="00843550">
      <w:pPr>
        <w:spacing w:line="360" w:lineRule="exact"/>
        <w:rPr>
          <w:rFonts w:ascii="微软雅黑" w:eastAsia="微软雅黑" w:hAnsi="微软雅黑"/>
        </w:rPr>
      </w:pPr>
      <w:r w:rsidRPr="00843550">
        <w:rPr>
          <w:rFonts w:ascii="微软雅黑" w:eastAsia="微软雅黑" w:hAnsi="微软雅黑" w:hint="eastAsia"/>
        </w:rPr>
        <w:t>（融入资金的时候现金就流入了）</w:t>
      </w:r>
    </w:p>
    <w:p w:rsidR="00843550" w:rsidRPr="00843550" w:rsidRDefault="00843550" w:rsidP="00843550">
      <w:pPr>
        <w:spacing w:line="360" w:lineRule="exact"/>
        <w:rPr>
          <w:rFonts w:ascii="微软雅黑" w:eastAsia="微软雅黑" w:hAnsi="微软雅黑"/>
        </w:rPr>
      </w:pPr>
      <w:r w:rsidRPr="00843550">
        <w:rPr>
          <w:rFonts w:ascii="微软雅黑" w:eastAsia="微软雅黑" w:hAnsi="微软雅黑" w:hint="eastAsia"/>
        </w:rPr>
        <w:t>（债务的融资需要还本付息）</w:t>
      </w:r>
    </w:p>
    <w:p w:rsidR="00843550" w:rsidRPr="00843550" w:rsidRDefault="00843550" w:rsidP="00843550">
      <w:pPr>
        <w:spacing w:line="360" w:lineRule="exact"/>
        <w:rPr>
          <w:rFonts w:ascii="微软雅黑" w:eastAsia="微软雅黑" w:hAnsi="微软雅黑"/>
        </w:rPr>
      </w:pPr>
      <w:r w:rsidRPr="00843550">
        <w:rPr>
          <w:rFonts w:ascii="微软雅黑" w:eastAsia="微软雅黑" w:hAnsi="微软雅黑" w:hint="eastAsia"/>
        </w:rPr>
        <w:t>（股权的融资可能给股东分红）</w:t>
      </w:r>
    </w:p>
    <w:p w:rsidR="00843550" w:rsidRPr="00843550" w:rsidRDefault="00843550" w:rsidP="00843550">
      <w:pPr>
        <w:spacing w:line="360" w:lineRule="exact"/>
        <w:rPr>
          <w:rFonts w:ascii="微软雅黑" w:eastAsia="微软雅黑" w:hAnsi="微软雅黑"/>
        </w:rPr>
      </w:pPr>
    </w:p>
    <w:p w:rsidR="00843550" w:rsidRPr="00B92B0D" w:rsidRDefault="00843550" w:rsidP="00843550">
      <w:pPr>
        <w:spacing w:line="360" w:lineRule="exact"/>
        <w:rPr>
          <w:rFonts w:ascii="微软雅黑" w:eastAsia="微软雅黑" w:hAnsi="微软雅黑"/>
          <w:b/>
          <w:color w:val="2F5496" w:themeColor="accent5" w:themeShade="BF"/>
        </w:rPr>
      </w:pPr>
      <w:r w:rsidRPr="00B92B0D">
        <w:rPr>
          <w:rFonts w:ascii="微软雅黑" w:eastAsia="微软雅黑" w:hAnsi="微软雅黑" w:hint="eastAsia"/>
          <w:b/>
          <w:color w:val="2F5496" w:themeColor="accent5" w:themeShade="BF"/>
        </w:rPr>
        <w:t>3. 现金流量表的目的：</w:t>
      </w:r>
    </w:p>
    <w:p w:rsidR="00843550" w:rsidRPr="00843550" w:rsidRDefault="00843550" w:rsidP="00843550">
      <w:pPr>
        <w:spacing w:line="360" w:lineRule="exact"/>
        <w:rPr>
          <w:rFonts w:ascii="微软雅黑" w:eastAsia="微软雅黑" w:hAnsi="微软雅黑"/>
        </w:rPr>
      </w:pPr>
      <w:r w:rsidRPr="00843550">
        <w:rPr>
          <w:rFonts w:ascii="微软雅黑" w:eastAsia="微软雅黑" w:hAnsi="微软雅黑" w:hint="eastAsia"/>
        </w:rPr>
        <w:t>不在于看到现金增减的变化多少？（因为资产负债表上期末减期初就能得到了）</w:t>
      </w:r>
    </w:p>
    <w:p w:rsidR="00843550" w:rsidRPr="00843550" w:rsidRDefault="00843550" w:rsidP="00843550">
      <w:pPr>
        <w:spacing w:line="360" w:lineRule="exact"/>
        <w:rPr>
          <w:rFonts w:ascii="微软雅黑" w:eastAsia="微软雅黑" w:hAnsi="微软雅黑"/>
        </w:rPr>
      </w:pPr>
      <w:r w:rsidRPr="00843550">
        <w:rPr>
          <w:rFonts w:ascii="微软雅黑" w:eastAsia="微软雅黑" w:hAnsi="微软雅黑" w:hint="eastAsia"/>
        </w:rPr>
        <w:t>而是希望了解增减变化产生的原因是什么？（现金的来龙去脉）</w:t>
      </w:r>
    </w:p>
    <w:p w:rsidR="00843550" w:rsidRDefault="00843550" w:rsidP="00843550">
      <w:pPr>
        <w:spacing w:line="360" w:lineRule="exact"/>
        <w:rPr>
          <w:rFonts w:ascii="微软雅黑" w:eastAsia="微软雅黑" w:hAnsi="微软雅黑"/>
        </w:rPr>
      </w:pPr>
      <w:r w:rsidRPr="00843550">
        <w:rPr>
          <w:rFonts w:ascii="微软雅黑" w:eastAsia="微软雅黑" w:hAnsi="微软雅黑" w:hint="eastAsia"/>
        </w:rPr>
        <w:t>→我们关注现金流量的内部结构问题</w:t>
      </w:r>
    </w:p>
    <w:p w:rsidR="00EB5C5A" w:rsidRDefault="00EB5C5A" w:rsidP="00843550">
      <w:pPr>
        <w:spacing w:line="360" w:lineRule="exact"/>
        <w:rPr>
          <w:rFonts w:ascii="微软雅黑" w:eastAsia="微软雅黑" w:hAnsi="微软雅黑"/>
        </w:rPr>
      </w:pPr>
    </w:p>
    <w:p w:rsidR="00B92B0D" w:rsidRDefault="00B92B0D" w:rsidP="00EB5C5A">
      <w:pPr>
        <w:spacing w:line="360" w:lineRule="exact"/>
        <w:rPr>
          <w:rFonts w:ascii="微软雅黑" w:eastAsia="微软雅黑" w:hAnsi="微软雅黑"/>
          <w:b/>
          <w:color w:val="2F5496" w:themeColor="accent5" w:themeShade="BF"/>
        </w:rPr>
      </w:pPr>
    </w:p>
    <w:p w:rsidR="00843550" w:rsidRPr="00B92B0D" w:rsidRDefault="00EB5C5A" w:rsidP="00EB5C5A">
      <w:pPr>
        <w:spacing w:line="360" w:lineRule="exact"/>
        <w:rPr>
          <w:rFonts w:ascii="微软雅黑" w:eastAsia="微软雅黑" w:hAnsi="微软雅黑"/>
          <w:b/>
          <w:color w:val="2F5496" w:themeColor="accent5" w:themeShade="BF"/>
        </w:rPr>
      </w:pPr>
      <w:r w:rsidRPr="00B92B0D">
        <w:rPr>
          <w:rFonts w:ascii="微软雅黑" w:eastAsia="微软雅黑" w:hAnsi="微软雅黑"/>
          <w:b/>
          <w:color w:val="2F5496" w:themeColor="accent5" w:themeShade="BF"/>
        </w:rPr>
        <w:lastRenderedPageBreak/>
        <w:t xml:space="preserve">4. </w:t>
      </w:r>
      <w:r w:rsidRPr="00B92B0D">
        <w:rPr>
          <w:rFonts w:ascii="微软雅黑" w:eastAsia="微软雅黑" w:hAnsi="微软雅黑" w:hint="eastAsia"/>
          <w:b/>
          <w:color w:val="2F5496" w:themeColor="accent5" w:themeShade="BF"/>
        </w:rPr>
        <w:t>分析</w:t>
      </w:r>
      <w:r w:rsidRPr="00B92B0D">
        <w:rPr>
          <w:rFonts w:ascii="微软雅黑" w:eastAsia="微软雅黑" w:hAnsi="微软雅黑"/>
          <w:b/>
          <w:color w:val="2F5496" w:themeColor="accent5" w:themeShade="BF"/>
        </w:rPr>
        <w:t>情况</w:t>
      </w:r>
    </w:p>
    <w:tbl>
      <w:tblPr>
        <w:tblStyle w:val="5"/>
        <w:tblW w:w="0" w:type="auto"/>
        <w:tblLook w:val="04A0" w:firstRow="1" w:lastRow="0" w:firstColumn="1" w:lastColumn="0" w:noHBand="0" w:noVBand="1"/>
      </w:tblPr>
      <w:tblGrid>
        <w:gridCol w:w="421"/>
        <w:gridCol w:w="2840"/>
        <w:gridCol w:w="283"/>
        <w:gridCol w:w="3119"/>
        <w:gridCol w:w="2835"/>
      </w:tblGrid>
      <w:tr w:rsidR="00EB5C5A" w:rsidRPr="00BC20FD" w:rsidTr="00BC20FD">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21" w:type="dxa"/>
          </w:tcPr>
          <w:p w:rsidR="00EB5C5A" w:rsidRPr="00BC20FD" w:rsidRDefault="00EB5C5A" w:rsidP="00EB5C5A">
            <w:pPr>
              <w:spacing w:line="360" w:lineRule="exact"/>
              <w:rPr>
                <w:rFonts w:ascii="微软雅黑" w:eastAsia="微软雅黑" w:hAnsi="微软雅黑"/>
              </w:rPr>
            </w:pPr>
          </w:p>
        </w:tc>
        <w:tc>
          <w:tcPr>
            <w:tcW w:w="3123" w:type="dxa"/>
            <w:gridSpan w:val="2"/>
          </w:tcPr>
          <w:p w:rsidR="00EB5C5A" w:rsidRPr="00BC20FD" w:rsidRDefault="00EB5C5A" w:rsidP="00EB5C5A">
            <w:pPr>
              <w:spacing w:line="360" w:lineRule="exact"/>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rPr>
            </w:pPr>
            <w:r w:rsidRPr="00BC20FD">
              <w:rPr>
                <w:rFonts w:ascii="微软雅黑" w:eastAsia="微软雅黑" w:hAnsi="微软雅黑" w:hint="eastAsia"/>
              </w:rPr>
              <w:t>O</w:t>
            </w:r>
            <w:r w:rsidRPr="00BC20FD">
              <w:rPr>
                <w:rFonts w:ascii="微软雅黑" w:eastAsia="微软雅黑" w:hAnsi="微软雅黑"/>
              </w:rPr>
              <w:t>perating Cash flow</w:t>
            </w:r>
          </w:p>
        </w:tc>
        <w:tc>
          <w:tcPr>
            <w:tcW w:w="3119" w:type="dxa"/>
          </w:tcPr>
          <w:p w:rsidR="00EB5C5A" w:rsidRPr="00BC20FD" w:rsidRDefault="00EB5C5A" w:rsidP="00EB5C5A">
            <w:pPr>
              <w:spacing w:line="360" w:lineRule="exact"/>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rPr>
            </w:pPr>
            <w:r w:rsidRPr="00BC20FD">
              <w:rPr>
                <w:rFonts w:ascii="微软雅黑" w:eastAsia="微软雅黑" w:hAnsi="微软雅黑" w:hint="eastAsia"/>
              </w:rPr>
              <w:t>I</w:t>
            </w:r>
            <w:r w:rsidRPr="00BC20FD">
              <w:rPr>
                <w:rFonts w:ascii="微软雅黑" w:eastAsia="微软雅黑" w:hAnsi="微软雅黑"/>
              </w:rPr>
              <w:t>nvestment Cash flow</w:t>
            </w:r>
          </w:p>
        </w:tc>
        <w:tc>
          <w:tcPr>
            <w:tcW w:w="2835" w:type="dxa"/>
          </w:tcPr>
          <w:p w:rsidR="00EB5C5A" w:rsidRPr="00BC20FD" w:rsidRDefault="00EB5C5A" w:rsidP="00EB5C5A">
            <w:pPr>
              <w:spacing w:line="360" w:lineRule="exact"/>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rPr>
            </w:pPr>
            <w:r w:rsidRPr="00BC20FD">
              <w:rPr>
                <w:rFonts w:ascii="微软雅黑" w:eastAsia="微软雅黑" w:hAnsi="微软雅黑" w:hint="eastAsia"/>
              </w:rPr>
              <w:t>F</w:t>
            </w:r>
            <w:r w:rsidRPr="00BC20FD">
              <w:rPr>
                <w:rFonts w:ascii="微软雅黑" w:eastAsia="微软雅黑" w:hAnsi="微软雅黑"/>
              </w:rPr>
              <w:t>inancing Cash flow</w:t>
            </w:r>
          </w:p>
        </w:tc>
      </w:tr>
      <w:tr w:rsidR="00EB5C5A" w:rsidRPr="00EB5C5A" w:rsidTr="00BC20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tcPr>
          <w:p w:rsidR="00EB5C5A" w:rsidRPr="00EB5C5A" w:rsidRDefault="00EB5C5A" w:rsidP="00EB5C5A">
            <w:pPr>
              <w:spacing w:line="360" w:lineRule="exact"/>
              <w:rPr>
                <w:rFonts w:ascii="微软雅黑" w:eastAsia="微软雅黑" w:hAnsi="微软雅黑"/>
              </w:rPr>
            </w:pPr>
            <w:r w:rsidRPr="00EB5C5A">
              <w:rPr>
                <w:rFonts w:ascii="微软雅黑" w:eastAsia="微软雅黑" w:hAnsi="微软雅黑" w:hint="eastAsia"/>
              </w:rPr>
              <w:t>1</w:t>
            </w:r>
          </w:p>
        </w:tc>
        <w:tc>
          <w:tcPr>
            <w:tcW w:w="2840" w:type="dxa"/>
          </w:tcPr>
          <w:p w:rsidR="00EB5C5A" w:rsidRPr="00EB5C5A" w:rsidRDefault="00EB5C5A" w:rsidP="00EB5C5A">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EB5C5A">
              <w:rPr>
                <w:rFonts w:ascii="微软雅黑" w:eastAsia="微软雅黑" w:hAnsi="微软雅黑" w:hint="eastAsia"/>
              </w:rPr>
              <w:t>+</w:t>
            </w:r>
          </w:p>
        </w:tc>
        <w:tc>
          <w:tcPr>
            <w:tcW w:w="3402" w:type="dxa"/>
            <w:gridSpan w:val="2"/>
          </w:tcPr>
          <w:p w:rsidR="00EB5C5A" w:rsidRPr="00EB5C5A" w:rsidRDefault="00EB5C5A" w:rsidP="00EB5C5A">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EB5C5A">
              <w:rPr>
                <w:rFonts w:ascii="微软雅黑" w:eastAsia="微软雅黑" w:hAnsi="微软雅黑" w:hint="eastAsia"/>
              </w:rPr>
              <w:t>+</w:t>
            </w:r>
          </w:p>
        </w:tc>
        <w:tc>
          <w:tcPr>
            <w:tcW w:w="2835" w:type="dxa"/>
          </w:tcPr>
          <w:p w:rsidR="00EB5C5A" w:rsidRPr="00EB5C5A" w:rsidRDefault="00EB5C5A" w:rsidP="00EB5C5A">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EB5C5A">
              <w:rPr>
                <w:rFonts w:ascii="微软雅黑" w:eastAsia="微软雅黑" w:hAnsi="微软雅黑" w:hint="eastAsia"/>
              </w:rPr>
              <w:t>+</w:t>
            </w:r>
          </w:p>
        </w:tc>
      </w:tr>
      <w:tr w:rsidR="00EB5C5A" w:rsidRPr="00EB5C5A" w:rsidTr="00BC20FD">
        <w:tc>
          <w:tcPr>
            <w:cnfStyle w:val="001000000000" w:firstRow="0" w:lastRow="0" w:firstColumn="1" w:lastColumn="0" w:oddVBand="0" w:evenVBand="0" w:oddHBand="0" w:evenHBand="0" w:firstRowFirstColumn="0" w:firstRowLastColumn="0" w:lastRowFirstColumn="0" w:lastRowLastColumn="0"/>
            <w:tcW w:w="421" w:type="dxa"/>
          </w:tcPr>
          <w:p w:rsidR="00EB5C5A" w:rsidRPr="00EB5C5A" w:rsidRDefault="00EB5C5A" w:rsidP="00EB5C5A">
            <w:pPr>
              <w:spacing w:line="360" w:lineRule="exact"/>
              <w:rPr>
                <w:rFonts w:ascii="微软雅黑" w:eastAsia="微软雅黑" w:hAnsi="微软雅黑"/>
              </w:rPr>
            </w:pPr>
            <w:r w:rsidRPr="00EB5C5A">
              <w:rPr>
                <w:rFonts w:ascii="微软雅黑" w:eastAsia="微软雅黑" w:hAnsi="微软雅黑"/>
              </w:rPr>
              <w:t>2</w:t>
            </w:r>
          </w:p>
        </w:tc>
        <w:tc>
          <w:tcPr>
            <w:tcW w:w="2840" w:type="dxa"/>
          </w:tcPr>
          <w:p w:rsidR="00EB5C5A" w:rsidRPr="00EB5C5A" w:rsidRDefault="00EB5C5A" w:rsidP="00EB5C5A">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EB5C5A">
              <w:rPr>
                <w:rFonts w:ascii="微软雅黑" w:eastAsia="微软雅黑" w:hAnsi="微软雅黑" w:hint="eastAsia"/>
              </w:rPr>
              <w:t>+</w:t>
            </w:r>
          </w:p>
        </w:tc>
        <w:tc>
          <w:tcPr>
            <w:tcW w:w="3402" w:type="dxa"/>
            <w:gridSpan w:val="2"/>
          </w:tcPr>
          <w:p w:rsidR="00EB5C5A" w:rsidRPr="00EB5C5A" w:rsidRDefault="00EB5C5A" w:rsidP="00EB5C5A">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EB5C5A">
              <w:rPr>
                <w:rFonts w:ascii="微软雅黑" w:eastAsia="微软雅黑" w:hAnsi="微软雅黑" w:hint="eastAsia"/>
              </w:rPr>
              <w:t>+</w:t>
            </w:r>
          </w:p>
        </w:tc>
        <w:tc>
          <w:tcPr>
            <w:tcW w:w="2835" w:type="dxa"/>
          </w:tcPr>
          <w:p w:rsidR="00EB5C5A" w:rsidRPr="00EB5C5A" w:rsidRDefault="00EB5C5A" w:rsidP="00EB5C5A">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EB5C5A">
              <w:rPr>
                <w:rFonts w:ascii="微软雅黑" w:eastAsia="微软雅黑" w:hAnsi="微软雅黑" w:hint="eastAsia"/>
              </w:rPr>
              <w:t>-</w:t>
            </w:r>
          </w:p>
        </w:tc>
      </w:tr>
      <w:tr w:rsidR="00EB5C5A" w:rsidRPr="00EB5C5A" w:rsidTr="00BC20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tcPr>
          <w:p w:rsidR="00EB5C5A" w:rsidRPr="00EB5C5A" w:rsidRDefault="00EB5C5A" w:rsidP="00EB5C5A">
            <w:pPr>
              <w:spacing w:line="360" w:lineRule="exact"/>
              <w:rPr>
                <w:rFonts w:ascii="微软雅黑" w:eastAsia="微软雅黑" w:hAnsi="微软雅黑"/>
              </w:rPr>
            </w:pPr>
            <w:r w:rsidRPr="00EB5C5A">
              <w:rPr>
                <w:rFonts w:ascii="微软雅黑" w:eastAsia="微软雅黑" w:hAnsi="微软雅黑" w:hint="eastAsia"/>
              </w:rPr>
              <w:t>3</w:t>
            </w:r>
          </w:p>
        </w:tc>
        <w:tc>
          <w:tcPr>
            <w:tcW w:w="2840" w:type="dxa"/>
          </w:tcPr>
          <w:p w:rsidR="00EB5C5A" w:rsidRPr="00EB5C5A" w:rsidRDefault="00EB5C5A" w:rsidP="00EB5C5A">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EB5C5A">
              <w:rPr>
                <w:rFonts w:ascii="微软雅黑" w:eastAsia="微软雅黑" w:hAnsi="微软雅黑" w:hint="eastAsia"/>
              </w:rPr>
              <w:t>+</w:t>
            </w:r>
          </w:p>
        </w:tc>
        <w:tc>
          <w:tcPr>
            <w:tcW w:w="3402" w:type="dxa"/>
            <w:gridSpan w:val="2"/>
          </w:tcPr>
          <w:p w:rsidR="00EB5C5A" w:rsidRPr="00EB5C5A" w:rsidRDefault="00EB5C5A" w:rsidP="00EB5C5A">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EB5C5A">
              <w:rPr>
                <w:rFonts w:ascii="微软雅黑" w:eastAsia="微软雅黑" w:hAnsi="微软雅黑" w:hint="eastAsia"/>
              </w:rPr>
              <w:t>-</w:t>
            </w:r>
          </w:p>
        </w:tc>
        <w:tc>
          <w:tcPr>
            <w:tcW w:w="2835" w:type="dxa"/>
          </w:tcPr>
          <w:p w:rsidR="00EB5C5A" w:rsidRPr="00EB5C5A" w:rsidRDefault="00EB5C5A" w:rsidP="00EB5C5A">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EB5C5A">
              <w:rPr>
                <w:rFonts w:ascii="微软雅黑" w:eastAsia="微软雅黑" w:hAnsi="微软雅黑" w:hint="eastAsia"/>
              </w:rPr>
              <w:t>+</w:t>
            </w:r>
          </w:p>
        </w:tc>
      </w:tr>
      <w:tr w:rsidR="00EB5C5A" w:rsidRPr="00EB5C5A" w:rsidTr="00BC20FD">
        <w:tc>
          <w:tcPr>
            <w:cnfStyle w:val="001000000000" w:firstRow="0" w:lastRow="0" w:firstColumn="1" w:lastColumn="0" w:oddVBand="0" w:evenVBand="0" w:oddHBand="0" w:evenHBand="0" w:firstRowFirstColumn="0" w:firstRowLastColumn="0" w:lastRowFirstColumn="0" w:lastRowLastColumn="0"/>
            <w:tcW w:w="421" w:type="dxa"/>
          </w:tcPr>
          <w:p w:rsidR="00EB5C5A" w:rsidRPr="00EB5C5A" w:rsidRDefault="00EB5C5A" w:rsidP="00EB5C5A">
            <w:pPr>
              <w:spacing w:line="360" w:lineRule="exact"/>
              <w:rPr>
                <w:rFonts w:ascii="微软雅黑" w:eastAsia="微软雅黑" w:hAnsi="微软雅黑"/>
              </w:rPr>
            </w:pPr>
            <w:r w:rsidRPr="00EB5C5A">
              <w:rPr>
                <w:rFonts w:ascii="微软雅黑" w:eastAsia="微软雅黑" w:hAnsi="微软雅黑" w:hint="eastAsia"/>
              </w:rPr>
              <w:t>4</w:t>
            </w:r>
          </w:p>
        </w:tc>
        <w:tc>
          <w:tcPr>
            <w:tcW w:w="2840" w:type="dxa"/>
          </w:tcPr>
          <w:p w:rsidR="00EB5C5A" w:rsidRPr="00EB5C5A" w:rsidRDefault="00EB5C5A" w:rsidP="00EB5C5A">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EB5C5A">
              <w:rPr>
                <w:rFonts w:ascii="微软雅黑" w:eastAsia="微软雅黑" w:hAnsi="微软雅黑" w:hint="eastAsia"/>
              </w:rPr>
              <w:t>+</w:t>
            </w:r>
          </w:p>
        </w:tc>
        <w:tc>
          <w:tcPr>
            <w:tcW w:w="3402" w:type="dxa"/>
            <w:gridSpan w:val="2"/>
          </w:tcPr>
          <w:p w:rsidR="00EB5C5A" w:rsidRPr="00EB5C5A" w:rsidRDefault="00EB5C5A" w:rsidP="00EB5C5A">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EB5C5A">
              <w:rPr>
                <w:rFonts w:ascii="微软雅黑" w:eastAsia="微软雅黑" w:hAnsi="微软雅黑" w:hint="eastAsia"/>
              </w:rPr>
              <w:t>-</w:t>
            </w:r>
          </w:p>
        </w:tc>
        <w:tc>
          <w:tcPr>
            <w:tcW w:w="2835" w:type="dxa"/>
          </w:tcPr>
          <w:p w:rsidR="00EB5C5A" w:rsidRPr="00EB5C5A" w:rsidRDefault="00EB5C5A" w:rsidP="00EB5C5A">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EB5C5A">
              <w:rPr>
                <w:rFonts w:ascii="微软雅黑" w:eastAsia="微软雅黑" w:hAnsi="微软雅黑" w:hint="eastAsia"/>
              </w:rPr>
              <w:t>-</w:t>
            </w:r>
          </w:p>
        </w:tc>
      </w:tr>
      <w:tr w:rsidR="00EB5C5A" w:rsidRPr="00EB5C5A" w:rsidTr="00BC20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tcPr>
          <w:p w:rsidR="00EB5C5A" w:rsidRPr="00EB5C5A" w:rsidRDefault="00EB5C5A" w:rsidP="00EB5C5A">
            <w:pPr>
              <w:spacing w:line="360" w:lineRule="exact"/>
              <w:rPr>
                <w:rFonts w:ascii="微软雅黑" w:eastAsia="微软雅黑" w:hAnsi="微软雅黑"/>
              </w:rPr>
            </w:pPr>
            <w:r w:rsidRPr="00EB5C5A">
              <w:rPr>
                <w:rFonts w:ascii="微软雅黑" w:eastAsia="微软雅黑" w:hAnsi="微软雅黑" w:hint="eastAsia"/>
              </w:rPr>
              <w:t>5</w:t>
            </w:r>
          </w:p>
        </w:tc>
        <w:tc>
          <w:tcPr>
            <w:tcW w:w="2840" w:type="dxa"/>
          </w:tcPr>
          <w:p w:rsidR="00EB5C5A" w:rsidRPr="00EB5C5A" w:rsidRDefault="00EB5C5A" w:rsidP="00EB5C5A">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EB5C5A">
              <w:rPr>
                <w:rFonts w:ascii="微软雅黑" w:eastAsia="微软雅黑" w:hAnsi="微软雅黑" w:hint="eastAsia"/>
              </w:rPr>
              <w:t>-</w:t>
            </w:r>
          </w:p>
        </w:tc>
        <w:tc>
          <w:tcPr>
            <w:tcW w:w="3402" w:type="dxa"/>
            <w:gridSpan w:val="2"/>
          </w:tcPr>
          <w:p w:rsidR="00EB5C5A" w:rsidRPr="00EB5C5A" w:rsidRDefault="00EB5C5A" w:rsidP="00EB5C5A">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EB5C5A">
              <w:rPr>
                <w:rFonts w:ascii="微软雅黑" w:eastAsia="微软雅黑" w:hAnsi="微软雅黑" w:hint="eastAsia"/>
              </w:rPr>
              <w:t>+</w:t>
            </w:r>
          </w:p>
        </w:tc>
        <w:tc>
          <w:tcPr>
            <w:tcW w:w="2835" w:type="dxa"/>
          </w:tcPr>
          <w:p w:rsidR="00EB5C5A" w:rsidRPr="00EB5C5A" w:rsidRDefault="00EB5C5A" w:rsidP="00EB5C5A">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EB5C5A">
              <w:rPr>
                <w:rFonts w:ascii="微软雅黑" w:eastAsia="微软雅黑" w:hAnsi="微软雅黑" w:hint="eastAsia"/>
              </w:rPr>
              <w:t>+</w:t>
            </w:r>
          </w:p>
        </w:tc>
      </w:tr>
      <w:tr w:rsidR="00EB5C5A" w:rsidRPr="00EB5C5A" w:rsidTr="00BC20FD">
        <w:tc>
          <w:tcPr>
            <w:cnfStyle w:val="001000000000" w:firstRow="0" w:lastRow="0" w:firstColumn="1" w:lastColumn="0" w:oddVBand="0" w:evenVBand="0" w:oddHBand="0" w:evenHBand="0" w:firstRowFirstColumn="0" w:firstRowLastColumn="0" w:lastRowFirstColumn="0" w:lastRowLastColumn="0"/>
            <w:tcW w:w="421" w:type="dxa"/>
          </w:tcPr>
          <w:p w:rsidR="00EB5C5A" w:rsidRPr="00EB5C5A" w:rsidRDefault="00EB5C5A" w:rsidP="00EB5C5A">
            <w:pPr>
              <w:spacing w:line="360" w:lineRule="exact"/>
              <w:rPr>
                <w:rFonts w:ascii="微软雅黑" w:eastAsia="微软雅黑" w:hAnsi="微软雅黑"/>
              </w:rPr>
            </w:pPr>
            <w:r w:rsidRPr="00EB5C5A">
              <w:rPr>
                <w:rFonts w:ascii="微软雅黑" w:eastAsia="微软雅黑" w:hAnsi="微软雅黑" w:hint="eastAsia"/>
              </w:rPr>
              <w:t>6</w:t>
            </w:r>
          </w:p>
        </w:tc>
        <w:tc>
          <w:tcPr>
            <w:tcW w:w="2840" w:type="dxa"/>
          </w:tcPr>
          <w:p w:rsidR="00EB5C5A" w:rsidRPr="00EB5C5A" w:rsidRDefault="00EB5C5A" w:rsidP="00EB5C5A">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EB5C5A">
              <w:rPr>
                <w:rFonts w:ascii="微软雅黑" w:eastAsia="微软雅黑" w:hAnsi="微软雅黑" w:hint="eastAsia"/>
              </w:rPr>
              <w:t>-</w:t>
            </w:r>
          </w:p>
        </w:tc>
        <w:tc>
          <w:tcPr>
            <w:tcW w:w="3402" w:type="dxa"/>
            <w:gridSpan w:val="2"/>
          </w:tcPr>
          <w:p w:rsidR="00EB5C5A" w:rsidRPr="00EB5C5A" w:rsidRDefault="00EB5C5A" w:rsidP="00EB5C5A">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EB5C5A">
              <w:rPr>
                <w:rFonts w:ascii="微软雅黑" w:eastAsia="微软雅黑" w:hAnsi="微软雅黑" w:hint="eastAsia"/>
              </w:rPr>
              <w:t>+</w:t>
            </w:r>
          </w:p>
        </w:tc>
        <w:tc>
          <w:tcPr>
            <w:tcW w:w="2835" w:type="dxa"/>
          </w:tcPr>
          <w:p w:rsidR="00EB5C5A" w:rsidRPr="00EB5C5A" w:rsidRDefault="00EB5C5A" w:rsidP="00EB5C5A">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EB5C5A">
              <w:rPr>
                <w:rFonts w:ascii="微软雅黑" w:eastAsia="微软雅黑" w:hAnsi="微软雅黑" w:hint="eastAsia"/>
              </w:rPr>
              <w:t>-</w:t>
            </w:r>
          </w:p>
        </w:tc>
      </w:tr>
      <w:tr w:rsidR="00EB5C5A" w:rsidRPr="00EB5C5A" w:rsidTr="00BC20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tcPr>
          <w:p w:rsidR="00EB5C5A" w:rsidRPr="00EB5C5A" w:rsidRDefault="00EB5C5A" w:rsidP="00EB5C5A">
            <w:pPr>
              <w:spacing w:line="360" w:lineRule="exact"/>
              <w:rPr>
                <w:rFonts w:ascii="微软雅黑" w:eastAsia="微软雅黑" w:hAnsi="微软雅黑"/>
              </w:rPr>
            </w:pPr>
            <w:r w:rsidRPr="00EB5C5A">
              <w:rPr>
                <w:rFonts w:ascii="微软雅黑" w:eastAsia="微软雅黑" w:hAnsi="微软雅黑" w:hint="eastAsia"/>
              </w:rPr>
              <w:t>7</w:t>
            </w:r>
          </w:p>
        </w:tc>
        <w:tc>
          <w:tcPr>
            <w:tcW w:w="2840" w:type="dxa"/>
          </w:tcPr>
          <w:p w:rsidR="00EB5C5A" w:rsidRPr="00EB5C5A" w:rsidRDefault="00EB5C5A" w:rsidP="00EB5C5A">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EB5C5A">
              <w:rPr>
                <w:rFonts w:ascii="微软雅黑" w:eastAsia="微软雅黑" w:hAnsi="微软雅黑" w:hint="eastAsia"/>
              </w:rPr>
              <w:t>-</w:t>
            </w:r>
          </w:p>
        </w:tc>
        <w:tc>
          <w:tcPr>
            <w:tcW w:w="3402" w:type="dxa"/>
            <w:gridSpan w:val="2"/>
          </w:tcPr>
          <w:p w:rsidR="00EB5C5A" w:rsidRPr="00EB5C5A" w:rsidRDefault="00EB5C5A" w:rsidP="00EB5C5A">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EB5C5A">
              <w:rPr>
                <w:rFonts w:ascii="微软雅黑" w:eastAsia="微软雅黑" w:hAnsi="微软雅黑" w:hint="eastAsia"/>
              </w:rPr>
              <w:t>-</w:t>
            </w:r>
          </w:p>
        </w:tc>
        <w:tc>
          <w:tcPr>
            <w:tcW w:w="2835" w:type="dxa"/>
          </w:tcPr>
          <w:p w:rsidR="00EB5C5A" w:rsidRPr="00EB5C5A" w:rsidRDefault="00EB5C5A" w:rsidP="00EB5C5A">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EB5C5A">
              <w:rPr>
                <w:rFonts w:ascii="微软雅黑" w:eastAsia="微软雅黑" w:hAnsi="微软雅黑" w:hint="eastAsia"/>
              </w:rPr>
              <w:t>+</w:t>
            </w:r>
          </w:p>
        </w:tc>
      </w:tr>
      <w:tr w:rsidR="00EB5C5A" w:rsidRPr="00EB5C5A" w:rsidTr="00BC20FD">
        <w:tc>
          <w:tcPr>
            <w:cnfStyle w:val="001000000000" w:firstRow="0" w:lastRow="0" w:firstColumn="1" w:lastColumn="0" w:oddVBand="0" w:evenVBand="0" w:oddHBand="0" w:evenHBand="0" w:firstRowFirstColumn="0" w:firstRowLastColumn="0" w:lastRowFirstColumn="0" w:lastRowLastColumn="0"/>
            <w:tcW w:w="421" w:type="dxa"/>
          </w:tcPr>
          <w:p w:rsidR="00EB5C5A" w:rsidRPr="00EB5C5A" w:rsidRDefault="00EB5C5A" w:rsidP="00EB5C5A">
            <w:pPr>
              <w:spacing w:line="360" w:lineRule="exact"/>
              <w:rPr>
                <w:rFonts w:ascii="微软雅黑" w:eastAsia="微软雅黑" w:hAnsi="微软雅黑"/>
              </w:rPr>
            </w:pPr>
            <w:r w:rsidRPr="00EB5C5A">
              <w:rPr>
                <w:rFonts w:ascii="微软雅黑" w:eastAsia="微软雅黑" w:hAnsi="微软雅黑" w:hint="eastAsia"/>
              </w:rPr>
              <w:t>8</w:t>
            </w:r>
          </w:p>
        </w:tc>
        <w:tc>
          <w:tcPr>
            <w:tcW w:w="2840" w:type="dxa"/>
          </w:tcPr>
          <w:p w:rsidR="00EB5C5A" w:rsidRPr="00EB5C5A" w:rsidRDefault="00EB5C5A" w:rsidP="00EB5C5A">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EB5C5A">
              <w:rPr>
                <w:rFonts w:ascii="微软雅黑" w:eastAsia="微软雅黑" w:hAnsi="微软雅黑" w:hint="eastAsia"/>
              </w:rPr>
              <w:t>-</w:t>
            </w:r>
          </w:p>
        </w:tc>
        <w:tc>
          <w:tcPr>
            <w:tcW w:w="3402" w:type="dxa"/>
            <w:gridSpan w:val="2"/>
          </w:tcPr>
          <w:p w:rsidR="00EB5C5A" w:rsidRPr="00EB5C5A" w:rsidRDefault="00EB5C5A" w:rsidP="00EB5C5A">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EB5C5A">
              <w:rPr>
                <w:rFonts w:ascii="微软雅黑" w:eastAsia="微软雅黑" w:hAnsi="微软雅黑" w:hint="eastAsia"/>
              </w:rPr>
              <w:t>-</w:t>
            </w:r>
          </w:p>
        </w:tc>
        <w:tc>
          <w:tcPr>
            <w:tcW w:w="2835" w:type="dxa"/>
          </w:tcPr>
          <w:p w:rsidR="00EB5C5A" w:rsidRPr="00EB5C5A" w:rsidRDefault="00EB5C5A" w:rsidP="00EB5C5A">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EB5C5A">
              <w:rPr>
                <w:rFonts w:ascii="微软雅黑" w:eastAsia="微软雅黑" w:hAnsi="微软雅黑" w:hint="eastAsia"/>
              </w:rPr>
              <w:t>-</w:t>
            </w:r>
          </w:p>
        </w:tc>
      </w:tr>
    </w:tbl>
    <w:p w:rsidR="00EB5C5A" w:rsidRDefault="00EB5C5A" w:rsidP="00843550">
      <w:pPr>
        <w:spacing w:line="360" w:lineRule="exact"/>
        <w:rPr>
          <w:rFonts w:ascii="微软雅黑" w:eastAsia="微软雅黑" w:hAnsi="微软雅黑"/>
        </w:rPr>
      </w:pPr>
    </w:p>
    <w:p w:rsidR="00BC20FD" w:rsidRPr="00B92B0D" w:rsidRDefault="00B92B0D" w:rsidP="00BC20FD">
      <w:pPr>
        <w:spacing w:line="360" w:lineRule="exact"/>
        <w:rPr>
          <w:rFonts w:ascii="微软雅黑" w:eastAsia="微软雅黑" w:hAnsi="微软雅黑"/>
          <w:b/>
          <w:color w:val="0070C0"/>
          <w:sz w:val="32"/>
          <w:u w:val="single"/>
        </w:rPr>
      </w:pPr>
      <w:r w:rsidRPr="00B92B0D">
        <w:rPr>
          <w:rFonts w:ascii="微软雅黑" w:eastAsia="微软雅黑" w:hAnsi="微软雅黑" w:hint="eastAsia"/>
          <w:b/>
          <w:color w:val="0070C0"/>
          <w:sz w:val="32"/>
          <w:u w:val="single"/>
        </w:rPr>
        <w:t>9.3 利润和现金流产生差异的原因</w:t>
      </w:r>
    </w:p>
    <w:p w:rsidR="00BC20FD" w:rsidRPr="00B92B0D" w:rsidRDefault="00B92B0D" w:rsidP="00BC20FD">
      <w:pPr>
        <w:spacing w:line="360" w:lineRule="exact"/>
        <w:rPr>
          <w:rFonts w:ascii="微软雅黑" w:eastAsia="微软雅黑" w:hAnsi="微软雅黑"/>
          <w:b/>
          <w:color w:val="2F5496" w:themeColor="accent5" w:themeShade="BF"/>
        </w:rPr>
      </w:pPr>
      <w:r w:rsidRPr="00B92B0D">
        <w:rPr>
          <w:rFonts w:ascii="微软雅黑" w:eastAsia="微软雅黑" w:hAnsi="微软雅黑" w:hint="eastAsia"/>
          <w:b/>
          <w:color w:val="2F5496" w:themeColor="accent5" w:themeShade="BF"/>
        </w:rPr>
        <w:t xml:space="preserve">1. </w:t>
      </w:r>
      <w:r w:rsidR="00BC20FD" w:rsidRPr="00B92B0D">
        <w:rPr>
          <w:rFonts w:ascii="微软雅黑" w:eastAsia="微软雅黑" w:hAnsi="微软雅黑"/>
          <w:b/>
          <w:color w:val="2F5496" w:themeColor="accent5" w:themeShade="BF"/>
        </w:rPr>
        <w:t>为什么</w:t>
      </w:r>
      <w:r w:rsidR="00BC20FD" w:rsidRPr="00B92B0D">
        <w:rPr>
          <w:rFonts w:ascii="微软雅黑" w:eastAsia="微软雅黑" w:hAnsi="微软雅黑" w:hint="eastAsia"/>
          <w:b/>
          <w:color w:val="2F5496" w:themeColor="accent5" w:themeShade="BF"/>
        </w:rPr>
        <w:t>有的公司有钱不赚钱，为什么有的公司会赚钱而没有钱</w:t>
      </w:r>
      <w:r w:rsidR="00BC20FD" w:rsidRPr="00B92B0D">
        <w:rPr>
          <w:rFonts w:ascii="微软雅黑" w:eastAsia="微软雅黑" w:hAnsi="微软雅黑"/>
          <w:b/>
          <w:color w:val="2F5496" w:themeColor="accent5" w:themeShade="BF"/>
        </w:rPr>
        <w:t>？</w:t>
      </w:r>
    </w:p>
    <w:p w:rsidR="00BC20FD" w:rsidRPr="00B92B0D" w:rsidRDefault="00BC20FD" w:rsidP="00BC20FD">
      <w:pPr>
        <w:spacing w:line="360" w:lineRule="exact"/>
        <w:rPr>
          <w:rFonts w:ascii="微软雅黑" w:eastAsia="微软雅黑" w:hAnsi="微软雅黑"/>
          <w:b/>
          <w:color w:val="2F5496" w:themeColor="accent5" w:themeShade="BF"/>
        </w:rPr>
      </w:pPr>
      <w:r w:rsidRPr="00B92B0D">
        <w:rPr>
          <w:rFonts w:ascii="微软雅黑" w:eastAsia="微软雅黑" w:hAnsi="微软雅黑"/>
          <w:b/>
          <w:color w:val="2F5496" w:themeColor="accent5" w:themeShade="BF"/>
        </w:rPr>
        <w:t>赚钱</w:t>
      </w:r>
      <w:r w:rsidRPr="00B92B0D">
        <w:rPr>
          <w:rFonts w:ascii="微软雅黑" w:eastAsia="微软雅黑" w:hAnsi="微软雅黑" w:hint="eastAsia"/>
          <w:b/>
          <w:color w:val="2F5496" w:themeColor="accent5" w:themeShade="BF"/>
        </w:rPr>
        <w:t>和有钱之间或者利润和现金流之间</w:t>
      </w:r>
      <w:r w:rsidRPr="00B92B0D">
        <w:rPr>
          <w:rFonts w:ascii="微软雅黑" w:eastAsia="微软雅黑" w:hAnsi="微软雅黑"/>
          <w:b/>
          <w:color w:val="2F5496" w:themeColor="accent5" w:themeShade="BF"/>
        </w:rPr>
        <w:t>，</w:t>
      </w:r>
      <w:r w:rsidRPr="00B92B0D">
        <w:rPr>
          <w:rFonts w:ascii="微软雅黑" w:eastAsia="微软雅黑" w:hAnsi="微软雅黑" w:hint="eastAsia"/>
          <w:b/>
          <w:color w:val="2F5496" w:themeColor="accent5" w:themeShade="BF"/>
        </w:rPr>
        <w:t>我们</w:t>
      </w:r>
      <w:r w:rsidRPr="00B92B0D">
        <w:rPr>
          <w:rFonts w:ascii="微软雅黑" w:eastAsia="微软雅黑" w:hAnsi="微软雅黑"/>
          <w:b/>
          <w:color w:val="2F5496" w:themeColor="accent5" w:themeShade="BF"/>
        </w:rPr>
        <w:t>如何做取舍？</w:t>
      </w:r>
    </w:p>
    <w:p w:rsidR="00BC20FD" w:rsidRPr="00BC20FD" w:rsidRDefault="00BC20FD" w:rsidP="00BC20FD">
      <w:pPr>
        <w:spacing w:line="360" w:lineRule="exact"/>
        <w:rPr>
          <w:rFonts w:ascii="微软雅黑" w:eastAsia="微软雅黑" w:hAnsi="微软雅黑"/>
        </w:rPr>
      </w:pPr>
    </w:p>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hint="eastAsia"/>
        </w:rPr>
        <w:t>为了</w:t>
      </w:r>
      <w:r w:rsidRPr="00BC20FD">
        <w:rPr>
          <w:rFonts w:ascii="微软雅黑" w:eastAsia="微软雅黑" w:hAnsi="微软雅黑"/>
        </w:rPr>
        <w:t>解答上方的问题，</w:t>
      </w:r>
      <w:r w:rsidRPr="00BC20FD">
        <w:rPr>
          <w:rFonts w:ascii="微软雅黑" w:eastAsia="微软雅黑" w:hAnsi="微软雅黑" w:hint="eastAsia"/>
        </w:rPr>
        <w:t>我们</w:t>
      </w:r>
      <w:r w:rsidRPr="00BC20FD">
        <w:rPr>
          <w:rFonts w:ascii="微软雅黑" w:eastAsia="微软雅黑" w:hAnsi="微软雅黑"/>
        </w:rPr>
        <w:t>引入一个例子：</w:t>
      </w:r>
    </w:p>
    <w:p w:rsidR="00BC20FD" w:rsidRPr="00BC20FD" w:rsidRDefault="00BC20FD" w:rsidP="00BC20FD">
      <w:pPr>
        <w:spacing w:line="360" w:lineRule="exact"/>
        <w:rPr>
          <w:rFonts w:ascii="微软雅黑" w:eastAsia="微软雅黑" w:hAnsi="微软雅黑"/>
        </w:rPr>
      </w:pPr>
    </w:p>
    <w:tbl>
      <w:tblPr>
        <w:tblStyle w:val="5"/>
        <w:tblW w:w="0" w:type="auto"/>
        <w:tblLook w:val="04A0" w:firstRow="1" w:lastRow="0" w:firstColumn="1" w:lastColumn="0" w:noHBand="0" w:noVBand="1"/>
      </w:tblPr>
      <w:tblGrid>
        <w:gridCol w:w="3686"/>
        <w:gridCol w:w="2693"/>
        <w:gridCol w:w="1917"/>
      </w:tblGrid>
      <w:tr w:rsidR="00BC20FD" w:rsidRPr="00BC20FD" w:rsidTr="00BC20FD">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296" w:type="dxa"/>
            <w:gridSpan w:val="3"/>
          </w:tcPr>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rPr>
              <w:t>Net profit and Changes of Non-cash Assets and Liabilities</w:t>
            </w:r>
          </w:p>
        </w:tc>
      </w:tr>
      <w:tr w:rsidR="00BC20FD" w:rsidRPr="00BC20FD" w:rsidTr="00BC20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6" w:type="dxa"/>
          </w:tcPr>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rPr>
              <w:t xml:space="preserve">Year </w:t>
            </w:r>
          </w:p>
        </w:tc>
        <w:tc>
          <w:tcPr>
            <w:tcW w:w="2693" w:type="dxa"/>
          </w:tcPr>
          <w:p w:rsidR="00BC20FD" w:rsidRPr="00BC20FD" w:rsidRDefault="00BC20FD" w:rsidP="00BC20FD">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BC20FD">
              <w:rPr>
                <w:rFonts w:ascii="微软雅黑" w:eastAsia="微软雅黑" w:hAnsi="微软雅黑"/>
              </w:rPr>
              <w:t>0</w:t>
            </w:r>
          </w:p>
        </w:tc>
        <w:tc>
          <w:tcPr>
            <w:tcW w:w="1917" w:type="dxa"/>
          </w:tcPr>
          <w:p w:rsidR="00BC20FD" w:rsidRPr="00BC20FD" w:rsidRDefault="00BC20FD" w:rsidP="00BC20FD">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BC20FD">
              <w:rPr>
                <w:rFonts w:ascii="微软雅黑" w:eastAsia="微软雅黑" w:hAnsi="微软雅黑"/>
              </w:rPr>
              <w:t>1-9</w:t>
            </w:r>
          </w:p>
        </w:tc>
      </w:tr>
      <w:tr w:rsidR="00BC20FD" w:rsidRPr="00BC20FD" w:rsidTr="00BC20FD">
        <w:tc>
          <w:tcPr>
            <w:cnfStyle w:val="001000000000" w:firstRow="0" w:lastRow="0" w:firstColumn="1" w:lastColumn="0" w:oddVBand="0" w:evenVBand="0" w:oddHBand="0" w:evenHBand="0" w:firstRowFirstColumn="0" w:firstRowLastColumn="0" w:lastRowFirstColumn="0" w:lastRowLastColumn="0"/>
            <w:tcW w:w="3686" w:type="dxa"/>
          </w:tcPr>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rPr>
              <w:t>Net profit</w:t>
            </w:r>
          </w:p>
        </w:tc>
        <w:tc>
          <w:tcPr>
            <w:tcW w:w="2693" w:type="dxa"/>
          </w:tcPr>
          <w:p w:rsidR="00BC20FD" w:rsidRPr="00BC20FD" w:rsidRDefault="00BC20FD" w:rsidP="00BC20FD">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BC20FD">
              <w:rPr>
                <w:rFonts w:ascii="微软雅黑" w:eastAsia="微软雅黑" w:hAnsi="微软雅黑"/>
              </w:rPr>
              <w:t>150,000</w:t>
            </w:r>
          </w:p>
        </w:tc>
        <w:tc>
          <w:tcPr>
            <w:tcW w:w="1917" w:type="dxa"/>
          </w:tcPr>
          <w:p w:rsidR="00BC20FD" w:rsidRPr="00BC20FD" w:rsidRDefault="00BC20FD" w:rsidP="00BC20FD">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BC20FD">
              <w:rPr>
                <w:rFonts w:ascii="微软雅黑" w:eastAsia="微软雅黑" w:hAnsi="微软雅黑"/>
              </w:rPr>
              <w:t>150,000/year</w:t>
            </w:r>
          </w:p>
        </w:tc>
      </w:tr>
      <w:tr w:rsidR="00BC20FD" w:rsidRPr="00BC20FD" w:rsidTr="00BC20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6" w:type="dxa"/>
          </w:tcPr>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rPr>
              <w:t xml:space="preserve">Change in non-cash assets </w:t>
            </w:r>
          </w:p>
        </w:tc>
        <w:tc>
          <w:tcPr>
            <w:tcW w:w="2693" w:type="dxa"/>
          </w:tcPr>
          <w:p w:rsidR="00BC20FD" w:rsidRPr="00BC20FD" w:rsidRDefault="00BC20FD" w:rsidP="00BC20FD">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BC20FD">
              <w:rPr>
                <w:rFonts w:ascii="微软雅黑" w:eastAsia="微软雅黑" w:hAnsi="微软雅黑"/>
              </w:rPr>
              <w:t>450,000（</w:t>
            </w:r>
            <w:r w:rsidRPr="00BC20FD">
              <w:rPr>
                <w:rFonts w:ascii="微软雅黑" w:eastAsia="微软雅黑" w:hAnsi="微软雅黑" w:hint="eastAsia"/>
              </w:rPr>
              <w:t>每年</w:t>
            </w:r>
            <w:r w:rsidRPr="00BC20FD">
              <w:rPr>
                <w:rFonts w:ascii="微软雅黑" w:eastAsia="微软雅黑" w:hAnsi="微软雅黑"/>
              </w:rPr>
              <w:t>5</w:t>
            </w:r>
            <w:r w:rsidRPr="00BC20FD">
              <w:rPr>
                <w:rFonts w:ascii="微软雅黑" w:eastAsia="微软雅黑" w:hAnsi="微软雅黑" w:hint="eastAsia"/>
              </w:rPr>
              <w:t>W折旧</w:t>
            </w:r>
            <w:r w:rsidRPr="00BC20FD">
              <w:rPr>
                <w:rFonts w:ascii="微软雅黑" w:eastAsia="微软雅黑" w:hAnsi="微软雅黑"/>
              </w:rPr>
              <w:t>）</w:t>
            </w:r>
          </w:p>
        </w:tc>
        <w:tc>
          <w:tcPr>
            <w:tcW w:w="1917" w:type="dxa"/>
          </w:tcPr>
          <w:p w:rsidR="00BC20FD" w:rsidRPr="00BC20FD" w:rsidRDefault="00BC20FD" w:rsidP="00BC20FD">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BC20FD">
              <w:rPr>
                <w:rFonts w:ascii="微软雅黑" w:eastAsia="微软雅黑" w:hAnsi="微软雅黑"/>
              </w:rPr>
              <w:t>-50,000/year</w:t>
            </w:r>
          </w:p>
        </w:tc>
      </w:tr>
    </w:tbl>
    <w:p w:rsidR="00BC20FD" w:rsidRPr="00BC20FD" w:rsidRDefault="00BC20FD" w:rsidP="00BC20FD">
      <w:pPr>
        <w:spacing w:line="360" w:lineRule="exact"/>
        <w:rPr>
          <w:rFonts w:ascii="微软雅黑" w:eastAsia="微软雅黑" w:hAnsi="微软雅黑"/>
        </w:rPr>
      </w:pPr>
    </w:p>
    <w:tbl>
      <w:tblPr>
        <w:tblStyle w:val="5"/>
        <w:tblW w:w="0" w:type="auto"/>
        <w:tblLook w:val="04A0" w:firstRow="1" w:lastRow="0" w:firstColumn="1" w:lastColumn="0" w:noHBand="0" w:noVBand="1"/>
      </w:tblPr>
      <w:tblGrid>
        <w:gridCol w:w="3686"/>
        <w:gridCol w:w="2693"/>
        <w:gridCol w:w="1917"/>
      </w:tblGrid>
      <w:tr w:rsidR="00BC20FD" w:rsidRPr="00BC20FD" w:rsidTr="00BC20FD">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296" w:type="dxa"/>
            <w:gridSpan w:val="3"/>
          </w:tcPr>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rPr>
              <w:t xml:space="preserve">Cash </w:t>
            </w:r>
            <w:r w:rsidRPr="00BC20FD">
              <w:rPr>
                <w:rFonts w:ascii="微软雅黑" w:eastAsia="微软雅黑" w:hAnsi="微软雅黑" w:hint="eastAsia"/>
              </w:rPr>
              <w:t>Flow</w:t>
            </w:r>
          </w:p>
        </w:tc>
      </w:tr>
      <w:tr w:rsidR="00BC20FD" w:rsidRPr="00BC20FD" w:rsidTr="00BC20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6" w:type="dxa"/>
          </w:tcPr>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rPr>
              <w:t>Year</w:t>
            </w:r>
          </w:p>
        </w:tc>
        <w:tc>
          <w:tcPr>
            <w:tcW w:w="2693" w:type="dxa"/>
          </w:tcPr>
          <w:p w:rsidR="00BC20FD" w:rsidRPr="00BC20FD" w:rsidRDefault="00BC20FD" w:rsidP="00BC20FD">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BC20FD">
              <w:rPr>
                <w:rFonts w:ascii="微软雅黑" w:eastAsia="微软雅黑" w:hAnsi="微软雅黑"/>
              </w:rPr>
              <w:t>0</w:t>
            </w:r>
          </w:p>
        </w:tc>
        <w:tc>
          <w:tcPr>
            <w:tcW w:w="1917" w:type="dxa"/>
          </w:tcPr>
          <w:p w:rsidR="00BC20FD" w:rsidRPr="00BC20FD" w:rsidRDefault="00BC20FD" w:rsidP="00BC20FD">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BC20FD">
              <w:rPr>
                <w:rFonts w:ascii="微软雅黑" w:eastAsia="微软雅黑" w:hAnsi="微软雅黑"/>
              </w:rPr>
              <w:t>1-9</w:t>
            </w:r>
          </w:p>
        </w:tc>
      </w:tr>
      <w:tr w:rsidR="00BC20FD" w:rsidRPr="00BC20FD" w:rsidTr="00BC20FD">
        <w:tc>
          <w:tcPr>
            <w:cnfStyle w:val="001000000000" w:firstRow="0" w:lastRow="0" w:firstColumn="1" w:lastColumn="0" w:oddVBand="0" w:evenVBand="0" w:oddHBand="0" w:evenHBand="0" w:firstRowFirstColumn="0" w:firstRowLastColumn="0" w:lastRowFirstColumn="0" w:lastRowLastColumn="0"/>
            <w:tcW w:w="3686" w:type="dxa"/>
          </w:tcPr>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rPr>
              <w:t>Net cash flow</w:t>
            </w:r>
          </w:p>
        </w:tc>
        <w:tc>
          <w:tcPr>
            <w:tcW w:w="2693" w:type="dxa"/>
          </w:tcPr>
          <w:p w:rsidR="00BC20FD" w:rsidRPr="00BC20FD" w:rsidRDefault="00BC20FD" w:rsidP="00BC20FD">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BC20FD">
              <w:rPr>
                <w:rFonts w:ascii="微软雅黑" w:eastAsia="微软雅黑" w:hAnsi="微软雅黑"/>
              </w:rPr>
              <w:t>-300,000</w:t>
            </w:r>
          </w:p>
          <w:p w:rsidR="00BC20FD" w:rsidRPr="00BC20FD" w:rsidRDefault="00BC20FD" w:rsidP="00BC20FD">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BC20FD">
              <w:rPr>
                <w:rFonts w:ascii="微软雅黑" w:eastAsia="微软雅黑" w:hAnsi="微软雅黑"/>
              </w:rPr>
              <w:t>（花了50</w:t>
            </w:r>
            <w:r w:rsidRPr="00BC20FD">
              <w:rPr>
                <w:rFonts w:ascii="微软雅黑" w:eastAsia="微软雅黑" w:hAnsi="微软雅黑" w:hint="eastAsia"/>
              </w:rPr>
              <w:t>W</w:t>
            </w:r>
            <w:r w:rsidRPr="00BC20FD">
              <w:rPr>
                <w:rFonts w:ascii="微软雅黑" w:eastAsia="微软雅黑" w:hAnsi="微软雅黑"/>
              </w:rPr>
              <w:t>买设备</w:t>
            </w:r>
            <w:r w:rsidRPr="00BC20FD">
              <w:rPr>
                <w:rFonts w:ascii="微软雅黑" w:eastAsia="微软雅黑" w:hAnsi="微软雅黑" w:hint="eastAsia"/>
              </w:rPr>
              <w:t>）</w:t>
            </w:r>
          </w:p>
        </w:tc>
        <w:tc>
          <w:tcPr>
            <w:tcW w:w="1917" w:type="dxa"/>
          </w:tcPr>
          <w:p w:rsidR="00BC20FD" w:rsidRPr="00BC20FD" w:rsidRDefault="00BC20FD" w:rsidP="00BC20FD">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BC20FD">
              <w:rPr>
                <w:rFonts w:ascii="微软雅黑" w:eastAsia="微软雅黑" w:hAnsi="微软雅黑"/>
              </w:rPr>
              <w:t>200,000/year</w:t>
            </w:r>
          </w:p>
        </w:tc>
      </w:tr>
      <w:tr w:rsidR="00BC20FD" w:rsidRPr="00BC20FD" w:rsidTr="00BC20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6" w:type="dxa"/>
          </w:tcPr>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rPr>
              <w:t>Net profit-Net Cash Flow</w:t>
            </w:r>
          </w:p>
        </w:tc>
        <w:tc>
          <w:tcPr>
            <w:tcW w:w="2693" w:type="dxa"/>
          </w:tcPr>
          <w:p w:rsidR="00BC20FD" w:rsidRPr="00BC20FD" w:rsidRDefault="00BC20FD" w:rsidP="00BC20FD">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BC20FD">
              <w:rPr>
                <w:rFonts w:ascii="微软雅黑" w:eastAsia="微软雅黑" w:hAnsi="微软雅黑"/>
              </w:rPr>
              <w:t>450,000</w:t>
            </w:r>
          </w:p>
        </w:tc>
        <w:tc>
          <w:tcPr>
            <w:tcW w:w="1917" w:type="dxa"/>
          </w:tcPr>
          <w:p w:rsidR="00BC20FD" w:rsidRPr="00BC20FD" w:rsidRDefault="00BC20FD" w:rsidP="00BC20FD">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BC20FD">
              <w:rPr>
                <w:rFonts w:ascii="微软雅黑" w:eastAsia="微软雅黑" w:hAnsi="微软雅黑"/>
              </w:rPr>
              <w:t>-50,000/year</w:t>
            </w:r>
          </w:p>
        </w:tc>
      </w:tr>
    </w:tbl>
    <w:p w:rsidR="00BC20FD" w:rsidRPr="00BC20FD" w:rsidRDefault="00BC20FD" w:rsidP="00BC20FD">
      <w:pPr>
        <w:spacing w:line="360" w:lineRule="exact"/>
        <w:rPr>
          <w:rFonts w:ascii="微软雅黑" w:eastAsia="微软雅黑" w:hAnsi="微软雅黑"/>
        </w:rPr>
      </w:pPr>
    </w:p>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hint="eastAsia"/>
        </w:rPr>
        <w:t>我们虚构了一个特别简单的企业</w:t>
      </w:r>
    </w:p>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hint="eastAsia"/>
        </w:rPr>
        <w:t>这个企业怎么简单呢</w:t>
      </w:r>
    </w:p>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hint="eastAsia"/>
        </w:rPr>
        <w:t>它从设立开始就保持完全一样的经营状况，每一年的利润都是20万，并且所有的收入直接收现金的，所有</w:t>
      </w:r>
      <w:r w:rsidRPr="00BC20FD">
        <w:rPr>
          <w:rFonts w:ascii="微软雅黑" w:eastAsia="微软雅黑" w:hAnsi="微软雅黑"/>
        </w:rPr>
        <w:t>费用</w:t>
      </w:r>
      <w:r w:rsidRPr="00BC20FD">
        <w:rPr>
          <w:rFonts w:ascii="微软雅黑" w:eastAsia="微软雅黑" w:hAnsi="微软雅黑" w:hint="eastAsia"/>
        </w:rPr>
        <w:t>都是直接付现金的</w:t>
      </w:r>
    </w:p>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hint="eastAsia"/>
        </w:rPr>
        <w:t>而且这个公司也没有像折旧这种不需要支付现金的费用，所以它所有的收入正好就等于它所有的现金流入，而它所有的费用正好就等于它所有的现金流出</w:t>
      </w:r>
    </w:p>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hint="eastAsia"/>
        </w:rPr>
        <w:t>所以所有的现金流入减去所有的现金流出，跟这个净利润是相等的</w:t>
      </w:r>
    </w:p>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hint="eastAsia"/>
        </w:rPr>
        <w:t>那也就是说它的现金的净流量跟净利润是相等的，同样是20万</w:t>
      </w:r>
    </w:p>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hint="eastAsia"/>
        </w:rPr>
        <w:t>然而</w:t>
      </w:r>
      <w:r w:rsidRPr="00BC20FD">
        <w:rPr>
          <w:rFonts w:ascii="微软雅黑" w:eastAsia="微软雅黑" w:hAnsi="微软雅黑"/>
        </w:rPr>
        <w:t>今年</w:t>
      </w:r>
      <w:r w:rsidRPr="00BC20FD">
        <w:rPr>
          <w:rFonts w:ascii="微软雅黑" w:eastAsia="微软雅黑" w:hAnsi="微软雅黑" w:hint="eastAsia"/>
        </w:rPr>
        <w:t>该公司花50万去买了一台设备，预计可以用10年</w:t>
      </w:r>
      <w:r w:rsidRPr="00BC20FD">
        <w:rPr>
          <w:rFonts w:ascii="微软雅黑" w:eastAsia="微软雅黑" w:hAnsi="微软雅黑"/>
        </w:rPr>
        <w:t>，</w:t>
      </w:r>
      <w:r w:rsidRPr="00BC20FD">
        <w:rPr>
          <w:rFonts w:ascii="微软雅黑" w:eastAsia="微软雅黑" w:hAnsi="微软雅黑" w:hint="eastAsia"/>
        </w:rPr>
        <w:t>每天</w:t>
      </w:r>
      <w:r w:rsidRPr="00BC20FD">
        <w:rPr>
          <w:rFonts w:ascii="微软雅黑" w:eastAsia="微软雅黑" w:hAnsi="微软雅黑"/>
        </w:rPr>
        <w:t>提5w</w:t>
      </w:r>
      <w:r w:rsidRPr="00BC20FD">
        <w:rPr>
          <w:rFonts w:ascii="微软雅黑" w:eastAsia="微软雅黑" w:hAnsi="微软雅黑" w:hint="eastAsia"/>
        </w:rPr>
        <w:t>折旧</w:t>
      </w:r>
      <w:r w:rsidRPr="00BC20FD">
        <w:rPr>
          <w:rFonts w:ascii="微软雅黑" w:eastAsia="微软雅黑" w:hAnsi="微软雅黑"/>
        </w:rPr>
        <w:t>，10</w:t>
      </w:r>
      <w:r w:rsidRPr="00BC20FD">
        <w:rPr>
          <w:rFonts w:ascii="微软雅黑" w:eastAsia="微软雅黑" w:hAnsi="微软雅黑" w:hint="eastAsia"/>
        </w:rPr>
        <w:t>年后</w:t>
      </w:r>
      <w:r w:rsidRPr="00BC20FD">
        <w:rPr>
          <w:rFonts w:ascii="微软雅黑" w:eastAsia="微软雅黑" w:hAnsi="微软雅黑"/>
        </w:rPr>
        <w:t>无残</w:t>
      </w:r>
      <w:r w:rsidRPr="00BC20FD">
        <w:rPr>
          <w:rFonts w:ascii="微软雅黑" w:eastAsia="微软雅黑" w:hAnsi="微软雅黑" w:hint="eastAsia"/>
        </w:rPr>
        <w:t>值</w:t>
      </w:r>
      <w:r w:rsidRPr="00BC20FD">
        <w:rPr>
          <w:rFonts w:ascii="微软雅黑" w:eastAsia="微软雅黑" w:hAnsi="微软雅黑"/>
        </w:rPr>
        <w:t>（</w:t>
      </w:r>
      <w:r w:rsidRPr="00BC20FD">
        <w:rPr>
          <w:rFonts w:ascii="微软雅黑" w:eastAsia="微软雅黑" w:hAnsi="微软雅黑" w:hint="eastAsia"/>
        </w:rPr>
        <w:t>折旧</w:t>
      </w:r>
      <w:r w:rsidRPr="00BC20FD">
        <w:rPr>
          <w:rFonts w:ascii="微软雅黑" w:eastAsia="微软雅黑" w:hAnsi="微软雅黑"/>
        </w:rPr>
        <w:t>会成为减少利润的因素）</w:t>
      </w:r>
    </w:p>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rPr>
        <w:t>利润由原来的20</w:t>
      </w:r>
      <w:r w:rsidRPr="00BC20FD">
        <w:rPr>
          <w:rFonts w:ascii="微软雅黑" w:eastAsia="微软雅黑" w:hAnsi="微软雅黑" w:hint="eastAsia"/>
        </w:rPr>
        <w:t>W</w:t>
      </w:r>
      <w:r w:rsidRPr="00BC20FD">
        <w:rPr>
          <w:rFonts w:ascii="微软雅黑" w:eastAsia="微软雅黑" w:hAnsi="微软雅黑"/>
        </w:rPr>
        <w:t>变成现</w:t>
      </w:r>
      <w:r w:rsidRPr="00BC20FD">
        <w:rPr>
          <w:rFonts w:ascii="微软雅黑" w:eastAsia="微软雅黑" w:hAnsi="微软雅黑" w:hint="eastAsia"/>
        </w:rPr>
        <w:t>在</w:t>
      </w:r>
      <w:r w:rsidRPr="00BC20FD">
        <w:rPr>
          <w:rFonts w:ascii="微软雅黑" w:eastAsia="微软雅黑" w:hAnsi="微软雅黑"/>
        </w:rPr>
        <w:t>的15</w:t>
      </w:r>
      <w:r w:rsidRPr="00BC20FD">
        <w:rPr>
          <w:rFonts w:ascii="微软雅黑" w:eastAsia="微软雅黑" w:hAnsi="微软雅黑" w:hint="eastAsia"/>
        </w:rPr>
        <w:t>W</w:t>
      </w:r>
    </w:p>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hint="eastAsia"/>
        </w:rPr>
        <w:t>非现金</w:t>
      </w:r>
      <w:r w:rsidRPr="00BC20FD">
        <w:rPr>
          <w:rFonts w:ascii="微软雅黑" w:eastAsia="微软雅黑" w:hAnsi="微软雅黑"/>
        </w:rPr>
        <w:t>资产</w:t>
      </w:r>
      <w:r w:rsidRPr="00BC20FD">
        <w:rPr>
          <w:rFonts w:ascii="微软雅黑" w:eastAsia="微软雅黑" w:hAnsi="微软雅黑" w:hint="eastAsia"/>
        </w:rPr>
        <w:t>第0年</w:t>
      </w:r>
      <w:r w:rsidRPr="00BC20FD">
        <w:rPr>
          <w:rFonts w:ascii="微软雅黑" w:eastAsia="微软雅黑" w:hAnsi="微软雅黑"/>
        </w:rPr>
        <w:t>增加了45</w:t>
      </w:r>
      <w:r w:rsidRPr="00BC20FD">
        <w:rPr>
          <w:rFonts w:ascii="微软雅黑" w:eastAsia="微软雅黑" w:hAnsi="微软雅黑" w:hint="eastAsia"/>
        </w:rPr>
        <w:t>W</w:t>
      </w:r>
      <w:r w:rsidRPr="00BC20FD">
        <w:rPr>
          <w:rFonts w:ascii="微软雅黑" w:eastAsia="微软雅黑" w:hAnsi="微软雅黑"/>
        </w:rPr>
        <w:t>（</w:t>
      </w:r>
      <w:r w:rsidRPr="00BC20FD">
        <w:rPr>
          <w:rFonts w:ascii="微软雅黑" w:eastAsia="微软雅黑" w:hAnsi="微软雅黑" w:hint="eastAsia"/>
        </w:rPr>
        <w:t>减了</w:t>
      </w:r>
      <w:r w:rsidRPr="00BC20FD">
        <w:rPr>
          <w:rFonts w:ascii="微软雅黑" w:eastAsia="微软雅黑" w:hAnsi="微软雅黑"/>
        </w:rPr>
        <w:t>5</w:t>
      </w:r>
      <w:r w:rsidRPr="00BC20FD">
        <w:rPr>
          <w:rFonts w:ascii="微软雅黑" w:eastAsia="微软雅黑" w:hAnsi="微软雅黑" w:hint="eastAsia"/>
        </w:rPr>
        <w:t>W</w:t>
      </w:r>
      <w:r w:rsidRPr="00BC20FD">
        <w:rPr>
          <w:rFonts w:ascii="微软雅黑" w:eastAsia="微软雅黑" w:hAnsi="微软雅黑"/>
        </w:rPr>
        <w:t>折旧）（买设备的第一年即第0</w:t>
      </w:r>
      <w:r w:rsidRPr="00BC20FD">
        <w:rPr>
          <w:rFonts w:ascii="微软雅黑" w:eastAsia="微软雅黑" w:hAnsi="微软雅黑" w:hint="eastAsia"/>
        </w:rPr>
        <w:t>年</w:t>
      </w:r>
      <w:r w:rsidRPr="00BC20FD">
        <w:rPr>
          <w:rFonts w:ascii="微软雅黑" w:eastAsia="微软雅黑" w:hAnsi="微软雅黑"/>
        </w:rPr>
        <w:t>）</w:t>
      </w:r>
    </w:p>
    <w:p w:rsidR="00BC20FD" w:rsidRPr="00BC20FD" w:rsidRDefault="00BC20FD" w:rsidP="00BC20FD">
      <w:pPr>
        <w:spacing w:line="360" w:lineRule="exact"/>
        <w:rPr>
          <w:rFonts w:ascii="微软雅黑" w:eastAsia="微软雅黑" w:hAnsi="微软雅黑"/>
        </w:rPr>
      </w:pPr>
    </w:p>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rPr>
        <w:lastRenderedPageBreak/>
        <w:t>现金流方面</w:t>
      </w:r>
      <w:r w:rsidRPr="00BC20FD">
        <w:rPr>
          <w:rFonts w:ascii="微软雅黑" w:eastAsia="微软雅黑" w:hAnsi="微软雅黑" w:hint="eastAsia"/>
        </w:rPr>
        <w:t>本来这个公司正常的现金流是一年20万</w:t>
      </w:r>
      <w:r w:rsidRPr="00BC20FD">
        <w:rPr>
          <w:rFonts w:ascii="微软雅黑" w:eastAsia="微软雅黑" w:hAnsi="微软雅黑"/>
        </w:rPr>
        <w:t>，</w:t>
      </w:r>
      <w:r w:rsidRPr="00BC20FD">
        <w:rPr>
          <w:rFonts w:ascii="微软雅黑" w:eastAsia="微软雅黑" w:hAnsi="微软雅黑" w:hint="eastAsia"/>
        </w:rPr>
        <w:t>现在多支付了50万的现金出去去买设备，今年的现金的净流量会因此而减少50万，那么20万-50万，这一年的现金净流量会变成-30万</w:t>
      </w:r>
    </w:p>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rPr>
        <w:t>＊</w:t>
      </w:r>
      <w:r w:rsidRPr="00BC20FD">
        <w:rPr>
          <w:rFonts w:ascii="微软雅黑" w:eastAsia="微软雅黑" w:hAnsi="微软雅黑" w:hint="eastAsia"/>
        </w:rPr>
        <w:t>有两行数字是完全相等的，一个就是非现金资产的变化，另一个就是净利润和现金净流量之间的差额</w:t>
      </w:r>
    </w:p>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hint="eastAsia"/>
        </w:rPr>
        <w:t>揭示了三张报表当中一个非常重要的内在联系，就是我们的利润和我们的现金净流量之间的差额，永远都等于我们资产负债表上除了现金之外其他资产和负债的那些变化</w:t>
      </w:r>
    </w:p>
    <w:p w:rsidR="00BC20FD" w:rsidRPr="00BC20FD" w:rsidRDefault="00BC20FD" w:rsidP="00BC20FD">
      <w:pPr>
        <w:spacing w:line="360" w:lineRule="exact"/>
        <w:rPr>
          <w:rFonts w:ascii="微软雅黑" w:eastAsia="微软雅黑" w:hAnsi="微软雅黑"/>
        </w:rPr>
      </w:pPr>
    </w:p>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hint="eastAsia"/>
        </w:rPr>
        <w:t>＊</w:t>
      </w:r>
      <w:r w:rsidRPr="00BC20FD">
        <w:rPr>
          <w:rFonts w:ascii="微软雅黑" w:eastAsia="微软雅黑" w:hAnsi="微软雅黑"/>
        </w:rPr>
        <w:t>净利润－</w:t>
      </w:r>
      <w:r w:rsidRPr="00BC20FD">
        <w:rPr>
          <w:rFonts w:ascii="微软雅黑" w:eastAsia="微软雅黑" w:hAnsi="微软雅黑" w:hint="eastAsia"/>
        </w:rPr>
        <w:t>现金流</w:t>
      </w:r>
      <w:r w:rsidRPr="00BC20FD">
        <w:rPr>
          <w:rFonts w:ascii="微软雅黑" w:eastAsia="微软雅黑" w:hAnsi="微软雅黑"/>
        </w:rPr>
        <w:t>＝</w:t>
      </w:r>
      <w:r w:rsidRPr="00BC20FD">
        <w:rPr>
          <w:rFonts w:ascii="微软雅黑" w:eastAsia="微软雅黑" w:hAnsi="微软雅黑" w:hint="eastAsia"/>
        </w:rPr>
        <w:t>非现金</w:t>
      </w:r>
      <w:r w:rsidRPr="00BC20FD">
        <w:rPr>
          <w:rFonts w:ascii="微软雅黑" w:eastAsia="微软雅黑" w:hAnsi="微软雅黑"/>
        </w:rPr>
        <w:t xml:space="preserve">资产和负债的变化 </w:t>
      </w:r>
    </w:p>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rPr>
        <w:t>Net profit-net cash flow=Changes in non-cash assets and liabilities</w:t>
      </w:r>
    </w:p>
    <w:p w:rsidR="00BC20FD" w:rsidRPr="00BC20FD" w:rsidRDefault="00BC20FD" w:rsidP="00BC20FD">
      <w:pPr>
        <w:spacing w:line="360" w:lineRule="exact"/>
        <w:rPr>
          <w:rFonts w:ascii="微软雅黑" w:eastAsia="微软雅黑" w:hAnsi="微软雅黑"/>
        </w:rPr>
      </w:pPr>
    </w:p>
    <w:p w:rsidR="00BC20FD" w:rsidRPr="00BC20FD" w:rsidRDefault="00BC20FD" w:rsidP="00BC20FD">
      <w:pPr>
        <w:spacing w:line="360" w:lineRule="exact"/>
        <w:rPr>
          <w:rFonts w:ascii="微软雅黑" w:eastAsia="微软雅黑" w:hAnsi="微软雅黑"/>
        </w:rPr>
      </w:pPr>
    </w:p>
    <w:p w:rsidR="00BC20FD" w:rsidRPr="00BC20FD" w:rsidRDefault="00BC20FD" w:rsidP="00BC20FD">
      <w:pPr>
        <w:spacing w:line="360" w:lineRule="exact"/>
        <w:rPr>
          <w:rFonts w:ascii="微软雅黑" w:eastAsia="微软雅黑" w:hAnsi="微软雅黑"/>
        </w:rPr>
      </w:pPr>
    </w:p>
    <w:p w:rsidR="00BC20FD" w:rsidRDefault="00BC20FD" w:rsidP="00BC20FD">
      <w:pPr>
        <w:spacing w:line="360" w:lineRule="exact"/>
        <w:rPr>
          <w:rFonts w:ascii="微软雅黑" w:eastAsia="微软雅黑" w:hAnsi="微软雅黑"/>
          <w:b/>
          <w:color w:val="0070C0"/>
          <w:sz w:val="32"/>
          <w:u w:val="single"/>
        </w:rPr>
      </w:pPr>
      <w:r w:rsidRPr="00BC20FD">
        <w:rPr>
          <w:rFonts w:ascii="微软雅黑" w:eastAsia="微软雅黑" w:hAnsi="微软雅黑" w:hint="eastAsia"/>
          <w:b/>
          <w:color w:val="0070C0"/>
          <w:sz w:val="32"/>
          <w:u w:val="single"/>
        </w:rPr>
        <w:t>9.4 利润和现金流相对重要性的会计分析</w:t>
      </w:r>
    </w:p>
    <w:p w:rsidR="00B92B0D" w:rsidRPr="00BC20FD" w:rsidRDefault="00B92B0D" w:rsidP="00BC20FD">
      <w:pPr>
        <w:spacing w:line="360" w:lineRule="exact"/>
        <w:rPr>
          <w:rFonts w:ascii="微软雅黑" w:eastAsia="微软雅黑" w:hAnsi="微软雅黑"/>
          <w:b/>
          <w:color w:val="0070C0"/>
          <w:sz w:val="32"/>
          <w:u w:val="single"/>
        </w:rPr>
      </w:pPr>
    </w:p>
    <w:tbl>
      <w:tblPr>
        <w:tblStyle w:val="a9"/>
        <w:tblW w:w="0" w:type="auto"/>
        <w:tblLook w:val="04A0" w:firstRow="1" w:lastRow="0" w:firstColumn="1" w:lastColumn="0" w:noHBand="0" w:noVBand="1"/>
      </w:tblPr>
      <w:tblGrid>
        <w:gridCol w:w="2547"/>
        <w:gridCol w:w="1601"/>
        <w:gridCol w:w="2074"/>
        <w:gridCol w:w="2074"/>
      </w:tblGrid>
      <w:tr w:rsidR="00BC20FD" w:rsidRPr="00BC20FD" w:rsidTr="00BC20FD">
        <w:tc>
          <w:tcPr>
            <w:tcW w:w="2547" w:type="dxa"/>
          </w:tcPr>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rPr>
              <w:t>Cash inflow or outflow</w:t>
            </w:r>
          </w:p>
        </w:tc>
        <w:tc>
          <w:tcPr>
            <w:tcW w:w="1601" w:type="dxa"/>
          </w:tcPr>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noProof/>
              </w:rPr>
              <mc:AlternateContent>
                <mc:Choice Requires="wps">
                  <w:drawing>
                    <wp:anchor distT="0" distB="0" distL="114300" distR="114300" simplePos="0" relativeHeight="251804672" behindDoc="0" locked="0" layoutInCell="1" allowOverlap="1" wp14:anchorId="18486E5B" wp14:editId="2DBE5E98">
                      <wp:simplePos x="0" y="0"/>
                      <wp:positionH relativeFrom="column">
                        <wp:posOffset>-12065</wp:posOffset>
                      </wp:positionH>
                      <wp:positionV relativeFrom="paragraph">
                        <wp:posOffset>262255</wp:posOffset>
                      </wp:positionV>
                      <wp:extent cx="800100" cy="594360"/>
                      <wp:effectExtent l="0" t="0" r="63500" b="66040"/>
                      <wp:wrapNone/>
                      <wp:docPr id="178" name="Straight Arrow Connector 5"/>
                      <wp:cNvGraphicFramePr/>
                      <a:graphic xmlns:a="http://schemas.openxmlformats.org/drawingml/2006/main">
                        <a:graphicData uri="http://schemas.microsoft.com/office/word/2010/wordprocessingShape">
                          <wps:wsp>
                            <wps:cNvCnPr/>
                            <wps:spPr>
                              <a:xfrm>
                                <a:off x="0" y="0"/>
                                <a:ext cx="800100" cy="59436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C8EDBBE" id="Straight Arrow Connector 5" o:spid="_x0000_s1026" type="#_x0000_t32" style="position:absolute;left:0;text-align:left;margin-left:-.95pt;margin-top:20.65pt;width:63pt;height:46.8pt;z-index:251804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" strokecolor="black [3200]" strokeweight=".5pt">
                      <v:stroke endarrow="block" joinstyle="miter"/>
                    </v:shape>
                  </w:pict>
                </mc:Fallback>
              </mc:AlternateContent>
            </w:r>
            <w:r w:rsidRPr="00BC20FD">
              <w:rPr>
                <w:rFonts w:ascii="微软雅黑" w:eastAsia="微软雅黑" w:hAnsi="微软雅黑"/>
                <w:noProof/>
              </w:rPr>
              <mc:AlternateContent>
                <mc:Choice Requires="wps">
                  <w:drawing>
                    <wp:anchor distT="0" distB="0" distL="114300" distR="114300" simplePos="0" relativeHeight="251803648" behindDoc="0" locked="0" layoutInCell="1" allowOverlap="1" wp14:anchorId="46335D89" wp14:editId="3B9821B1">
                      <wp:simplePos x="0" y="0"/>
                      <wp:positionH relativeFrom="column">
                        <wp:posOffset>28575</wp:posOffset>
                      </wp:positionH>
                      <wp:positionV relativeFrom="paragraph">
                        <wp:posOffset>176530</wp:posOffset>
                      </wp:positionV>
                      <wp:extent cx="914400" cy="0"/>
                      <wp:effectExtent l="0" t="76200" r="50800" b="101600"/>
                      <wp:wrapNone/>
                      <wp:docPr id="174" name="Straight Arrow Connector 2"/>
                      <wp:cNvGraphicFramePr/>
                      <a:graphic xmlns:a="http://schemas.openxmlformats.org/drawingml/2006/main">
                        <a:graphicData uri="http://schemas.microsoft.com/office/word/2010/wordprocessingShape">
                          <wps:wsp>
                            <wps:cNvCnPr/>
                            <wps:spPr>
                              <a:xfrm>
                                <a:off x="0" y="0"/>
                                <a:ext cx="9144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5B137B8" id="Straight Arrow Connector 2" o:spid="_x0000_s1026" type="#_x0000_t32" style="position:absolute;left:0;text-align:left;margin-left:2.25pt;margin-top:13.9pt;width:1in;height:0;z-index:251803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" strokecolor="black [3200]" strokeweight=".5pt">
                      <v:stroke endarrow="block" joinstyle="miter"/>
                    </v:shape>
                  </w:pict>
                </mc:Fallback>
              </mc:AlternateContent>
            </w:r>
          </w:p>
        </w:tc>
        <w:tc>
          <w:tcPr>
            <w:tcW w:w="2074" w:type="dxa"/>
          </w:tcPr>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rPr>
              <w:t>O</w:t>
            </w:r>
            <w:r w:rsidRPr="00BC20FD">
              <w:rPr>
                <w:rFonts w:ascii="微软雅黑" w:eastAsia="微软雅黑" w:hAnsi="微软雅黑" w:hint="eastAsia"/>
              </w:rPr>
              <w:t>nly useful for the current period</w:t>
            </w:r>
          </w:p>
        </w:tc>
        <w:tc>
          <w:tcPr>
            <w:tcW w:w="2074" w:type="dxa"/>
          </w:tcPr>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rPr>
              <w:t xml:space="preserve">Income </w:t>
            </w:r>
            <w:r w:rsidRPr="00BC20FD">
              <w:rPr>
                <w:rFonts w:ascii="微软雅黑" w:eastAsia="微软雅黑" w:hAnsi="微软雅黑" w:hint="eastAsia"/>
              </w:rPr>
              <w:t>statement</w:t>
            </w:r>
          </w:p>
        </w:tc>
      </w:tr>
      <w:tr w:rsidR="00BC20FD" w:rsidRPr="00BC20FD" w:rsidTr="00BC20FD">
        <w:trPr>
          <w:trHeight w:val="340"/>
        </w:trPr>
        <w:tc>
          <w:tcPr>
            <w:tcW w:w="2547" w:type="dxa"/>
          </w:tcPr>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noProof/>
              </w:rPr>
              <mc:AlternateContent>
                <mc:Choice Requires="wps">
                  <w:drawing>
                    <wp:anchor distT="0" distB="0" distL="114300" distR="114300" simplePos="0" relativeHeight="251802624" behindDoc="0" locked="0" layoutInCell="1" allowOverlap="1" wp14:anchorId="565163BC" wp14:editId="0B6BF45F">
                      <wp:simplePos x="0" y="0"/>
                      <wp:positionH relativeFrom="column">
                        <wp:posOffset>548136</wp:posOffset>
                      </wp:positionH>
                      <wp:positionV relativeFrom="paragraph">
                        <wp:posOffset>-26896</wp:posOffset>
                      </wp:positionV>
                      <wp:extent cx="0" cy="198120"/>
                      <wp:effectExtent l="50800" t="0" r="76200" b="81280"/>
                      <wp:wrapNone/>
                      <wp:docPr id="176" name="Straight Arrow Connector 1"/>
                      <wp:cNvGraphicFramePr/>
                      <a:graphic xmlns:a="http://schemas.openxmlformats.org/drawingml/2006/main">
                        <a:graphicData uri="http://schemas.microsoft.com/office/word/2010/wordprocessingShape">
                          <wps:wsp>
                            <wps:cNvCnPr/>
                            <wps:spPr>
                              <a:xfrm>
                                <a:off x="0" y="0"/>
                                <a:ext cx="0" cy="1981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735CE9C" id="Straight Arrow Connector 1" o:spid="_x0000_s1026" type="#_x0000_t32" style="position:absolute;left:0;text-align:left;margin-left:43.15pt;margin-top:-2.1pt;width:0;height:15.6pt;z-index:251802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" strokecolor="black [3200]" strokeweight=".5pt">
                      <v:stroke endarrow="block" joinstyle="miter"/>
                    </v:shape>
                  </w:pict>
                </mc:Fallback>
              </mc:AlternateContent>
            </w:r>
          </w:p>
        </w:tc>
        <w:tc>
          <w:tcPr>
            <w:tcW w:w="1601" w:type="dxa"/>
          </w:tcPr>
          <w:p w:rsidR="00BC20FD" w:rsidRPr="00BC20FD" w:rsidRDefault="00BC20FD" w:rsidP="00BC20FD">
            <w:pPr>
              <w:spacing w:line="360" w:lineRule="exact"/>
              <w:rPr>
                <w:rFonts w:ascii="微软雅黑" w:eastAsia="微软雅黑" w:hAnsi="微软雅黑"/>
              </w:rPr>
            </w:pPr>
          </w:p>
        </w:tc>
        <w:tc>
          <w:tcPr>
            <w:tcW w:w="2074" w:type="dxa"/>
          </w:tcPr>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noProof/>
              </w:rPr>
              <mc:AlternateContent>
                <mc:Choice Requires="wps">
                  <w:drawing>
                    <wp:anchor distT="0" distB="0" distL="114300" distR="114300" simplePos="0" relativeHeight="251805696" behindDoc="0" locked="0" layoutInCell="1" allowOverlap="1" wp14:anchorId="07BA4871" wp14:editId="1079DA6A">
                      <wp:simplePos x="0" y="0"/>
                      <wp:positionH relativeFrom="column">
                        <wp:posOffset>1148715</wp:posOffset>
                      </wp:positionH>
                      <wp:positionV relativeFrom="paragraph">
                        <wp:posOffset>-165735</wp:posOffset>
                      </wp:positionV>
                      <wp:extent cx="228600" cy="0"/>
                      <wp:effectExtent l="0" t="76200" r="50800" b="101600"/>
                      <wp:wrapNone/>
                      <wp:docPr id="175" name="Straight Arrow Connector 6"/>
                      <wp:cNvGraphicFramePr/>
                      <a:graphic xmlns:a="http://schemas.openxmlformats.org/drawingml/2006/main">
                        <a:graphicData uri="http://schemas.microsoft.com/office/word/2010/wordprocessingShape">
                          <wps:wsp>
                            <wps:cNvCnPr/>
                            <wps:spPr>
                              <a:xfrm>
                                <a:off x="0" y="0"/>
                                <a:ext cx="2286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FACA8F8" id="Straight Arrow Connector 6" o:spid="_x0000_s1026" type="#_x0000_t32" style="position:absolute;left:0;text-align:left;margin-left:90.45pt;margin-top:-13.05pt;width:18pt;height:0;z-index:251805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" strokecolor="black [3200]" strokeweight=".5pt">
                      <v:stroke endarrow="block" joinstyle="miter"/>
                    </v:shape>
                  </w:pict>
                </mc:Fallback>
              </mc:AlternateContent>
            </w:r>
          </w:p>
        </w:tc>
        <w:tc>
          <w:tcPr>
            <w:tcW w:w="2074" w:type="dxa"/>
          </w:tcPr>
          <w:p w:rsidR="00BC20FD" w:rsidRPr="00BC20FD" w:rsidRDefault="00BC20FD" w:rsidP="00BC20FD">
            <w:pPr>
              <w:spacing w:line="360" w:lineRule="exact"/>
              <w:rPr>
                <w:rFonts w:ascii="微软雅黑" w:eastAsia="微软雅黑" w:hAnsi="微软雅黑"/>
              </w:rPr>
            </w:pPr>
          </w:p>
        </w:tc>
      </w:tr>
      <w:tr w:rsidR="00BC20FD" w:rsidRPr="00BC20FD" w:rsidTr="00BC20FD">
        <w:tc>
          <w:tcPr>
            <w:tcW w:w="2547" w:type="dxa"/>
          </w:tcPr>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rPr>
              <w:t>Cash flow statement</w:t>
            </w:r>
          </w:p>
        </w:tc>
        <w:tc>
          <w:tcPr>
            <w:tcW w:w="1601" w:type="dxa"/>
          </w:tcPr>
          <w:p w:rsidR="00BC20FD" w:rsidRPr="00BC20FD" w:rsidRDefault="00BC20FD" w:rsidP="00BC20FD">
            <w:pPr>
              <w:spacing w:line="360" w:lineRule="exact"/>
              <w:rPr>
                <w:rFonts w:ascii="微软雅黑" w:eastAsia="微软雅黑" w:hAnsi="微软雅黑"/>
              </w:rPr>
            </w:pPr>
          </w:p>
        </w:tc>
        <w:tc>
          <w:tcPr>
            <w:tcW w:w="2074" w:type="dxa"/>
          </w:tcPr>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rPr>
              <w:t xml:space="preserve">useful for future </w:t>
            </w:r>
            <w:r w:rsidRPr="00BC20FD">
              <w:rPr>
                <w:rFonts w:ascii="微软雅黑" w:eastAsia="微软雅黑" w:hAnsi="微软雅黑" w:hint="eastAsia"/>
              </w:rPr>
              <w:t>periods</w:t>
            </w:r>
          </w:p>
        </w:tc>
        <w:tc>
          <w:tcPr>
            <w:tcW w:w="2074" w:type="dxa"/>
          </w:tcPr>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noProof/>
              </w:rPr>
              <mc:AlternateContent>
                <mc:Choice Requires="wps">
                  <w:drawing>
                    <wp:anchor distT="0" distB="0" distL="114300" distR="114300" simplePos="0" relativeHeight="251806720" behindDoc="0" locked="0" layoutInCell="1" allowOverlap="1" wp14:anchorId="518BE93A" wp14:editId="7F7F2677">
                      <wp:simplePos x="0" y="0"/>
                      <wp:positionH relativeFrom="column">
                        <wp:posOffset>-201295</wp:posOffset>
                      </wp:positionH>
                      <wp:positionV relativeFrom="paragraph">
                        <wp:posOffset>297815</wp:posOffset>
                      </wp:positionV>
                      <wp:extent cx="228600" cy="0"/>
                      <wp:effectExtent l="0" t="76200" r="50800" b="101600"/>
                      <wp:wrapNone/>
                      <wp:docPr id="177" name="Straight Arrow Connector 7"/>
                      <wp:cNvGraphicFramePr/>
                      <a:graphic xmlns:a="http://schemas.openxmlformats.org/drawingml/2006/main">
                        <a:graphicData uri="http://schemas.microsoft.com/office/word/2010/wordprocessingShape">
                          <wps:wsp>
                            <wps:cNvCnPr/>
                            <wps:spPr>
                              <a:xfrm>
                                <a:off x="0" y="0"/>
                                <a:ext cx="2286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68AF3E7" id="Straight Arrow Connector 7" o:spid="_x0000_s1026" type="#_x0000_t32" style="position:absolute;left:0;text-align:left;margin-left:-15.85pt;margin-top:23.45pt;width:18pt;height:0;z-index:251806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" strokecolor="black [3200]" strokeweight=".5pt">
                      <v:stroke endarrow="block" joinstyle="miter"/>
                    </v:shape>
                  </w:pict>
                </mc:Fallback>
              </mc:AlternateContent>
            </w:r>
            <w:r w:rsidRPr="00BC20FD">
              <w:rPr>
                <w:rFonts w:ascii="微软雅黑" w:eastAsia="微软雅黑" w:hAnsi="微软雅黑"/>
              </w:rPr>
              <w:t xml:space="preserve">Balance </w:t>
            </w:r>
            <w:r w:rsidRPr="00BC20FD">
              <w:rPr>
                <w:rFonts w:ascii="微软雅黑" w:eastAsia="微软雅黑" w:hAnsi="微软雅黑" w:hint="eastAsia"/>
              </w:rPr>
              <w:t>sheet</w:t>
            </w:r>
          </w:p>
        </w:tc>
      </w:tr>
    </w:tbl>
    <w:p w:rsidR="00BC20FD" w:rsidRPr="00BC20FD" w:rsidRDefault="00BC20FD" w:rsidP="00BC20FD">
      <w:pPr>
        <w:spacing w:line="360" w:lineRule="exact"/>
        <w:rPr>
          <w:rFonts w:ascii="微软雅黑" w:eastAsia="微软雅黑" w:hAnsi="微软雅黑"/>
        </w:rPr>
      </w:pPr>
    </w:p>
    <w:p w:rsidR="00BC20FD" w:rsidRPr="00B92B0D" w:rsidRDefault="00B92B0D" w:rsidP="00BC20FD">
      <w:pPr>
        <w:spacing w:line="360" w:lineRule="exact"/>
        <w:rPr>
          <w:rFonts w:ascii="微软雅黑" w:eastAsia="微软雅黑" w:hAnsi="微软雅黑"/>
          <w:b/>
          <w:color w:val="2F5496" w:themeColor="accent5" w:themeShade="BF"/>
        </w:rPr>
      </w:pPr>
      <w:r>
        <w:rPr>
          <w:rFonts w:ascii="微软雅黑" w:eastAsia="微软雅黑" w:hAnsi="微软雅黑" w:hint="eastAsia"/>
          <w:b/>
          <w:color w:val="2F5496" w:themeColor="accent5" w:themeShade="BF"/>
        </w:rPr>
        <w:t xml:space="preserve">1. </w:t>
      </w:r>
      <w:r w:rsidR="00BC20FD" w:rsidRPr="00B92B0D">
        <w:rPr>
          <w:rFonts w:ascii="微软雅黑" w:eastAsia="微软雅黑" w:hAnsi="微软雅黑" w:hint="eastAsia"/>
          <w:b/>
          <w:color w:val="2F5496" w:themeColor="accent5" w:themeShade="BF"/>
        </w:rPr>
        <w:t>为什么分在两个报表上呢</w:t>
      </w:r>
      <w:r w:rsidR="00BC20FD" w:rsidRPr="00B92B0D">
        <w:rPr>
          <w:rFonts w:ascii="微软雅黑" w:eastAsia="微软雅黑" w:hAnsi="微软雅黑"/>
          <w:b/>
          <w:color w:val="2F5496" w:themeColor="accent5" w:themeShade="BF"/>
        </w:rPr>
        <w:t>？</w:t>
      </w:r>
    </w:p>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hint="eastAsia"/>
        </w:rPr>
        <w:t>知道这个经济活动跟未来有没有关系对于我们做出决策是有帮助的</w:t>
      </w:r>
      <w:r w:rsidRPr="00BC20FD">
        <w:rPr>
          <w:rFonts w:ascii="微软雅黑" w:eastAsia="微软雅黑" w:hAnsi="微软雅黑"/>
        </w:rPr>
        <w:t>。</w:t>
      </w:r>
    </w:p>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rPr>
        <w:t>意味着实际上</w:t>
      </w:r>
      <w:r w:rsidRPr="00BC20FD">
        <w:rPr>
          <w:rFonts w:ascii="微软雅黑" w:eastAsia="微软雅黑" w:hAnsi="微软雅黑" w:hint="eastAsia"/>
        </w:rPr>
        <w:t>资产负债表和利润表构成的这个体系比现金流量表所提供的这个体系的信是更多的（我们的经济活动是不是跟未来相关的</w:t>
      </w:r>
      <w:r w:rsidRPr="00BC20FD">
        <w:rPr>
          <w:rFonts w:ascii="微软雅黑" w:eastAsia="微软雅黑" w:hAnsi="微软雅黑"/>
        </w:rPr>
        <w:t>）</w:t>
      </w:r>
      <w:r w:rsidRPr="00BC20FD">
        <w:rPr>
          <w:rFonts w:ascii="微软雅黑" w:eastAsia="微软雅黑" w:hAnsi="微软雅黑" w:hint="eastAsia"/>
        </w:rPr>
        <w:t>（利润其实比现金流是更重要的一个信息来源</w:t>
      </w:r>
      <w:r w:rsidRPr="00BC20FD">
        <w:rPr>
          <w:rFonts w:ascii="微软雅黑" w:eastAsia="微软雅黑" w:hAnsi="微软雅黑"/>
        </w:rPr>
        <w:t>）</w:t>
      </w:r>
    </w:p>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rPr>
        <w:t>然而以上需要一个</w:t>
      </w:r>
      <w:r w:rsidRPr="00BC20FD">
        <w:rPr>
          <w:rFonts w:ascii="微软雅黑" w:eastAsia="微软雅黑" w:hAnsi="微软雅黑" w:hint="eastAsia"/>
        </w:rPr>
        <w:t>简单</w:t>
      </w:r>
      <w:r w:rsidRPr="00BC20FD">
        <w:rPr>
          <w:rFonts w:ascii="微软雅黑" w:eastAsia="微软雅黑" w:hAnsi="微软雅黑"/>
        </w:rPr>
        <w:t>的前提：</w:t>
      </w:r>
    </w:p>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hint="eastAsia"/>
        </w:rPr>
        <w:t>我们过去说过有很多资产它们会减值</w:t>
      </w:r>
    </w:p>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hint="eastAsia"/>
        </w:rPr>
        <w:t>比如说我的应收款收不回来了</w:t>
      </w:r>
    </w:p>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hint="eastAsia"/>
        </w:rPr>
        <w:t>比如说我的存货卖不掉了</w:t>
      </w:r>
    </w:p>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hint="eastAsia"/>
        </w:rPr>
        <w:t>比如说我的固定资产可能过时了</w:t>
      </w:r>
    </w:p>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hint="eastAsia"/>
        </w:rPr>
        <w:t>这些东西都会减值</w:t>
      </w:r>
      <w:r w:rsidRPr="00BC20FD">
        <w:rPr>
          <w:rFonts w:ascii="微软雅黑" w:eastAsia="微软雅黑" w:hAnsi="微软雅黑"/>
        </w:rPr>
        <w:t>，</w:t>
      </w:r>
      <w:r w:rsidRPr="00BC20FD">
        <w:rPr>
          <w:rFonts w:ascii="微软雅黑" w:eastAsia="微软雅黑" w:hAnsi="微软雅黑" w:hint="eastAsia"/>
        </w:rPr>
        <w:t>但如果这些减值的东西我们仍然放在报表里作为资产出现</w:t>
      </w:r>
      <w:r w:rsidRPr="00BC20FD">
        <w:rPr>
          <w:rFonts w:ascii="微软雅黑" w:eastAsia="微软雅黑" w:hAnsi="微软雅黑"/>
        </w:rPr>
        <w:t>，</w:t>
      </w:r>
      <w:r w:rsidRPr="00BC20FD">
        <w:rPr>
          <w:rFonts w:ascii="微软雅黑" w:eastAsia="微软雅黑" w:hAnsi="微软雅黑" w:hint="eastAsia"/>
        </w:rPr>
        <w:t>这就意味着我们的资产就不对了，而资产这个信息不对直接就会导致我们的利润信息不对</w:t>
      </w:r>
    </w:p>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rPr>
        <w:t>这个时候资产负债表和利润表体系就</w:t>
      </w:r>
      <w:r w:rsidRPr="00BC20FD">
        <w:rPr>
          <w:rFonts w:ascii="微软雅黑" w:eastAsia="微软雅黑" w:hAnsi="微软雅黑" w:hint="eastAsia"/>
        </w:rPr>
        <w:t>出现</w:t>
      </w:r>
      <w:r w:rsidRPr="00BC20FD">
        <w:rPr>
          <w:rFonts w:ascii="微软雅黑" w:eastAsia="微软雅黑" w:hAnsi="微软雅黑"/>
        </w:rPr>
        <w:t>问题了。</w:t>
      </w:r>
    </w:p>
    <w:p w:rsidR="00BC20FD" w:rsidRPr="00BC20FD" w:rsidRDefault="00BC20FD" w:rsidP="00BC20FD">
      <w:pPr>
        <w:spacing w:line="360" w:lineRule="exact"/>
        <w:rPr>
          <w:rFonts w:ascii="微软雅黑" w:eastAsia="微软雅黑" w:hAnsi="微软雅黑"/>
        </w:rPr>
      </w:pPr>
    </w:p>
    <w:p w:rsidR="00BC20FD" w:rsidRPr="00B92B0D" w:rsidRDefault="00BC20FD" w:rsidP="00BC20FD">
      <w:pPr>
        <w:spacing w:line="360" w:lineRule="exact"/>
        <w:rPr>
          <w:rFonts w:ascii="微软雅黑" w:eastAsia="微软雅黑" w:hAnsi="微软雅黑"/>
          <w:b/>
        </w:rPr>
      </w:pPr>
      <w:r w:rsidRPr="00B92B0D">
        <w:rPr>
          <w:rFonts w:ascii="微软雅黑" w:eastAsia="微软雅黑" w:hAnsi="微软雅黑" w:hint="eastAsia"/>
          <w:b/>
        </w:rPr>
        <w:t>即</w:t>
      </w:r>
      <w:r w:rsidRPr="00B92B0D">
        <w:rPr>
          <w:rFonts w:ascii="微软雅黑" w:eastAsia="微软雅黑" w:hAnsi="微软雅黑"/>
          <w:b/>
        </w:rPr>
        <w:t>：</w:t>
      </w:r>
    </w:p>
    <w:p w:rsidR="00BC20FD" w:rsidRPr="00B92B0D" w:rsidRDefault="00BC20FD" w:rsidP="00BC20FD">
      <w:pPr>
        <w:spacing w:line="360" w:lineRule="exact"/>
        <w:rPr>
          <w:rFonts w:ascii="微软雅黑" w:eastAsia="微软雅黑" w:hAnsi="微软雅黑"/>
          <w:b/>
        </w:rPr>
      </w:pPr>
      <w:r w:rsidRPr="00B92B0D">
        <w:rPr>
          <w:rFonts w:ascii="微软雅黑" w:eastAsia="微软雅黑" w:hAnsi="微软雅黑" w:hint="eastAsia"/>
          <w:b/>
        </w:rPr>
        <w:t>在</w:t>
      </w:r>
      <w:r w:rsidRPr="00B92B0D">
        <w:rPr>
          <w:rFonts w:ascii="微软雅黑" w:eastAsia="微软雅黑" w:hAnsi="微软雅黑"/>
          <w:b/>
        </w:rPr>
        <w:t>资产价值有保证的情况下，</w:t>
      </w:r>
      <w:r w:rsidRPr="00B92B0D">
        <w:rPr>
          <w:rFonts w:ascii="微软雅黑" w:eastAsia="微软雅黑" w:hAnsi="微软雅黑" w:hint="eastAsia"/>
          <w:b/>
        </w:rPr>
        <w:t>利润表</w:t>
      </w:r>
      <w:r w:rsidRPr="00B92B0D">
        <w:rPr>
          <w:rFonts w:ascii="微软雅黑" w:eastAsia="微软雅黑" w:hAnsi="微软雅黑"/>
          <w:b/>
        </w:rPr>
        <w:t>相对更重要</w:t>
      </w:r>
    </w:p>
    <w:p w:rsidR="00BC20FD" w:rsidRPr="00B92B0D" w:rsidRDefault="00BC20FD" w:rsidP="00BC20FD">
      <w:pPr>
        <w:spacing w:line="360" w:lineRule="exact"/>
        <w:rPr>
          <w:rFonts w:ascii="微软雅黑" w:eastAsia="微软雅黑" w:hAnsi="微软雅黑"/>
          <w:b/>
        </w:rPr>
      </w:pPr>
      <w:r w:rsidRPr="00B92B0D">
        <w:rPr>
          <w:rFonts w:ascii="微软雅黑" w:eastAsia="微软雅黑" w:hAnsi="微软雅黑"/>
          <w:b/>
        </w:rPr>
        <w:t>而若报表中出现贬值的资产，</w:t>
      </w:r>
      <w:r w:rsidRPr="00B92B0D">
        <w:rPr>
          <w:rFonts w:ascii="微软雅黑" w:eastAsia="微软雅黑" w:hAnsi="微软雅黑" w:hint="eastAsia"/>
          <w:b/>
        </w:rPr>
        <w:t>则</w:t>
      </w:r>
      <w:r w:rsidRPr="00B92B0D">
        <w:rPr>
          <w:rFonts w:ascii="微软雅黑" w:eastAsia="微软雅黑" w:hAnsi="微软雅黑"/>
          <w:b/>
        </w:rPr>
        <w:t>现金流想对</w:t>
      </w:r>
      <w:r w:rsidRPr="00B92B0D">
        <w:rPr>
          <w:rFonts w:ascii="微软雅黑" w:eastAsia="微软雅黑" w:hAnsi="微软雅黑" w:hint="eastAsia"/>
          <w:b/>
        </w:rPr>
        <w:t>更</w:t>
      </w:r>
      <w:r w:rsidRPr="00B92B0D">
        <w:rPr>
          <w:rFonts w:ascii="微软雅黑" w:eastAsia="微软雅黑" w:hAnsi="微软雅黑"/>
          <w:b/>
        </w:rPr>
        <w:t>重要</w:t>
      </w:r>
    </w:p>
    <w:p w:rsidR="00BC20FD" w:rsidRPr="00BC20FD" w:rsidRDefault="00BC20FD" w:rsidP="00BC20FD">
      <w:pPr>
        <w:spacing w:line="360" w:lineRule="exact"/>
        <w:rPr>
          <w:rFonts w:ascii="微软雅黑" w:eastAsia="微软雅黑" w:hAnsi="微软雅黑"/>
        </w:rPr>
      </w:pPr>
    </w:p>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hint="eastAsia"/>
        </w:rPr>
        <w:t>而</w:t>
      </w:r>
      <w:r w:rsidRPr="00BC20FD">
        <w:rPr>
          <w:rFonts w:ascii="微软雅黑" w:eastAsia="微软雅黑" w:hAnsi="微软雅黑"/>
        </w:rPr>
        <w:t>：</w:t>
      </w:r>
      <w:r w:rsidRPr="00BC20FD">
        <w:rPr>
          <w:rFonts w:ascii="微软雅黑" w:eastAsia="微软雅黑" w:hAnsi="微软雅黑" w:hint="eastAsia"/>
        </w:rPr>
        <w:t>为什么</w:t>
      </w:r>
      <w:r w:rsidRPr="00BC20FD">
        <w:rPr>
          <w:rFonts w:ascii="微软雅黑" w:eastAsia="微软雅黑" w:hAnsi="微软雅黑"/>
        </w:rPr>
        <w:t>资产贬值，会给利润信息带来错误的信息呢？ 下一</w:t>
      </w:r>
      <w:r w:rsidRPr="00BC20FD">
        <w:rPr>
          <w:rFonts w:ascii="微软雅黑" w:eastAsia="微软雅黑" w:hAnsi="微软雅黑" w:hint="eastAsia"/>
        </w:rPr>
        <w:t>章用案例</w:t>
      </w:r>
      <w:r w:rsidRPr="00BC20FD">
        <w:rPr>
          <w:rFonts w:ascii="微软雅黑" w:eastAsia="微软雅黑" w:hAnsi="微软雅黑"/>
        </w:rPr>
        <w:t>解答</w:t>
      </w:r>
    </w:p>
    <w:p w:rsidR="00BC20FD" w:rsidRDefault="00BC20FD" w:rsidP="00BC20FD">
      <w:pPr>
        <w:spacing w:line="360" w:lineRule="exact"/>
        <w:rPr>
          <w:rFonts w:ascii="微软雅黑" w:eastAsia="微软雅黑" w:hAnsi="微软雅黑"/>
        </w:rPr>
      </w:pPr>
    </w:p>
    <w:p w:rsidR="00B92B0D" w:rsidRDefault="00B92B0D" w:rsidP="00BC20FD">
      <w:pPr>
        <w:spacing w:line="360" w:lineRule="exact"/>
        <w:rPr>
          <w:rFonts w:ascii="微软雅黑" w:eastAsia="微软雅黑" w:hAnsi="微软雅黑"/>
        </w:rPr>
      </w:pPr>
    </w:p>
    <w:p w:rsidR="00B92B0D" w:rsidRDefault="00B92B0D" w:rsidP="00BC20FD">
      <w:pPr>
        <w:spacing w:line="360" w:lineRule="exact"/>
        <w:rPr>
          <w:rFonts w:ascii="微软雅黑" w:eastAsia="微软雅黑" w:hAnsi="微软雅黑"/>
        </w:rPr>
      </w:pPr>
    </w:p>
    <w:p w:rsidR="00B92B0D" w:rsidRDefault="00B92B0D" w:rsidP="00BC20FD">
      <w:pPr>
        <w:spacing w:line="360" w:lineRule="exact"/>
        <w:rPr>
          <w:rFonts w:ascii="微软雅黑" w:eastAsia="微软雅黑" w:hAnsi="微软雅黑"/>
        </w:rPr>
      </w:pPr>
    </w:p>
    <w:p w:rsidR="00B92B0D" w:rsidRDefault="00B92B0D" w:rsidP="00BC20FD">
      <w:pPr>
        <w:spacing w:line="360" w:lineRule="exact"/>
        <w:rPr>
          <w:rFonts w:ascii="微软雅黑" w:eastAsia="微软雅黑" w:hAnsi="微软雅黑"/>
        </w:rPr>
      </w:pPr>
    </w:p>
    <w:p w:rsidR="00B92B0D" w:rsidRPr="00BC20FD" w:rsidRDefault="00B92B0D" w:rsidP="00BC20FD">
      <w:pPr>
        <w:spacing w:line="360" w:lineRule="exact"/>
        <w:rPr>
          <w:rFonts w:ascii="微软雅黑" w:eastAsia="微软雅黑" w:hAnsi="微软雅黑"/>
        </w:rPr>
      </w:pPr>
    </w:p>
    <w:p w:rsidR="00BC20FD" w:rsidRDefault="00BC20FD" w:rsidP="00BC20FD">
      <w:pPr>
        <w:spacing w:line="360" w:lineRule="exact"/>
        <w:rPr>
          <w:rFonts w:ascii="微软雅黑" w:eastAsia="微软雅黑" w:hAnsi="微软雅黑"/>
          <w:b/>
          <w:color w:val="0070C0"/>
          <w:sz w:val="32"/>
          <w:u w:val="single"/>
        </w:rPr>
      </w:pPr>
      <w:r w:rsidRPr="00BC20FD">
        <w:rPr>
          <w:rFonts w:ascii="微软雅黑" w:eastAsia="微软雅黑" w:hAnsi="微软雅黑" w:hint="eastAsia"/>
          <w:b/>
          <w:color w:val="0070C0"/>
          <w:sz w:val="32"/>
          <w:u w:val="single"/>
        </w:rPr>
        <w:t>9.5 案例</w:t>
      </w:r>
      <w:r w:rsidRPr="00BC20FD">
        <w:rPr>
          <w:rFonts w:ascii="微软雅黑" w:eastAsia="微软雅黑" w:hAnsi="微软雅黑"/>
          <w:b/>
          <w:color w:val="0070C0"/>
          <w:sz w:val="32"/>
          <w:u w:val="single"/>
        </w:rPr>
        <w:t>分析</w:t>
      </w:r>
    </w:p>
    <w:p w:rsidR="00B92B0D" w:rsidRPr="00BC20FD" w:rsidRDefault="00B92B0D" w:rsidP="00BC20FD">
      <w:pPr>
        <w:spacing w:line="360" w:lineRule="exact"/>
        <w:rPr>
          <w:rFonts w:ascii="微软雅黑" w:eastAsia="微软雅黑" w:hAnsi="微软雅黑"/>
          <w:b/>
          <w:color w:val="0070C0"/>
          <w:sz w:val="32"/>
          <w:u w:val="single"/>
        </w:rPr>
      </w:pPr>
    </w:p>
    <w:tbl>
      <w:tblPr>
        <w:tblStyle w:val="5"/>
        <w:tblW w:w="0" w:type="auto"/>
        <w:tblLook w:val="04A0" w:firstRow="1" w:lastRow="0" w:firstColumn="1" w:lastColumn="0" w:noHBand="0" w:noVBand="1"/>
      </w:tblPr>
      <w:tblGrid>
        <w:gridCol w:w="2127"/>
        <w:gridCol w:w="1134"/>
        <w:gridCol w:w="1134"/>
      </w:tblGrid>
      <w:tr w:rsidR="00BC20FD" w:rsidRPr="00BC20FD" w:rsidTr="00BC20FD">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127" w:type="dxa"/>
          </w:tcPr>
          <w:p w:rsidR="00BC20FD" w:rsidRPr="00BC20FD" w:rsidRDefault="00BC20FD" w:rsidP="00BC20FD">
            <w:pPr>
              <w:spacing w:line="360" w:lineRule="exact"/>
              <w:rPr>
                <w:rFonts w:ascii="微软雅黑" w:eastAsia="微软雅黑" w:hAnsi="微软雅黑" w:cstheme="minorBidi"/>
              </w:rPr>
            </w:pPr>
          </w:p>
        </w:tc>
        <w:tc>
          <w:tcPr>
            <w:tcW w:w="1134" w:type="dxa"/>
          </w:tcPr>
          <w:p w:rsidR="00BC20FD" w:rsidRPr="00BC20FD" w:rsidRDefault="00BC20FD" w:rsidP="00BC20FD">
            <w:pPr>
              <w:spacing w:line="360" w:lineRule="exact"/>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stheme="minorBidi"/>
              </w:rPr>
            </w:pPr>
            <w:r w:rsidRPr="00BC20FD">
              <w:rPr>
                <w:rFonts w:ascii="微软雅黑" w:eastAsia="微软雅黑" w:hAnsi="微软雅黑" w:cstheme="minorBidi"/>
              </w:rPr>
              <w:t>A</w:t>
            </w:r>
          </w:p>
        </w:tc>
        <w:tc>
          <w:tcPr>
            <w:tcW w:w="1134" w:type="dxa"/>
          </w:tcPr>
          <w:p w:rsidR="00BC20FD" w:rsidRPr="00BC20FD" w:rsidRDefault="00BC20FD" w:rsidP="00BC20FD">
            <w:pPr>
              <w:spacing w:line="360" w:lineRule="exact"/>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stheme="minorBidi"/>
              </w:rPr>
            </w:pPr>
            <w:r w:rsidRPr="00BC20FD">
              <w:rPr>
                <w:rFonts w:ascii="微软雅黑" w:eastAsia="微软雅黑" w:hAnsi="微软雅黑" w:cstheme="minorBidi"/>
              </w:rPr>
              <w:t>B</w:t>
            </w:r>
          </w:p>
        </w:tc>
      </w:tr>
      <w:tr w:rsidR="00BC20FD" w:rsidRPr="00BC20FD" w:rsidTr="00BC20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rsidR="00BC20FD" w:rsidRPr="00BC20FD" w:rsidRDefault="00BC20FD" w:rsidP="00BC20FD">
            <w:pPr>
              <w:spacing w:line="360" w:lineRule="exact"/>
              <w:rPr>
                <w:rFonts w:ascii="微软雅黑" w:eastAsia="微软雅黑" w:hAnsi="微软雅黑" w:cstheme="minorBidi"/>
              </w:rPr>
            </w:pPr>
            <w:r w:rsidRPr="00BC20FD">
              <w:rPr>
                <w:rFonts w:ascii="微软雅黑" w:eastAsia="微软雅黑" w:hAnsi="微软雅黑" w:cstheme="minorBidi"/>
              </w:rPr>
              <w:t>Operation</w:t>
            </w:r>
          </w:p>
        </w:tc>
        <w:tc>
          <w:tcPr>
            <w:tcW w:w="1134" w:type="dxa"/>
          </w:tcPr>
          <w:p w:rsidR="00BC20FD" w:rsidRPr="00BC20FD" w:rsidRDefault="00BC20FD" w:rsidP="00BC20FD">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BC20FD">
              <w:rPr>
                <w:rFonts w:ascii="微软雅黑" w:eastAsia="微软雅黑" w:hAnsi="微软雅黑"/>
              </w:rPr>
              <w:t>-320</w:t>
            </w:r>
          </w:p>
        </w:tc>
        <w:tc>
          <w:tcPr>
            <w:tcW w:w="1134" w:type="dxa"/>
          </w:tcPr>
          <w:p w:rsidR="00BC20FD" w:rsidRPr="00BC20FD" w:rsidRDefault="00BC20FD" w:rsidP="00BC20FD">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BC20FD">
              <w:rPr>
                <w:rFonts w:ascii="微软雅黑" w:eastAsia="微软雅黑" w:hAnsi="微软雅黑"/>
              </w:rPr>
              <w:t>-1550</w:t>
            </w:r>
          </w:p>
        </w:tc>
      </w:tr>
      <w:tr w:rsidR="00BC20FD" w:rsidRPr="00BC20FD" w:rsidTr="00BC20FD">
        <w:tc>
          <w:tcPr>
            <w:cnfStyle w:val="001000000000" w:firstRow="0" w:lastRow="0" w:firstColumn="1" w:lastColumn="0" w:oddVBand="0" w:evenVBand="0" w:oddHBand="0" w:evenHBand="0" w:firstRowFirstColumn="0" w:firstRowLastColumn="0" w:lastRowFirstColumn="0" w:lastRowLastColumn="0"/>
            <w:tcW w:w="2127" w:type="dxa"/>
          </w:tcPr>
          <w:p w:rsidR="00BC20FD" w:rsidRPr="00BC20FD" w:rsidRDefault="00BC20FD" w:rsidP="00BC20FD">
            <w:pPr>
              <w:spacing w:line="360" w:lineRule="exact"/>
              <w:rPr>
                <w:rFonts w:ascii="微软雅黑" w:eastAsia="微软雅黑" w:hAnsi="微软雅黑" w:cstheme="minorBidi"/>
              </w:rPr>
            </w:pPr>
            <w:r w:rsidRPr="00BC20FD">
              <w:rPr>
                <w:rFonts w:ascii="微软雅黑" w:eastAsia="微软雅黑" w:hAnsi="微软雅黑" w:cstheme="minorBidi"/>
              </w:rPr>
              <w:t xml:space="preserve">Investment </w:t>
            </w:r>
          </w:p>
        </w:tc>
        <w:tc>
          <w:tcPr>
            <w:tcW w:w="1134" w:type="dxa"/>
          </w:tcPr>
          <w:p w:rsidR="00BC20FD" w:rsidRPr="00BC20FD" w:rsidRDefault="00BC20FD" w:rsidP="00BC20FD">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BC20FD">
              <w:rPr>
                <w:rFonts w:ascii="微软雅黑" w:eastAsia="微软雅黑" w:hAnsi="微软雅黑"/>
              </w:rPr>
              <w:t>-230</w:t>
            </w:r>
          </w:p>
        </w:tc>
        <w:tc>
          <w:tcPr>
            <w:tcW w:w="1134" w:type="dxa"/>
          </w:tcPr>
          <w:p w:rsidR="00BC20FD" w:rsidRPr="00BC20FD" w:rsidRDefault="00BC20FD" w:rsidP="00BC20FD">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BC20FD">
              <w:rPr>
                <w:rFonts w:ascii="微软雅黑" w:eastAsia="微软雅黑" w:hAnsi="微软雅黑"/>
              </w:rPr>
              <w:t>-1160</w:t>
            </w:r>
          </w:p>
        </w:tc>
      </w:tr>
      <w:tr w:rsidR="00BC20FD" w:rsidRPr="00BC20FD" w:rsidTr="00BC20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rsidR="00BC20FD" w:rsidRPr="00BC20FD" w:rsidRDefault="00BC20FD" w:rsidP="00BC20FD">
            <w:pPr>
              <w:spacing w:line="360" w:lineRule="exact"/>
              <w:rPr>
                <w:rFonts w:ascii="微软雅黑" w:eastAsia="微软雅黑" w:hAnsi="微软雅黑" w:cstheme="minorBidi"/>
              </w:rPr>
            </w:pPr>
            <w:r w:rsidRPr="00BC20FD">
              <w:rPr>
                <w:rFonts w:ascii="微软雅黑" w:eastAsia="微软雅黑" w:hAnsi="微软雅黑" w:cstheme="minorBidi"/>
              </w:rPr>
              <w:t>Financing</w:t>
            </w:r>
          </w:p>
        </w:tc>
        <w:tc>
          <w:tcPr>
            <w:tcW w:w="1134" w:type="dxa"/>
          </w:tcPr>
          <w:p w:rsidR="00BC20FD" w:rsidRPr="00BC20FD" w:rsidRDefault="00BC20FD" w:rsidP="00BC20FD">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BC20FD">
              <w:rPr>
                <w:rFonts w:ascii="微软雅黑" w:eastAsia="微软雅黑" w:hAnsi="微软雅黑"/>
              </w:rPr>
              <w:t>1090</w:t>
            </w:r>
          </w:p>
        </w:tc>
        <w:tc>
          <w:tcPr>
            <w:tcW w:w="1134" w:type="dxa"/>
          </w:tcPr>
          <w:p w:rsidR="00BC20FD" w:rsidRPr="00BC20FD" w:rsidRDefault="00BC20FD" w:rsidP="00BC20FD">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BC20FD">
              <w:rPr>
                <w:rFonts w:ascii="微软雅黑" w:eastAsia="微软雅黑" w:hAnsi="微软雅黑"/>
              </w:rPr>
              <w:t>1470</w:t>
            </w:r>
          </w:p>
        </w:tc>
      </w:tr>
      <w:tr w:rsidR="00BC20FD" w:rsidRPr="00BC20FD" w:rsidTr="00BC20FD">
        <w:tc>
          <w:tcPr>
            <w:cnfStyle w:val="001000000000" w:firstRow="0" w:lastRow="0" w:firstColumn="1" w:lastColumn="0" w:oddVBand="0" w:evenVBand="0" w:oddHBand="0" w:evenHBand="0" w:firstRowFirstColumn="0" w:firstRowLastColumn="0" w:lastRowFirstColumn="0" w:lastRowLastColumn="0"/>
            <w:tcW w:w="2127" w:type="dxa"/>
          </w:tcPr>
          <w:p w:rsidR="00BC20FD" w:rsidRPr="00BC20FD" w:rsidRDefault="00BC20FD" w:rsidP="00BC20FD">
            <w:pPr>
              <w:spacing w:line="360" w:lineRule="exact"/>
              <w:rPr>
                <w:rFonts w:ascii="微软雅黑" w:eastAsia="微软雅黑" w:hAnsi="微软雅黑" w:cstheme="minorBidi"/>
              </w:rPr>
            </w:pPr>
            <w:r w:rsidRPr="00BC20FD">
              <w:rPr>
                <w:rFonts w:ascii="微软雅黑" w:eastAsia="微软雅黑" w:hAnsi="微软雅黑" w:cstheme="minorBidi"/>
              </w:rPr>
              <w:t>Total</w:t>
            </w:r>
          </w:p>
        </w:tc>
        <w:tc>
          <w:tcPr>
            <w:tcW w:w="1134" w:type="dxa"/>
          </w:tcPr>
          <w:p w:rsidR="00BC20FD" w:rsidRPr="00BC20FD" w:rsidRDefault="00BC20FD" w:rsidP="00BC20FD">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BC20FD">
              <w:rPr>
                <w:rFonts w:ascii="微软雅黑" w:eastAsia="微软雅黑" w:hAnsi="微软雅黑"/>
              </w:rPr>
              <w:t>80</w:t>
            </w:r>
          </w:p>
        </w:tc>
        <w:tc>
          <w:tcPr>
            <w:tcW w:w="1134" w:type="dxa"/>
          </w:tcPr>
          <w:p w:rsidR="00BC20FD" w:rsidRPr="00BC20FD" w:rsidRDefault="00BC20FD" w:rsidP="00BC20FD">
            <w:pPr>
              <w:spacing w:line="360" w:lineRule="exac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sidRPr="00BC20FD">
              <w:rPr>
                <w:rFonts w:ascii="微软雅黑" w:eastAsia="微软雅黑" w:hAnsi="微软雅黑"/>
              </w:rPr>
              <w:t>-1240</w:t>
            </w:r>
          </w:p>
        </w:tc>
      </w:tr>
      <w:tr w:rsidR="00BC20FD" w:rsidRPr="00BC20FD" w:rsidTr="00BC20FD">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2127" w:type="dxa"/>
          </w:tcPr>
          <w:p w:rsidR="00BC20FD" w:rsidRPr="00BC20FD" w:rsidRDefault="00BC20FD" w:rsidP="00BC20FD">
            <w:pPr>
              <w:spacing w:line="360" w:lineRule="exact"/>
              <w:rPr>
                <w:rFonts w:ascii="微软雅黑" w:eastAsia="微软雅黑" w:hAnsi="微软雅黑" w:cstheme="minorBidi"/>
              </w:rPr>
            </w:pPr>
            <w:r w:rsidRPr="00BC20FD">
              <w:rPr>
                <w:rFonts w:ascii="微软雅黑" w:eastAsia="微软雅黑" w:hAnsi="微软雅黑" w:cstheme="minorBidi"/>
              </w:rPr>
              <w:t>Net Profit</w:t>
            </w:r>
          </w:p>
        </w:tc>
        <w:tc>
          <w:tcPr>
            <w:tcW w:w="1134" w:type="dxa"/>
          </w:tcPr>
          <w:p w:rsidR="00BC20FD" w:rsidRPr="00BC20FD" w:rsidRDefault="00BC20FD" w:rsidP="00BC20FD">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BC20FD">
              <w:rPr>
                <w:rFonts w:ascii="微软雅黑" w:eastAsia="微软雅黑" w:hAnsi="微软雅黑"/>
              </w:rPr>
              <w:t>320</w:t>
            </w:r>
          </w:p>
        </w:tc>
        <w:tc>
          <w:tcPr>
            <w:tcW w:w="1134" w:type="dxa"/>
          </w:tcPr>
          <w:p w:rsidR="00BC20FD" w:rsidRPr="00BC20FD" w:rsidRDefault="00BC20FD" w:rsidP="00BC20FD">
            <w:pPr>
              <w:spacing w:line="360" w:lineRule="exac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rPr>
            </w:pPr>
            <w:r w:rsidRPr="00BC20FD">
              <w:rPr>
                <w:rFonts w:ascii="微软雅黑" w:eastAsia="微软雅黑" w:hAnsi="微软雅黑"/>
              </w:rPr>
              <w:t>900</w:t>
            </w:r>
          </w:p>
        </w:tc>
      </w:tr>
    </w:tbl>
    <w:p w:rsidR="00BC20FD" w:rsidRPr="00BC20FD" w:rsidRDefault="00BC20FD" w:rsidP="00BC20FD">
      <w:pPr>
        <w:spacing w:line="360" w:lineRule="exact"/>
        <w:rPr>
          <w:rFonts w:ascii="微软雅黑" w:eastAsia="微软雅黑" w:hAnsi="微软雅黑"/>
        </w:rPr>
      </w:pPr>
    </w:p>
    <w:p w:rsidR="00BC20FD" w:rsidRPr="00B92B0D" w:rsidRDefault="00BC20FD" w:rsidP="00BC20FD">
      <w:pPr>
        <w:spacing w:line="360" w:lineRule="exact"/>
        <w:rPr>
          <w:rFonts w:ascii="微软雅黑" w:eastAsia="微软雅黑" w:hAnsi="微软雅黑"/>
          <w:b/>
          <w:color w:val="2F5496" w:themeColor="accent5" w:themeShade="BF"/>
        </w:rPr>
      </w:pPr>
      <w:r w:rsidRPr="00B92B0D">
        <w:rPr>
          <w:rFonts w:ascii="微软雅黑" w:eastAsia="微软雅黑" w:hAnsi="微软雅黑"/>
          <w:b/>
          <w:color w:val="2F5496" w:themeColor="accent5" w:themeShade="BF"/>
        </w:rPr>
        <w:t>净利润和经营活动现金流产生差异的原因：</w:t>
      </w:r>
    </w:p>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hint="eastAsia"/>
        </w:rPr>
        <w:t>非</w:t>
      </w:r>
      <w:r w:rsidRPr="00BC20FD">
        <w:rPr>
          <w:rFonts w:ascii="微软雅黑" w:eastAsia="微软雅黑" w:hAnsi="微软雅黑"/>
        </w:rPr>
        <w:t>经营活动产生利润：1.</w:t>
      </w:r>
      <w:r w:rsidRPr="00BC20FD">
        <w:rPr>
          <w:rFonts w:ascii="微软雅黑" w:eastAsia="微软雅黑" w:hAnsi="微软雅黑" w:hint="eastAsia"/>
        </w:rPr>
        <w:t>营业外</w:t>
      </w:r>
      <w:r w:rsidRPr="00BC20FD">
        <w:rPr>
          <w:rFonts w:ascii="微软雅黑" w:eastAsia="微软雅黑" w:hAnsi="微软雅黑"/>
        </w:rPr>
        <w:t>收支 2.</w:t>
      </w:r>
      <w:r w:rsidRPr="00BC20FD">
        <w:rPr>
          <w:rFonts w:ascii="微软雅黑" w:eastAsia="微软雅黑" w:hAnsi="微软雅黑" w:hint="eastAsia"/>
        </w:rPr>
        <w:t>财务</w:t>
      </w:r>
      <w:r w:rsidRPr="00BC20FD">
        <w:rPr>
          <w:rFonts w:ascii="微软雅黑" w:eastAsia="微软雅黑" w:hAnsi="微软雅黑"/>
        </w:rPr>
        <w:t>费用</w:t>
      </w:r>
    </w:p>
    <w:p w:rsidR="00BC20FD" w:rsidRPr="00BC20FD" w:rsidRDefault="00BC20FD" w:rsidP="00BC20FD">
      <w:pPr>
        <w:spacing w:line="360" w:lineRule="exact"/>
        <w:rPr>
          <w:rFonts w:ascii="微软雅黑" w:eastAsia="微软雅黑" w:hAnsi="微软雅黑"/>
        </w:rPr>
      </w:pPr>
    </w:p>
    <w:p w:rsidR="00BC20FD" w:rsidRPr="00B92B0D" w:rsidRDefault="00BC20FD" w:rsidP="00BC20FD">
      <w:pPr>
        <w:spacing w:line="360" w:lineRule="exact"/>
        <w:rPr>
          <w:rFonts w:ascii="微软雅黑" w:eastAsia="微软雅黑" w:hAnsi="微软雅黑"/>
          <w:b/>
          <w:color w:val="2F5496" w:themeColor="accent5" w:themeShade="BF"/>
        </w:rPr>
      </w:pPr>
      <w:r w:rsidRPr="00B92B0D">
        <w:rPr>
          <w:rFonts w:ascii="微软雅黑" w:eastAsia="微软雅黑" w:hAnsi="微软雅黑" w:hint="eastAsia"/>
          <w:b/>
          <w:color w:val="2F5496" w:themeColor="accent5" w:themeShade="BF"/>
        </w:rPr>
        <w:t>经营</w:t>
      </w:r>
      <w:r w:rsidRPr="00B92B0D">
        <w:rPr>
          <w:rFonts w:ascii="微软雅黑" w:eastAsia="微软雅黑" w:hAnsi="微软雅黑"/>
          <w:b/>
          <w:color w:val="2F5496" w:themeColor="accent5" w:themeShade="BF"/>
        </w:rPr>
        <w:t>利润与经营活动现金流产生差异的原因：</w:t>
      </w:r>
    </w:p>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hint="eastAsia"/>
        </w:rPr>
        <w:t>经营活动</w:t>
      </w:r>
      <w:r w:rsidRPr="00BC20FD">
        <w:rPr>
          <w:rFonts w:ascii="微软雅黑" w:eastAsia="微软雅黑" w:hAnsi="微软雅黑"/>
        </w:rPr>
        <w:t>相关的资产和负债变化：</w:t>
      </w:r>
    </w:p>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hint="eastAsia"/>
        </w:rPr>
        <w:t>资产</w:t>
      </w:r>
      <w:r w:rsidRPr="00BC20FD">
        <w:rPr>
          <w:rFonts w:ascii="微软雅黑" w:eastAsia="微软雅黑" w:hAnsi="微软雅黑"/>
        </w:rPr>
        <w:t>：1.</w:t>
      </w:r>
      <w:r w:rsidRPr="00BC20FD">
        <w:rPr>
          <w:rFonts w:ascii="微软雅黑" w:eastAsia="微软雅黑" w:hAnsi="微软雅黑" w:hint="eastAsia"/>
        </w:rPr>
        <w:t>应收</w:t>
      </w:r>
      <w:r w:rsidRPr="00BC20FD">
        <w:rPr>
          <w:rFonts w:ascii="微软雅黑" w:eastAsia="微软雅黑" w:hAnsi="微软雅黑"/>
        </w:rPr>
        <w:t>账款 2.</w:t>
      </w:r>
      <w:r w:rsidRPr="00BC20FD">
        <w:rPr>
          <w:rFonts w:ascii="微软雅黑" w:eastAsia="微软雅黑" w:hAnsi="微软雅黑" w:hint="eastAsia"/>
        </w:rPr>
        <w:t>预付账款</w:t>
      </w:r>
      <w:r w:rsidRPr="00BC20FD">
        <w:rPr>
          <w:rFonts w:ascii="微软雅黑" w:eastAsia="微软雅黑" w:hAnsi="微软雅黑"/>
        </w:rPr>
        <w:t xml:space="preserve"> 3.</w:t>
      </w:r>
      <w:r w:rsidRPr="00BC20FD">
        <w:rPr>
          <w:rFonts w:ascii="微软雅黑" w:eastAsia="微软雅黑" w:hAnsi="微软雅黑" w:hint="eastAsia"/>
        </w:rPr>
        <w:t>存货</w:t>
      </w:r>
    </w:p>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hint="eastAsia"/>
        </w:rPr>
        <w:t>负债</w:t>
      </w:r>
      <w:r w:rsidRPr="00BC20FD">
        <w:rPr>
          <w:rFonts w:ascii="微软雅黑" w:eastAsia="微软雅黑" w:hAnsi="微软雅黑"/>
        </w:rPr>
        <w:t>：1.</w:t>
      </w:r>
      <w:r w:rsidRPr="00BC20FD">
        <w:rPr>
          <w:rFonts w:ascii="微软雅黑" w:eastAsia="微软雅黑" w:hAnsi="微软雅黑" w:hint="eastAsia"/>
        </w:rPr>
        <w:t>应付账款</w:t>
      </w:r>
      <w:r w:rsidRPr="00BC20FD">
        <w:rPr>
          <w:rFonts w:ascii="微软雅黑" w:eastAsia="微软雅黑" w:hAnsi="微软雅黑"/>
        </w:rPr>
        <w:t xml:space="preserve"> 2.</w:t>
      </w:r>
      <w:r w:rsidRPr="00BC20FD">
        <w:rPr>
          <w:rFonts w:ascii="微软雅黑" w:eastAsia="微软雅黑" w:hAnsi="微软雅黑" w:hint="eastAsia"/>
        </w:rPr>
        <w:t>预收账款</w:t>
      </w:r>
    </w:p>
    <w:p w:rsidR="00BC20FD" w:rsidRDefault="00BC20FD" w:rsidP="00BC20FD">
      <w:pPr>
        <w:rPr>
          <w:rFonts w:ascii="Calibri" w:hAnsi="Calibri" w:cs="Calibri"/>
        </w:rPr>
      </w:pPr>
    </w:p>
    <w:p w:rsidR="00BC20FD" w:rsidRDefault="00BC20FD" w:rsidP="00BC20FD">
      <w:pPr>
        <w:rPr>
          <w:rFonts w:ascii="Calibri" w:hAnsi="Calibri" w:cs="Calibri"/>
        </w:rPr>
      </w:pPr>
    </w:p>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rPr>
        <w:t>先看A公司：</w:t>
      </w:r>
    </w:p>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rPr>
        <w:t>A</w:t>
      </w:r>
      <w:r w:rsidRPr="00BC20FD">
        <w:rPr>
          <w:rFonts w:ascii="微软雅黑" w:eastAsia="微软雅黑" w:hAnsi="微软雅黑" w:hint="eastAsia"/>
        </w:rPr>
        <w:t>是</w:t>
      </w:r>
      <w:r w:rsidRPr="00BC20FD">
        <w:rPr>
          <w:rFonts w:ascii="微软雅黑" w:eastAsia="微软雅黑" w:hAnsi="微软雅黑"/>
        </w:rPr>
        <w:t>一家制造电纸书的公司，</w:t>
      </w:r>
      <w:r w:rsidRPr="00BC20FD">
        <w:rPr>
          <w:rFonts w:ascii="微软雅黑" w:eastAsia="微软雅黑" w:hAnsi="微软雅黑" w:hint="eastAsia"/>
        </w:rPr>
        <w:t>经营活动</w:t>
      </w:r>
      <w:r w:rsidRPr="00BC20FD">
        <w:rPr>
          <w:rFonts w:ascii="微软雅黑" w:eastAsia="微软雅黑" w:hAnsi="微软雅黑"/>
        </w:rPr>
        <w:t>为</w:t>
      </w:r>
      <w:r w:rsidRPr="00BC20FD">
        <w:rPr>
          <w:rFonts w:ascii="微软雅黑" w:eastAsia="微软雅黑" w:hAnsi="微软雅黑" w:hint="eastAsia"/>
        </w:rPr>
        <w:t>负无</w:t>
      </w:r>
      <w:r w:rsidRPr="00BC20FD">
        <w:rPr>
          <w:rFonts w:ascii="微软雅黑" w:eastAsia="微软雅黑" w:hAnsi="微软雅黑"/>
        </w:rPr>
        <w:t>造血功能，</w:t>
      </w:r>
      <w:r w:rsidRPr="00BC20FD">
        <w:rPr>
          <w:rFonts w:ascii="微软雅黑" w:eastAsia="微软雅黑" w:hAnsi="微软雅黑" w:hint="eastAsia"/>
        </w:rPr>
        <w:t>通过</w:t>
      </w:r>
      <w:r w:rsidRPr="00BC20FD">
        <w:rPr>
          <w:rFonts w:ascii="微软雅黑" w:eastAsia="微软雅黑" w:hAnsi="微软雅黑"/>
        </w:rPr>
        <w:t>融资进行输</w:t>
      </w:r>
      <w:r w:rsidRPr="00BC20FD">
        <w:rPr>
          <w:rFonts w:ascii="微软雅黑" w:eastAsia="微软雅黑" w:hAnsi="微软雅黑" w:hint="eastAsia"/>
        </w:rPr>
        <w:t>血</w:t>
      </w:r>
    </w:p>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hint="eastAsia"/>
        </w:rPr>
        <w:t>A</w:t>
      </w:r>
      <w:r w:rsidRPr="00BC20FD">
        <w:rPr>
          <w:rFonts w:ascii="微软雅黑" w:eastAsia="微软雅黑" w:hAnsi="微软雅黑"/>
        </w:rPr>
        <w:t>公司的</w:t>
      </w:r>
      <w:r w:rsidRPr="00BC20FD">
        <w:rPr>
          <w:rFonts w:ascii="微软雅黑" w:eastAsia="微软雅黑" w:hAnsi="微软雅黑" w:hint="eastAsia"/>
        </w:rPr>
        <w:t>经营性的资产负债有</w:t>
      </w:r>
      <w:r w:rsidRPr="00BC20FD">
        <w:rPr>
          <w:rFonts w:ascii="微软雅黑" w:eastAsia="微软雅黑" w:hAnsi="微软雅黑"/>
        </w:rPr>
        <w:t>一下变化：</w:t>
      </w:r>
    </w:p>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hint="eastAsia"/>
        </w:rPr>
        <w:t>存货</w:t>
      </w:r>
      <w:r w:rsidRPr="00BC20FD">
        <w:rPr>
          <w:rFonts w:ascii="微软雅黑" w:eastAsia="微软雅黑" w:hAnsi="微软雅黑"/>
        </w:rPr>
        <w:t>在这一年增加3</w:t>
      </w:r>
      <w:r w:rsidRPr="00BC20FD">
        <w:rPr>
          <w:rFonts w:ascii="微软雅黑" w:eastAsia="微软雅黑" w:hAnsi="微软雅黑" w:hint="eastAsia"/>
        </w:rPr>
        <w:t>个</w:t>
      </w:r>
      <w:r w:rsidRPr="00BC20FD">
        <w:rPr>
          <w:rFonts w:ascii="微软雅黑" w:eastAsia="微软雅黑" w:hAnsi="微软雅黑"/>
        </w:rPr>
        <w:t>多亿</w:t>
      </w:r>
    </w:p>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hint="eastAsia"/>
        </w:rPr>
        <w:t>应收</w:t>
      </w:r>
      <w:r w:rsidRPr="00BC20FD">
        <w:rPr>
          <w:rFonts w:ascii="微软雅黑" w:eastAsia="微软雅黑" w:hAnsi="微软雅黑"/>
        </w:rPr>
        <w:t>账款在这一年增加1.5</w:t>
      </w:r>
      <w:r w:rsidRPr="00BC20FD">
        <w:rPr>
          <w:rFonts w:ascii="微软雅黑" w:eastAsia="微软雅黑" w:hAnsi="微软雅黑" w:hint="eastAsia"/>
        </w:rPr>
        <w:t>亿</w:t>
      </w:r>
    </w:p>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hint="eastAsia"/>
        </w:rPr>
        <w:t>电纸书</w:t>
      </w:r>
      <w:r w:rsidRPr="00BC20FD">
        <w:rPr>
          <w:rFonts w:ascii="微软雅黑" w:eastAsia="微软雅黑" w:hAnsi="微软雅黑"/>
        </w:rPr>
        <w:t>行业2010</w:t>
      </w:r>
      <w:r w:rsidRPr="00BC20FD">
        <w:rPr>
          <w:rFonts w:ascii="微软雅黑" w:eastAsia="微软雅黑" w:hAnsi="微软雅黑" w:hint="eastAsia"/>
        </w:rPr>
        <w:t>年</w:t>
      </w:r>
      <w:r w:rsidRPr="00BC20FD">
        <w:rPr>
          <w:rFonts w:ascii="微软雅黑" w:eastAsia="微软雅黑" w:hAnsi="微软雅黑"/>
        </w:rPr>
        <w:t>火爆的市场，</w:t>
      </w:r>
      <w:r w:rsidRPr="00BC20FD">
        <w:rPr>
          <w:rFonts w:ascii="微软雅黑" w:eastAsia="微软雅黑" w:hAnsi="微软雅黑" w:hint="eastAsia"/>
        </w:rPr>
        <w:t>但</w:t>
      </w:r>
      <w:r w:rsidRPr="00BC20FD">
        <w:rPr>
          <w:rFonts w:ascii="微软雅黑" w:eastAsia="微软雅黑" w:hAnsi="微软雅黑"/>
        </w:rPr>
        <w:t>2011</w:t>
      </w:r>
      <w:r w:rsidRPr="00BC20FD">
        <w:rPr>
          <w:rFonts w:ascii="微软雅黑" w:eastAsia="微软雅黑" w:hAnsi="微软雅黑" w:hint="eastAsia"/>
        </w:rPr>
        <w:t>年</w:t>
      </w:r>
      <w:r w:rsidRPr="00BC20FD">
        <w:rPr>
          <w:rFonts w:ascii="微软雅黑" w:eastAsia="微软雅黑" w:hAnsi="微软雅黑"/>
        </w:rPr>
        <w:t>遇冷（</w:t>
      </w:r>
      <w:r w:rsidRPr="00BC20FD">
        <w:rPr>
          <w:rFonts w:ascii="微软雅黑" w:eastAsia="微软雅黑" w:hAnsi="微软雅黑" w:hint="eastAsia"/>
        </w:rPr>
        <w:t>平板</w:t>
      </w:r>
      <w:r w:rsidRPr="00BC20FD">
        <w:rPr>
          <w:rFonts w:ascii="微软雅黑" w:eastAsia="微软雅黑" w:hAnsi="微软雅黑"/>
        </w:rPr>
        <w:t>＋</w:t>
      </w:r>
      <w:r w:rsidRPr="00BC20FD">
        <w:rPr>
          <w:rFonts w:ascii="微软雅黑" w:eastAsia="微软雅黑" w:hAnsi="微软雅黑" w:hint="eastAsia"/>
        </w:rPr>
        <w:t>手机</w:t>
      </w:r>
      <w:r w:rsidRPr="00BC20FD">
        <w:rPr>
          <w:rFonts w:ascii="微软雅黑" w:eastAsia="微软雅黑" w:hAnsi="微软雅黑"/>
        </w:rPr>
        <w:t>），</w:t>
      </w:r>
      <w:r w:rsidRPr="00BC20FD">
        <w:rPr>
          <w:rFonts w:ascii="微软雅黑" w:eastAsia="微软雅黑" w:hAnsi="微软雅黑" w:hint="eastAsia"/>
        </w:rPr>
        <w:t>市场</w:t>
      </w:r>
      <w:r w:rsidRPr="00BC20FD">
        <w:rPr>
          <w:rFonts w:ascii="微软雅黑" w:eastAsia="微软雅黑" w:hAnsi="微软雅黑"/>
        </w:rPr>
        <w:t>萎缩</w:t>
      </w:r>
    </w:p>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rPr>
        <w:t>替代产品的</w:t>
      </w:r>
      <w:r w:rsidRPr="00BC20FD">
        <w:rPr>
          <w:rFonts w:ascii="微软雅黑" w:eastAsia="微软雅黑" w:hAnsi="微软雅黑" w:hint="eastAsia"/>
        </w:rPr>
        <w:t>威胁导致</w:t>
      </w:r>
      <w:r w:rsidRPr="00BC20FD">
        <w:rPr>
          <w:rFonts w:ascii="微软雅黑" w:eastAsia="微软雅黑" w:hAnsi="微软雅黑"/>
        </w:rPr>
        <w:t>产品销售遇到障碍，存</w:t>
      </w:r>
      <w:r w:rsidRPr="00BC20FD">
        <w:rPr>
          <w:rFonts w:ascii="微软雅黑" w:eastAsia="微软雅黑" w:hAnsi="微软雅黑" w:hint="eastAsia"/>
        </w:rPr>
        <w:t>货</w:t>
      </w:r>
      <w:r w:rsidRPr="00BC20FD">
        <w:rPr>
          <w:rFonts w:ascii="微软雅黑" w:eastAsia="微软雅黑" w:hAnsi="微软雅黑"/>
        </w:rPr>
        <w:t>价值</w:t>
      </w:r>
      <w:r w:rsidRPr="00BC20FD">
        <w:rPr>
          <w:rFonts w:ascii="微软雅黑" w:eastAsia="微软雅黑" w:hAnsi="微软雅黑" w:hint="eastAsia"/>
        </w:rPr>
        <w:t>减值</w:t>
      </w:r>
      <w:r w:rsidRPr="00BC20FD">
        <w:rPr>
          <w:rFonts w:ascii="微软雅黑" w:eastAsia="微软雅黑" w:hAnsi="微软雅黑"/>
        </w:rPr>
        <w:t>，意味着我们看到为正的利润是</w:t>
      </w:r>
      <w:r w:rsidRPr="00BC20FD">
        <w:rPr>
          <w:rFonts w:ascii="微软雅黑" w:eastAsia="微软雅黑" w:hAnsi="微软雅黑" w:hint="eastAsia"/>
        </w:rPr>
        <w:t>不可靠</w:t>
      </w:r>
      <w:r w:rsidRPr="00BC20FD">
        <w:rPr>
          <w:rFonts w:ascii="微软雅黑" w:eastAsia="微软雅黑" w:hAnsi="微软雅黑"/>
        </w:rPr>
        <w:t>的信息，</w:t>
      </w:r>
      <w:r w:rsidRPr="00BC20FD">
        <w:rPr>
          <w:rFonts w:ascii="微软雅黑" w:eastAsia="微软雅黑" w:hAnsi="微软雅黑" w:hint="eastAsia"/>
        </w:rPr>
        <w:t>利润</w:t>
      </w:r>
      <w:r w:rsidRPr="00BC20FD">
        <w:rPr>
          <w:rFonts w:ascii="微软雅黑" w:eastAsia="微软雅黑" w:hAnsi="微软雅黑"/>
        </w:rPr>
        <w:t>未来预期会大大缩水（</w:t>
      </w:r>
      <w:r w:rsidRPr="00BC20FD">
        <w:rPr>
          <w:rFonts w:ascii="微软雅黑" w:eastAsia="微软雅黑" w:hAnsi="微软雅黑" w:hint="eastAsia"/>
        </w:rPr>
        <w:t>这种</w:t>
      </w:r>
      <w:r w:rsidRPr="00BC20FD">
        <w:rPr>
          <w:rFonts w:ascii="微软雅黑" w:eastAsia="微软雅黑" w:hAnsi="微软雅黑"/>
        </w:rPr>
        <w:t>盈利状况不可靠）</w:t>
      </w:r>
    </w:p>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rPr>
        <w:t>此时现金流量表可以看到现金流状况不好，</w:t>
      </w:r>
      <w:r w:rsidRPr="00BC20FD">
        <w:rPr>
          <w:rFonts w:ascii="微软雅黑" w:eastAsia="微软雅黑" w:hAnsi="微软雅黑" w:hint="eastAsia"/>
        </w:rPr>
        <w:t>因为</w:t>
      </w:r>
      <w:r w:rsidRPr="00BC20FD">
        <w:rPr>
          <w:rFonts w:ascii="微软雅黑" w:eastAsia="微软雅黑" w:hAnsi="微软雅黑"/>
        </w:rPr>
        <w:t>卖东西收回来的钱不足以支付</w:t>
      </w:r>
      <w:r w:rsidRPr="00BC20FD">
        <w:rPr>
          <w:rFonts w:ascii="微软雅黑" w:eastAsia="微软雅黑" w:hAnsi="微软雅黑" w:hint="eastAsia"/>
        </w:rPr>
        <w:t>采购</w:t>
      </w:r>
      <w:r w:rsidRPr="00BC20FD">
        <w:rPr>
          <w:rFonts w:ascii="微软雅黑" w:eastAsia="微软雅黑" w:hAnsi="微软雅黑"/>
        </w:rPr>
        <w:t>发工资交税，经营状况会持续恶化，</w:t>
      </w:r>
      <w:r w:rsidRPr="00BC20FD">
        <w:rPr>
          <w:rFonts w:ascii="微软雅黑" w:eastAsia="微软雅黑" w:hAnsi="微软雅黑" w:hint="eastAsia"/>
        </w:rPr>
        <w:t>同是</w:t>
      </w:r>
      <w:r w:rsidRPr="00BC20FD">
        <w:rPr>
          <w:rFonts w:ascii="微软雅黑" w:eastAsia="微软雅黑" w:hAnsi="微软雅黑"/>
        </w:rPr>
        <w:t>该公司投资2个多亿去扩大产能，</w:t>
      </w:r>
      <w:r w:rsidRPr="00BC20FD">
        <w:rPr>
          <w:rFonts w:ascii="微软雅黑" w:eastAsia="微软雅黑" w:hAnsi="微软雅黑" w:hint="eastAsia"/>
        </w:rPr>
        <w:t>然而</w:t>
      </w:r>
      <w:r w:rsidRPr="00BC20FD">
        <w:rPr>
          <w:rFonts w:ascii="微软雅黑" w:eastAsia="微软雅黑" w:hAnsi="微软雅黑"/>
        </w:rPr>
        <w:t>市场是</w:t>
      </w:r>
      <w:r w:rsidRPr="00BC20FD">
        <w:rPr>
          <w:rFonts w:ascii="微软雅黑" w:eastAsia="微软雅黑" w:hAnsi="微软雅黑" w:hint="eastAsia"/>
        </w:rPr>
        <w:t>萎缩</w:t>
      </w:r>
      <w:r w:rsidRPr="00BC20FD">
        <w:rPr>
          <w:rFonts w:ascii="微软雅黑" w:eastAsia="微软雅黑" w:hAnsi="微软雅黑"/>
        </w:rPr>
        <w:t>的，反而加大了公司的风险。</w:t>
      </w:r>
    </w:p>
    <w:p w:rsidR="00BC20FD" w:rsidRPr="00BC20FD" w:rsidRDefault="00BC20FD" w:rsidP="00BC20FD">
      <w:pPr>
        <w:spacing w:line="360" w:lineRule="exact"/>
        <w:rPr>
          <w:rFonts w:ascii="微软雅黑" w:eastAsia="微软雅黑" w:hAnsi="微软雅黑"/>
          <w:b/>
        </w:rPr>
      </w:pPr>
      <w:r w:rsidRPr="00BC20FD">
        <w:rPr>
          <w:rFonts w:ascii="微软雅黑" w:eastAsia="微软雅黑" w:hAnsi="微软雅黑" w:hint="eastAsia"/>
          <w:b/>
        </w:rPr>
        <w:t>以上</w:t>
      </w:r>
      <w:r w:rsidRPr="00BC20FD">
        <w:rPr>
          <w:rFonts w:ascii="微软雅黑" w:eastAsia="微软雅黑" w:hAnsi="微软雅黑"/>
          <w:b/>
        </w:rPr>
        <w:t>证明了资产减值时，</w:t>
      </w:r>
      <w:r w:rsidRPr="00BC20FD">
        <w:rPr>
          <w:rFonts w:ascii="微软雅黑" w:eastAsia="微软雅黑" w:hAnsi="微软雅黑" w:hint="eastAsia"/>
          <w:b/>
        </w:rPr>
        <w:t>现金流量表相对</w:t>
      </w:r>
      <w:r w:rsidRPr="00BC20FD">
        <w:rPr>
          <w:rFonts w:ascii="微软雅黑" w:eastAsia="微软雅黑" w:hAnsi="微软雅黑"/>
          <w:b/>
        </w:rPr>
        <w:t>更重要。</w:t>
      </w:r>
    </w:p>
    <w:p w:rsidR="00BC20FD" w:rsidRDefault="00BC20FD" w:rsidP="00BC20FD">
      <w:pPr>
        <w:rPr>
          <w:rFonts w:ascii="Calibri" w:hAnsi="Calibri" w:cs="Calibri"/>
        </w:rPr>
      </w:pPr>
    </w:p>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hint="eastAsia"/>
        </w:rPr>
        <w:t>看回</w:t>
      </w:r>
      <w:r w:rsidRPr="00BC20FD">
        <w:rPr>
          <w:rFonts w:ascii="微软雅黑" w:eastAsia="微软雅黑" w:hAnsi="微软雅黑"/>
        </w:rPr>
        <w:t>B公司：</w:t>
      </w:r>
    </w:p>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rPr>
        <w:t>现金流方面A和B状况相似，B公司规模更大，</w:t>
      </w:r>
      <w:r w:rsidRPr="00BC20FD">
        <w:rPr>
          <w:rFonts w:ascii="微软雅黑" w:eastAsia="微软雅黑" w:hAnsi="微软雅黑" w:hint="eastAsia"/>
        </w:rPr>
        <w:t>经营活动</w:t>
      </w:r>
      <w:r w:rsidRPr="00BC20FD">
        <w:rPr>
          <w:rFonts w:ascii="微软雅黑" w:eastAsia="微软雅黑" w:hAnsi="微软雅黑"/>
        </w:rPr>
        <w:t>现金流负十几个亿，</w:t>
      </w:r>
      <w:r w:rsidRPr="00BC20FD">
        <w:rPr>
          <w:rFonts w:ascii="微软雅黑" w:eastAsia="微软雅黑" w:hAnsi="微软雅黑" w:hint="eastAsia"/>
        </w:rPr>
        <w:t>但是</w:t>
      </w:r>
      <w:r w:rsidRPr="00BC20FD">
        <w:rPr>
          <w:rFonts w:ascii="微软雅黑" w:eastAsia="微软雅黑" w:hAnsi="微软雅黑"/>
        </w:rPr>
        <w:t>净利润</w:t>
      </w:r>
      <w:r w:rsidRPr="00BC20FD">
        <w:rPr>
          <w:rFonts w:ascii="微软雅黑" w:eastAsia="微软雅黑" w:hAnsi="微软雅黑" w:hint="eastAsia"/>
        </w:rPr>
        <w:t>有</w:t>
      </w:r>
      <w:r w:rsidRPr="00BC20FD">
        <w:rPr>
          <w:rFonts w:ascii="微软雅黑" w:eastAsia="微软雅黑" w:hAnsi="微软雅黑"/>
        </w:rPr>
        <w:t>9</w:t>
      </w:r>
      <w:r w:rsidRPr="00BC20FD">
        <w:rPr>
          <w:rFonts w:ascii="微软雅黑" w:eastAsia="微软雅黑" w:hAnsi="微软雅黑" w:hint="eastAsia"/>
        </w:rPr>
        <w:t>个</w:t>
      </w:r>
      <w:r w:rsidRPr="00BC20FD">
        <w:rPr>
          <w:rFonts w:ascii="微软雅黑" w:eastAsia="微软雅黑" w:hAnsi="微软雅黑"/>
        </w:rPr>
        <w:t>亿，</w:t>
      </w:r>
      <w:r w:rsidRPr="00BC20FD">
        <w:rPr>
          <w:rFonts w:ascii="微软雅黑" w:eastAsia="微软雅黑" w:hAnsi="微软雅黑" w:hint="eastAsia"/>
        </w:rPr>
        <w:t>同样</w:t>
      </w:r>
      <w:r w:rsidRPr="00BC20FD">
        <w:rPr>
          <w:rFonts w:ascii="微软雅黑" w:eastAsia="微软雅黑" w:hAnsi="微软雅黑"/>
        </w:rPr>
        <w:t>是一家赚钱但是没有钱的公司。</w:t>
      </w:r>
    </w:p>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hint="eastAsia"/>
        </w:rPr>
        <w:t>B公司</w:t>
      </w:r>
      <w:r w:rsidRPr="00BC20FD">
        <w:rPr>
          <w:rFonts w:ascii="微软雅黑" w:eastAsia="微软雅黑" w:hAnsi="微软雅黑"/>
        </w:rPr>
        <w:t>这一年一样有</w:t>
      </w:r>
      <w:r w:rsidRPr="00BC20FD">
        <w:rPr>
          <w:rFonts w:ascii="微软雅黑" w:eastAsia="微软雅黑" w:hAnsi="微软雅黑" w:hint="eastAsia"/>
        </w:rPr>
        <w:t>引人注目</w:t>
      </w:r>
      <w:r w:rsidRPr="00BC20FD">
        <w:rPr>
          <w:rFonts w:ascii="微软雅黑" w:eastAsia="微软雅黑" w:hAnsi="微软雅黑"/>
        </w:rPr>
        <w:t>的两大项目：</w:t>
      </w:r>
    </w:p>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hint="eastAsia"/>
        </w:rPr>
        <w:t>应收账款</w:t>
      </w:r>
      <w:r w:rsidRPr="00BC20FD">
        <w:rPr>
          <w:rFonts w:ascii="微软雅黑" w:eastAsia="微软雅黑" w:hAnsi="微软雅黑"/>
        </w:rPr>
        <w:t>增加超过30</w:t>
      </w:r>
      <w:r w:rsidRPr="00BC20FD">
        <w:rPr>
          <w:rFonts w:ascii="微软雅黑" w:eastAsia="微软雅黑" w:hAnsi="微软雅黑" w:hint="eastAsia"/>
        </w:rPr>
        <w:t>亿</w:t>
      </w:r>
    </w:p>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hint="eastAsia"/>
        </w:rPr>
        <w:t>存活</w:t>
      </w:r>
      <w:r w:rsidRPr="00BC20FD">
        <w:rPr>
          <w:rFonts w:ascii="微软雅黑" w:eastAsia="微软雅黑" w:hAnsi="微软雅黑"/>
        </w:rPr>
        <w:t>增加3</w:t>
      </w:r>
      <w:r w:rsidRPr="00BC20FD">
        <w:rPr>
          <w:rFonts w:ascii="微软雅黑" w:eastAsia="微软雅黑" w:hAnsi="微软雅黑" w:hint="eastAsia"/>
        </w:rPr>
        <w:t>个亿</w:t>
      </w:r>
    </w:p>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rPr>
        <w:t>B公司是一家电信设备生产公司，电信设备行业是寡头垄断行业，设备会有非常强的专用型，</w:t>
      </w:r>
      <w:r w:rsidRPr="00BC20FD">
        <w:rPr>
          <w:rFonts w:ascii="微软雅黑" w:eastAsia="微软雅黑" w:hAnsi="微软雅黑" w:hint="eastAsia"/>
        </w:rPr>
        <w:t>为</w:t>
      </w:r>
      <w:r w:rsidRPr="00BC20FD">
        <w:rPr>
          <w:rFonts w:ascii="微软雅黑" w:eastAsia="微软雅黑" w:hAnsi="微软雅黑"/>
        </w:rPr>
        <w:t>电信运营商</w:t>
      </w:r>
      <w:r w:rsidRPr="00BC20FD">
        <w:rPr>
          <w:rFonts w:ascii="微软雅黑" w:eastAsia="微软雅黑" w:hAnsi="微软雅黑" w:hint="eastAsia"/>
        </w:rPr>
        <w:t>需求</w:t>
      </w:r>
      <w:r w:rsidRPr="00BC20FD">
        <w:rPr>
          <w:rFonts w:ascii="微软雅黑" w:eastAsia="微软雅黑" w:hAnsi="微软雅黑"/>
        </w:rPr>
        <w:t>专门定制，</w:t>
      </w:r>
      <w:r w:rsidRPr="00BC20FD">
        <w:rPr>
          <w:rFonts w:ascii="微软雅黑" w:eastAsia="微软雅黑" w:hAnsi="微软雅黑" w:hint="eastAsia"/>
        </w:rPr>
        <w:t>制造周期</w:t>
      </w:r>
      <w:r w:rsidRPr="00BC20FD">
        <w:rPr>
          <w:rFonts w:ascii="微软雅黑" w:eastAsia="微软雅黑" w:hAnsi="微软雅黑"/>
        </w:rPr>
        <w:t>长，</w:t>
      </w:r>
      <w:r w:rsidRPr="00BC20FD">
        <w:rPr>
          <w:rFonts w:ascii="微软雅黑" w:eastAsia="微软雅黑" w:hAnsi="微软雅黑" w:hint="eastAsia"/>
        </w:rPr>
        <w:t>拿了</w:t>
      </w:r>
      <w:r w:rsidRPr="00BC20FD">
        <w:rPr>
          <w:rFonts w:ascii="微软雅黑" w:eastAsia="微软雅黑" w:hAnsi="微软雅黑"/>
        </w:rPr>
        <w:t>订单后再</w:t>
      </w:r>
      <w:r w:rsidRPr="00BC20FD">
        <w:rPr>
          <w:rFonts w:ascii="微软雅黑" w:eastAsia="微软雅黑" w:hAnsi="微软雅黑" w:hint="eastAsia"/>
        </w:rPr>
        <w:t>生产</w:t>
      </w:r>
      <w:r w:rsidRPr="00BC20FD">
        <w:rPr>
          <w:rFonts w:ascii="微软雅黑" w:eastAsia="微软雅黑" w:hAnsi="微软雅黑"/>
        </w:rPr>
        <w:t>，</w:t>
      </w:r>
      <w:r w:rsidRPr="00BC20FD">
        <w:rPr>
          <w:rFonts w:ascii="微软雅黑" w:eastAsia="微软雅黑" w:hAnsi="微软雅黑" w:hint="eastAsia"/>
        </w:rPr>
        <w:t>在中间</w:t>
      </w:r>
      <w:r w:rsidRPr="00BC20FD">
        <w:rPr>
          <w:rFonts w:ascii="微软雅黑" w:eastAsia="微软雅黑" w:hAnsi="微软雅黑"/>
        </w:rPr>
        <w:t>节点去看存活很多，</w:t>
      </w:r>
      <w:r w:rsidRPr="00BC20FD">
        <w:rPr>
          <w:rFonts w:ascii="微软雅黑" w:eastAsia="微软雅黑" w:hAnsi="微软雅黑" w:hint="eastAsia"/>
        </w:rPr>
        <w:t>且</w:t>
      </w:r>
      <w:r w:rsidRPr="00BC20FD">
        <w:rPr>
          <w:rFonts w:ascii="微软雅黑" w:eastAsia="微软雅黑" w:hAnsi="微软雅黑"/>
        </w:rPr>
        <w:t>应收账款很多，</w:t>
      </w:r>
      <w:r w:rsidRPr="00BC20FD">
        <w:rPr>
          <w:rFonts w:ascii="微软雅黑" w:eastAsia="微软雅黑" w:hAnsi="微软雅黑" w:hint="eastAsia"/>
        </w:rPr>
        <w:t>但是欠钱</w:t>
      </w:r>
      <w:r w:rsidRPr="00BC20FD">
        <w:rPr>
          <w:rFonts w:ascii="微软雅黑" w:eastAsia="微软雅黑" w:hAnsi="微软雅黑"/>
        </w:rPr>
        <w:t>的</w:t>
      </w:r>
      <w:r w:rsidRPr="00BC20FD">
        <w:rPr>
          <w:rFonts w:ascii="微软雅黑" w:eastAsia="微软雅黑" w:hAnsi="微软雅黑" w:hint="eastAsia"/>
        </w:rPr>
        <w:t>电信</w:t>
      </w:r>
      <w:r w:rsidRPr="00BC20FD">
        <w:rPr>
          <w:rFonts w:ascii="微软雅黑" w:eastAsia="微软雅黑" w:hAnsi="微软雅黑"/>
        </w:rPr>
        <w:t>运营商类似中国是政府控制企业，</w:t>
      </w:r>
      <w:r w:rsidRPr="00BC20FD">
        <w:rPr>
          <w:rFonts w:ascii="微软雅黑" w:eastAsia="微软雅黑" w:hAnsi="微软雅黑" w:hint="eastAsia"/>
        </w:rPr>
        <w:t>还</w:t>
      </w:r>
      <w:r w:rsidRPr="00BC20FD">
        <w:rPr>
          <w:rFonts w:ascii="微软雅黑" w:eastAsia="微软雅黑" w:hAnsi="微软雅黑"/>
        </w:rPr>
        <w:t>款能力很强，大客户的应收账款基本能够收回，</w:t>
      </w:r>
      <w:r w:rsidRPr="00BC20FD">
        <w:rPr>
          <w:rFonts w:ascii="微软雅黑" w:eastAsia="微软雅黑" w:hAnsi="微软雅黑" w:hint="eastAsia"/>
        </w:rPr>
        <w:t>同是</w:t>
      </w:r>
      <w:r w:rsidRPr="00BC20FD">
        <w:rPr>
          <w:rFonts w:ascii="微软雅黑" w:eastAsia="微软雅黑" w:hAnsi="微软雅黑"/>
        </w:rPr>
        <w:t>存</w:t>
      </w:r>
      <w:r w:rsidRPr="00BC20FD">
        <w:rPr>
          <w:rFonts w:ascii="微软雅黑" w:eastAsia="微软雅黑" w:hAnsi="微软雅黑" w:hint="eastAsia"/>
        </w:rPr>
        <w:t>货也是</w:t>
      </w:r>
      <w:r w:rsidRPr="00BC20FD">
        <w:rPr>
          <w:rFonts w:ascii="微软雅黑" w:eastAsia="微软雅黑" w:hAnsi="微软雅黑"/>
        </w:rPr>
        <w:t>订单需求而定制的，</w:t>
      </w:r>
      <w:r w:rsidRPr="00BC20FD">
        <w:rPr>
          <w:rFonts w:ascii="微软雅黑" w:eastAsia="微软雅黑" w:hAnsi="微软雅黑" w:hint="eastAsia"/>
        </w:rPr>
        <w:t>不会</w:t>
      </w:r>
      <w:r w:rsidRPr="00BC20FD">
        <w:rPr>
          <w:rFonts w:ascii="微软雅黑" w:eastAsia="微软雅黑" w:hAnsi="微软雅黑"/>
        </w:rPr>
        <w:t>卖不出，</w:t>
      </w:r>
      <w:r w:rsidRPr="00BC20FD">
        <w:rPr>
          <w:rFonts w:ascii="微软雅黑" w:eastAsia="微软雅黑" w:hAnsi="微软雅黑" w:hint="eastAsia"/>
        </w:rPr>
        <w:t>所以</w:t>
      </w:r>
      <w:r w:rsidRPr="00BC20FD">
        <w:rPr>
          <w:rFonts w:ascii="微软雅黑" w:eastAsia="微软雅黑" w:hAnsi="微软雅黑"/>
        </w:rPr>
        <w:t>资产的价值是由所保障的，</w:t>
      </w:r>
      <w:r w:rsidRPr="00BC20FD">
        <w:rPr>
          <w:rFonts w:ascii="微软雅黑" w:eastAsia="微软雅黑" w:hAnsi="微软雅黑" w:hint="eastAsia"/>
        </w:rPr>
        <w:t>此时利润表</w:t>
      </w:r>
      <w:r w:rsidRPr="00BC20FD">
        <w:rPr>
          <w:rFonts w:ascii="微软雅黑" w:eastAsia="微软雅黑" w:hAnsi="微软雅黑"/>
        </w:rPr>
        <w:t>信息可靠。</w:t>
      </w:r>
    </w:p>
    <w:p w:rsidR="00BC20FD" w:rsidRPr="00BC20FD" w:rsidRDefault="00BC20FD" w:rsidP="00BC20FD">
      <w:pPr>
        <w:spacing w:line="360" w:lineRule="exact"/>
        <w:rPr>
          <w:rFonts w:ascii="微软雅黑" w:eastAsia="微软雅黑" w:hAnsi="微软雅黑"/>
          <w:b/>
        </w:rPr>
      </w:pPr>
      <w:r w:rsidRPr="00BC20FD">
        <w:rPr>
          <w:rFonts w:ascii="微软雅黑" w:eastAsia="微软雅黑" w:hAnsi="微软雅黑"/>
          <w:b/>
        </w:rPr>
        <w:lastRenderedPageBreak/>
        <w:t>以上证明了资产价值得以保证，</w:t>
      </w:r>
      <w:r w:rsidRPr="00BC20FD">
        <w:rPr>
          <w:rFonts w:ascii="微软雅黑" w:eastAsia="微软雅黑" w:hAnsi="微软雅黑" w:hint="eastAsia"/>
          <w:b/>
        </w:rPr>
        <w:t>利润表</w:t>
      </w:r>
      <w:r w:rsidRPr="00BC20FD">
        <w:rPr>
          <w:rFonts w:ascii="微软雅黑" w:eastAsia="微软雅黑" w:hAnsi="微软雅黑"/>
          <w:b/>
        </w:rPr>
        <w:t>相对更重要。</w:t>
      </w:r>
    </w:p>
    <w:p w:rsidR="00BC20FD" w:rsidRDefault="00BC20FD" w:rsidP="00BC20FD">
      <w:pPr>
        <w:spacing w:line="360" w:lineRule="exact"/>
        <w:rPr>
          <w:rFonts w:ascii="微软雅黑" w:eastAsia="微软雅黑" w:hAnsi="微软雅黑"/>
        </w:rPr>
      </w:pPr>
    </w:p>
    <w:p w:rsidR="00B92B0D" w:rsidRPr="00BC20FD" w:rsidRDefault="00B92B0D" w:rsidP="00BC20FD">
      <w:pPr>
        <w:spacing w:line="360" w:lineRule="exact"/>
        <w:rPr>
          <w:rFonts w:ascii="微软雅黑" w:eastAsia="微软雅黑" w:hAnsi="微软雅黑"/>
        </w:rPr>
      </w:pPr>
    </w:p>
    <w:p w:rsidR="00BC20FD" w:rsidRPr="00BC20FD" w:rsidRDefault="00BC20FD" w:rsidP="00BC20FD">
      <w:pPr>
        <w:spacing w:line="360" w:lineRule="exact"/>
        <w:rPr>
          <w:rFonts w:ascii="微软雅黑" w:eastAsia="微软雅黑" w:hAnsi="微软雅黑"/>
          <w:b/>
          <w:color w:val="0070C0"/>
          <w:sz w:val="32"/>
          <w:u w:val="single"/>
        </w:rPr>
      </w:pPr>
      <w:r w:rsidRPr="00BC20FD">
        <w:rPr>
          <w:rFonts w:ascii="微软雅黑" w:eastAsia="微软雅黑" w:hAnsi="微软雅黑" w:hint="eastAsia"/>
          <w:b/>
          <w:color w:val="0070C0"/>
          <w:sz w:val="32"/>
          <w:u w:val="single"/>
        </w:rPr>
        <w:t>9.6</w:t>
      </w:r>
      <w:r w:rsidRPr="00BC20FD">
        <w:rPr>
          <w:rFonts w:ascii="微软雅黑" w:eastAsia="微软雅黑" w:hAnsi="微软雅黑"/>
          <w:b/>
          <w:color w:val="0070C0"/>
          <w:sz w:val="32"/>
          <w:u w:val="single"/>
        </w:rPr>
        <w:t xml:space="preserve"> 对案例的思考与总结</w:t>
      </w:r>
    </w:p>
    <w:p w:rsidR="00BC20FD" w:rsidRPr="00B92B0D" w:rsidRDefault="00BC20FD" w:rsidP="00BC20FD">
      <w:pPr>
        <w:spacing w:line="360" w:lineRule="exact"/>
        <w:rPr>
          <w:rFonts w:ascii="微软雅黑" w:eastAsia="微软雅黑" w:hAnsi="微软雅黑"/>
          <w:b/>
          <w:color w:val="2F5496" w:themeColor="accent5" w:themeShade="BF"/>
        </w:rPr>
      </w:pPr>
      <w:r w:rsidRPr="00B92B0D">
        <w:rPr>
          <w:rFonts w:ascii="微软雅黑" w:eastAsia="微软雅黑" w:hAnsi="微软雅黑"/>
          <w:b/>
          <w:color w:val="2F5496" w:themeColor="accent5" w:themeShade="BF"/>
        </w:rPr>
        <w:t xml:space="preserve">1. </w:t>
      </w:r>
      <w:r w:rsidRPr="00B92B0D">
        <w:rPr>
          <w:rFonts w:ascii="微软雅黑" w:eastAsia="微软雅黑" w:hAnsi="微软雅黑" w:hint="eastAsia"/>
          <w:b/>
          <w:color w:val="2F5496" w:themeColor="accent5" w:themeShade="BF"/>
        </w:rPr>
        <w:t>探讨</w:t>
      </w:r>
      <w:r w:rsidRPr="00B92B0D">
        <w:rPr>
          <w:rFonts w:ascii="微软雅黑" w:eastAsia="微软雅黑" w:hAnsi="微软雅黑"/>
          <w:b/>
          <w:color w:val="2F5496" w:themeColor="accent5" w:themeShade="BF"/>
        </w:rPr>
        <w:t>利润和现金流重要性问题（</w:t>
      </w:r>
      <w:r w:rsidRPr="00B92B0D">
        <w:rPr>
          <w:rFonts w:ascii="微软雅黑" w:eastAsia="微软雅黑" w:hAnsi="微软雅黑" w:hint="eastAsia"/>
          <w:b/>
          <w:color w:val="2F5496" w:themeColor="accent5" w:themeShade="BF"/>
        </w:rPr>
        <w:t>赚钱</w:t>
      </w:r>
      <w:r w:rsidRPr="00B92B0D">
        <w:rPr>
          <w:rFonts w:ascii="微软雅黑" w:eastAsia="微软雅黑" w:hAnsi="微软雅黑"/>
          <w:b/>
          <w:color w:val="2F5496" w:themeColor="accent5" w:themeShade="BF"/>
        </w:rPr>
        <w:t>更重要还是有钱更重要）（</w:t>
      </w:r>
      <w:r w:rsidRPr="00B92B0D">
        <w:rPr>
          <w:rFonts w:ascii="微软雅黑" w:eastAsia="微软雅黑" w:hAnsi="微软雅黑" w:hint="eastAsia"/>
          <w:b/>
          <w:color w:val="2F5496" w:themeColor="accent5" w:themeShade="BF"/>
        </w:rPr>
        <w:t>企业</w:t>
      </w:r>
      <w:r w:rsidRPr="00B92B0D">
        <w:rPr>
          <w:rFonts w:ascii="微软雅黑" w:eastAsia="微软雅黑" w:hAnsi="微软雅黑"/>
          <w:b/>
          <w:color w:val="2F5496" w:themeColor="accent5" w:themeShade="BF"/>
        </w:rPr>
        <w:t>追求利润最大化／</w:t>
      </w:r>
      <w:r w:rsidRPr="00B92B0D">
        <w:rPr>
          <w:rFonts w:ascii="微软雅黑" w:eastAsia="微软雅黑" w:hAnsi="微软雅黑" w:hint="eastAsia"/>
          <w:b/>
          <w:color w:val="2F5496" w:themeColor="accent5" w:themeShade="BF"/>
        </w:rPr>
        <w:t>现金</w:t>
      </w:r>
      <w:r w:rsidRPr="00B92B0D">
        <w:rPr>
          <w:rFonts w:ascii="微软雅黑" w:eastAsia="微软雅黑" w:hAnsi="微软雅黑"/>
          <w:b/>
          <w:color w:val="2F5496" w:themeColor="accent5" w:themeShade="BF"/>
        </w:rPr>
        <w:t>为王），</w:t>
      </w:r>
      <w:r w:rsidRPr="00B92B0D">
        <w:rPr>
          <w:rFonts w:ascii="微软雅黑" w:eastAsia="微软雅黑" w:hAnsi="微软雅黑" w:hint="eastAsia"/>
          <w:b/>
          <w:color w:val="2F5496" w:themeColor="accent5" w:themeShade="BF"/>
        </w:rPr>
        <w:t>归根结底</w:t>
      </w:r>
      <w:r w:rsidRPr="00B92B0D">
        <w:rPr>
          <w:rFonts w:ascii="微软雅黑" w:eastAsia="微软雅黑" w:hAnsi="微软雅黑"/>
          <w:b/>
          <w:color w:val="2F5496" w:themeColor="accent5" w:themeShade="BF"/>
        </w:rPr>
        <w:t>是：</w:t>
      </w:r>
    </w:p>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hint="eastAsia"/>
        </w:rPr>
        <w:t>追求</w:t>
      </w:r>
      <w:r w:rsidRPr="00BC20FD">
        <w:rPr>
          <w:rFonts w:ascii="微软雅黑" w:eastAsia="微软雅黑" w:hAnsi="微软雅黑"/>
        </w:rPr>
        <w:t>收益（</w:t>
      </w:r>
      <w:r w:rsidRPr="00BC20FD">
        <w:rPr>
          <w:rFonts w:ascii="微软雅黑" w:eastAsia="微软雅黑" w:hAnsi="微软雅黑" w:hint="eastAsia"/>
        </w:rPr>
        <w:t>利润说明</w:t>
      </w:r>
      <w:r w:rsidRPr="00BC20FD">
        <w:rPr>
          <w:rFonts w:ascii="微软雅黑" w:eastAsia="微软雅黑" w:hAnsi="微软雅黑"/>
        </w:rPr>
        <w:t>企业收益情况）——</w:t>
      </w:r>
      <w:r w:rsidRPr="00BC20FD">
        <w:rPr>
          <w:rFonts w:ascii="微软雅黑" w:eastAsia="微软雅黑" w:hAnsi="微软雅黑" w:hint="eastAsia"/>
        </w:rPr>
        <w:t>控制</w:t>
      </w:r>
      <w:r w:rsidRPr="00BC20FD">
        <w:rPr>
          <w:rFonts w:ascii="微软雅黑" w:eastAsia="微软雅黑" w:hAnsi="微软雅黑"/>
        </w:rPr>
        <w:t>风险（</w:t>
      </w:r>
      <w:r w:rsidRPr="00BC20FD">
        <w:rPr>
          <w:rFonts w:ascii="微软雅黑" w:eastAsia="微软雅黑" w:hAnsi="微软雅黑" w:hint="eastAsia"/>
        </w:rPr>
        <w:t>现金流</w:t>
      </w:r>
      <w:r w:rsidRPr="00BC20FD">
        <w:rPr>
          <w:rFonts w:ascii="微软雅黑" w:eastAsia="微软雅黑" w:hAnsi="微软雅黑"/>
        </w:rPr>
        <w:t>关乎企业生死存亡即风险）</w:t>
      </w:r>
    </w:p>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hint="eastAsia"/>
        </w:rPr>
        <w:t>的</w:t>
      </w:r>
      <w:r w:rsidRPr="00BC20FD">
        <w:rPr>
          <w:rFonts w:ascii="微软雅黑" w:eastAsia="微软雅黑" w:hAnsi="微软雅黑"/>
        </w:rPr>
        <w:t>取舍问题。</w:t>
      </w:r>
    </w:p>
    <w:p w:rsidR="00BC20FD" w:rsidRPr="00BC20FD" w:rsidRDefault="00BC20FD" w:rsidP="00BC20FD">
      <w:pPr>
        <w:spacing w:line="360" w:lineRule="exact"/>
        <w:rPr>
          <w:rFonts w:ascii="微软雅黑" w:eastAsia="微软雅黑" w:hAnsi="微软雅黑"/>
        </w:rPr>
      </w:pPr>
    </w:p>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rPr>
        <w:t xml:space="preserve">2. </w:t>
      </w:r>
      <w:r w:rsidRPr="00BC20FD">
        <w:rPr>
          <w:rFonts w:ascii="微软雅黑" w:eastAsia="微软雅黑" w:hAnsi="微软雅黑" w:hint="eastAsia"/>
        </w:rPr>
        <w:t>而</w:t>
      </w:r>
      <w:r w:rsidRPr="00BC20FD">
        <w:rPr>
          <w:rFonts w:ascii="微软雅黑" w:eastAsia="微软雅黑" w:hAnsi="微软雅黑"/>
        </w:rPr>
        <w:t>案例中A公司处在竞争激烈的市场，</w:t>
      </w:r>
      <w:r w:rsidRPr="00BC20FD">
        <w:rPr>
          <w:rFonts w:ascii="微软雅黑" w:eastAsia="微软雅黑" w:hAnsi="微软雅黑" w:hint="eastAsia"/>
        </w:rPr>
        <w:t>面临生存</w:t>
      </w:r>
      <w:r w:rsidRPr="00BC20FD">
        <w:rPr>
          <w:rFonts w:ascii="微软雅黑" w:eastAsia="微软雅黑" w:hAnsi="微软雅黑"/>
        </w:rPr>
        <w:t>危机和巨大风险，</w:t>
      </w:r>
      <w:r w:rsidRPr="00BC20FD">
        <w:rPr>
          <w:rFonts w:ascii="微软雅黑" w:eastAsia="微软雅黑" w:hAnsi="微软雅黑" w:hint="eastAsia"/>
        </w:rPr>
        <w:t>首先关注</w:t>
      </w:r>
      <w:r w:rsidRPr="00BC20FD">
        <w:rPr>
          <w:rFonts w:ascii="微软雅黑" w:eastAsia="微软雅黑" w:hAnsi="微软雅黑"/>
        </w:rPr>
        <w:t>的</w:t>
      </w:r>
      <w:r w:rsidRPr="00BC20FD">
        <w:rPr>
          <w:rFonts w:ascii="微软雅黑" w:eastAsia="微软雅黑" w:hAnsi="微软雅黑" w:hint="eastAsia"/>
        </w:rPr>
        <w:t>应该</w:t>
      </w:r>
      <w:r w:rsidRPr="00BC20FD">
        <w:rPr>
          <w:rFonts w:ascii="微软雅黑" w:eastAsia="微软雅黑" w:hAnsi="微软雅黑"/>
        </w:rPr>
        <w:t>是</w:t>
      </w:r>
      <w:r w:rsidRPr="00BC20FD">
        <w:rPr>
          <w:rFonts w:ascii="微软雅黑" w:eastAsia="微软雅黑" w:hAnsi="微软雅黑" w:hint="eastAsia"/>
        </w:rPr>
        <w:t>生存</w:t>
      </w:r>
      <w:r w:rsidRPr="00BC20FD">
        <w:rPr>
          <w:rFonts w:ascii="微软雅黑" w:eastAsia="微软雅黑" w:hAnsi="微软雅黑"/>
        </w:rPr>
        <w:t>问题，</w:t>
      </w:r>
      <w:r w:rsidRPr="00BC20FD">
        <w:rPr>
          <w:rFonts w:ascii="微软雅黑" w:eastAsia="微软雅黑" w:hAnsi="微软雅黑" w:hint="eastAsia"/>
        </w:rPr>
        <w:t>也因此现金流受到</w:t>
      </w:r>
      <w:r w:rsidRPr="00BC20FD">
        <w:rPr>
          <w:rFonts w:ascii="微软雅黑" w:eastAsia="微软雅黑" w:hAnsi="微软雅黑"/>
        </w:rPr>
        <w:t>首要重视。</w:t>
      </w:r>
    </w:p>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hint="eastAsia"/>
        </w:rPr>
        <w:t>B公司</w:t>
      </w:r>
      <w:r w:rsidRPr="00BC20FD">
        <w:rPr>
          <w:rFonts w:ascii="微软雅黑" w:eastAsia="微软雅黑" w:hAnsi="微软雅黑"/>
        </w:rPr>
        <w:t>寡头垄断，</w:t>
      </w:r>
      <w:r w:rsidRPr="00BC20FD">
        <w:rPr>
          <w:rFonts w:ascii="微软雅黑" w:eastAsia="微软雅黑" w:hAnsi="微软雅黑" w:hint="eastAsia"/>
        </w:rPr>
        <w:t>不需要</w:t>
      </w:r>
      <w:r w:rsidRPr="00BC20FD">
        <w:rPr>
          <w:rFonts w:ascii="微软雅黑" w:eastAsia="微软雅黑" w:hAnsi="微软雅黑"/>
        </w:rPr>
        <w:t>关注生存问题，</w:t>
      </w:r>
      <w:r w:rsidRPr="00BC20FD">
        <w:rPr>
          <w:rFonts w:ascii="微软雅黑" w:eastAsia="微软雅黑" w:hAnsi="微软雅黑" w:hint="eastAsia"/>
        </w:rPr>
        <w:t>需要</w:t>
      </w:r>
      <w:r w:rsidRPr="00BC20FD">
        <w:rPr>
          <w:rFonts w:ascii="微软雅黑" w:eastAsia="微软雅黑" w:hAnsi="微软雅黑"/>
        </w:rPr>
        <w:t>追求</w:t>
      </w:r>
      <w:r w:rsidRPr="00BC20FD">
        <w:rPr>
          <w:rFonts w:ascii="微软雅黑" w:eastAsia="微软雅黑" w:hAnsi="微软雅黑" w:hint="eastAsia"/>
        </w:rPr>
        <w:t>更高</w:t>
      </w:r>
      <w:r w:rsidRPr="00BC20FD">
        <w:rPr>
          <w:rFonts w:ascii="微软雅黑" w:eastAsia="微软雅黑" w:hAnsi="微软雅黑"/>
        </w:rPr>
        <w:t>的收益，</w:t>
      </w:r>
      <w:r w:rsidRPr="00BC20FD">
        <w:rPr>
          <w:rFonts w:ascii="微软雅黑" w:eastAsia="微软雅黑" w:hAnsi="微软雅黑" w:hint="eastAsia"/>
        </w:rPr>
        <w:t>因此</w:t>
      </w:r>
      <w:r w:rsidRPr="00BC20FD">
        <w:rPr>
          <w:rFonts w:ascii="微软雅黑" w:eastAsia="微软雅黑" w:hAnsi="微软雅黑"/>
        </w:rPr>
        <w:t>利润</w:t>
      </w:r>
      <w:r w:rsidRPr="00BC20FD">
        <w:rPr>
          <w:rFonts w:ascii="微软雅黑" w:eastAsia="微软雅黑" w:hAnsi="微软雅黑" w:hint="eastAsia"/>
        </w:rPr>
        <w:t>表</w:t>
      </w:r>
      <w:r w:rsidRPr="00BC20FD">
        <w:rPr>
          <w:rFonts w:ascii="微软雅黑" w:eastAsia="微软雅黑" w:hAnsi="微软雅黑"/>
        </w:rPr>
        <w:t>受到首要重视。</w:t>
      </w:r>
    </w:p>
    <w:p w:rsidR="00BC20FD" w:rsidRPr="00BC20FD" w:rsidRDefault="00BC20FD" w:rsidP="00BC20FD">
      <w:pPr>
        <w:spacing w:line="360" w:lineRule="exact"/>
        <w:rPr>
          <w:rFonts w:ascii="微软雅黑" w:eastAsia="微软雅黑" w:hAnsi="微软雅黑"/>
        </w:rPr>
      </w:pPr>
    </w:p>
    <w:p w:rsidR="00BC20FD" w:rsidRPr="00BC20FD" w:rsidRDefault="00BC20FD" w:rsidP="00BC20FD">
      <w:pPr>
        <w:spacing w:line="360" w:lineRule="exact"/>
        <w:rPr>
          <w:rFonts w:ascii="微软雅黑" w:eastAsia="微软雅黑" w:hAnsi="微软雅黑"/>
        </w:rPr>
      </w:pPr>
      <w:r>
        <w:rPr>
          <w:rFonts w:ascii="微软雅黑" w:eastAsia="微软雅黑" w:hAnsi="微软雅黑" w:hint="eastAsia"/>
        </w:rPr>
        <w:t xml:space="preserve">* </w:t>
      </w:r>
      <w:r w:rsidRPr="00BC20FD">
        <w:rPr>
          <w:rFonts w:ascii="微软雅黑" w:eastAsia="微软雅黑" w:hAnsi="微软雅黑" w:hint="eastAsia"/>
        </w:rPr>
        <w:t>当一个企业的风险非常巨大的时候，很显然关注风险是第一位的，所以现金流是最重要的</w:t>
      </w:r>
      <w:r w:rsidRPr="00BC20FD">
        <w:rPr>
          <w:rFonts w:ascii="微软雅黑" w:eastAsia="微软雅黑" w:hAnsi="微软雅黑"/>
        </w:rPr>
        <w:t>；</w:t>
      </w:r>
    </w:p>
    <w:p w:rsidR="00BC20FD" w:rsidRPr="00BC20FD" w:rsidRDefault="00BC20FD" w:rsidP="00BC20FD">
      <w:pPr>
        <w:spacing w:line="360" w:lineRule="exact"/>
        <w:rPr>
          <w:rFonts w:ascii="微软雅黑" w:eastAsia="微软雅黑" w:hAnsi="微软雅黑"/>
        </w:rPr>
      </w:pPr>
      <w:r>
        <w:rPr>
          <w:rFonts w:ascii="微软雅黑" w:eastAsia="微软雅黑" w:hAnsi="微软雅黑" w:hint="eastAsia"/>
        </w:rPr>
        <w:t xml:space="preserve">* </w:t>
      </w:r>
      <w:r w:rsidRPr="00BC20FD">
        <w:rPr>
          <w:rFonts w:ascii="微软雅黑" w:eastAsia="微软雅黑" w:hAnsi="微软雅黑" w:hint="eastAsia"/>
        </w:rPr>
        <w:t>而相反当它的经营活动风险相对可控的时候，那么利润表变得更加重要</w:t>
      </w:r>
      <w:r w:rsidRPr="00BC20FD">
        <w:rPr>
          <w:rFonts w:ascii="微软雅黑" w:eastAsia="微软雅黑" w:hAnsi="微软雅黑"/>
        </w:rPr>
        <w:t>。</w:t>
      </w:r>
    </w:p>
    <w:p w:rsidR="00BC20FD" w:rsidRDefault="00BC20FD" w:rsidP="00BC20FD">
      <w:pPr>
        <w:rPr>
          <w:rFonts w:ascii="Calibri" w:hAnsi="Calibri" w:cs="Calibri"/>
        </w:rPr>
      </w:pPr>
    </w:p>
    <w:p w:rsidR="00BC20FD" w:rsidRPr="00277B80" w:rsidRDefault="00BC20FD" w:rsidP="00BC20FD">
      <w:pPr>
        <w:spacing w:line="360" w:lineRule="exact"/>
        <w:rPr>
          <w:rFonts w:ascii="微软雅黑" w:eastAsia="微软雅黑" w:hAnsi="微软雅黑"/>
          <w:b/>
          <w:color w:val="767171" w:themeColor="background2" w:themeShade="80"/>
          <w:sz w:val="32"/>
          <w:u w:val="single"/>
        </w:rPr>
      </w:pPr>
      <w:r w:rsidRPr="00277B80">
        <w:rPr>
          <w:rFonts w:ascii="微软雅黑" w:eastAsia="微软雅黑" w:hAnsi="微软雅黑" w:hint="eastAsia"/>
          <w:b/>
          <w:color w:val="767171" w:themeColor="background2" w:themeShade="80"/>
          <w:sz w:val="32"/>
          <w:u w:val="single"/>
        </w:rPr>
        <w:t>附录</w:t>
      </w:r>
      <w:r w:rsidRPr="00277B80">
        <w:rPr>
          <w:rFonts w:ascii="微软雅黑" w:eastAsia="微软雅黑" w:hAnsi="微软雅黑"/>
          <w:b/>
          <w:color w:val="767171" w:themeColor="background2" w:themeShade="80"/>
          <w:sz w:val="32"/>
          <w:u w:val="single"/>
        </w:rPr>
        <w:t>：</w:t>
      </w:r>
      <w:r w:rsidRPr="00277B80">
        <w:rPr>
          <w:rFonts w:ascii="微软雅黑" w:eastAsia="微软雅黑" w:hAnsi="微软雅黑" w:hint="eastAsia"/>
          <w:b/>
          <w:color w:val="767171" w:themeColor="background2" w:themeShade="80"/>
          <w:sz w:val="32"/>
          <w:u w:val="single"/>
        </w:rPr>
        <w:t>名词</w:t>
      </w:r>
      <w:r w:rsidRPr="00277B80">
        <w:rPr>
          <w:rFonts w:ascii="微软雅黑" w:eastAsia="微软雅黑" w:hAnsi="微软雅黑"/>
          <w:b/>
          <w:color w:val="767171" w:themeColor="background2" w:themeShade="80"/>
          <w:sz w:val="32"/>
          <w:u w:val="single"/>
        </w:rPr>
        <w:t>解释</w:t>
      </w:r>
    </w:p>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hint="eastAsia"/>
          <w:b/>
        </w:rPr>
        <w:t>1. 退税（Tax rebate）</w:t>
      </w:r>
      <w:r w:rsidRPr="00BC20FD">
        <w:rPr>
          <w:rFonts w:ascii="微软雅黑" w:eastAsia="微软雅黑" w:hAnsi="微软雅黑"/>
        </w:rPr>
        <w:t>：</w:t>
      </w:r>
      <w:r w:rsidRPr="00BC20FD">
        <w:rPr>
          <w:rFonts w:ascii="微软雅黑" w:eastAsia="微软雅黑" w:hAnsi="微软雅黑" w:hint="eastAsia"/>
        </w:rPr>
        <w:t>是指国家按规定对纳税人已纳税款的退还，优惠退税是税收支出的一种形式，即国家为鼓励纳税人从事或扩大某种经济活动而给予的税款退还。通常包括出口退税、再投资退税、复出口退税、溢征退税等多种形式。</w:t>
      </w:r>
    </w:p>
    <w:p w:rsidR="00BC20FD" w:rsidRPr="00BC20FD" w:rsidRDefault="00BC20FD" w:rsidP="00BC20FD">
      <w:pPr>
        <w:spacing w:line="360" w:lineRule="exact"/>
        <w:rPr>
          <w:rFonts w:ascii="微软雅黑" w:eastAsia="微软雅黑" w:hAnsi="微软雅黑"/>
        </w:rPr>
      </w:pPr>
      <w:r w:rsidRPr="00BC20FD">
        <w:rPr>
          <w:rFonts w:ascii="微软雅黑" w:eastAsia="微软雅黑" w:hAnsi="微软雅黑"/>
          <w:b/>
        </w:rPr>
        <w:t xml:space="preserve">2. </w:t>
      </w:r>
      <w:r w:rsidRPr="00BC20FD">
        <w:rPr>
          <w:rFonts w:ascii="微软雅黑" w:eastAsia="微软雅黑" w:hAnsi="微软雅黑" w:hint="eastAsia"/>
          <w:b/>
        </w:rPr>
        <w:t>企业的生命周期（The life cycle of enterprise）</w:t>
      </w:r>
      <w:r w:rsidRPr="00BC20FD">
        <w:rPr>
          <w:rFonts w:ascii="微软雅黑" w:eastAsia="微软雅黑" w:hAnsi="微软雅黑" w:hint="eastAsia"/>
        </w:rPr>
        <w:t>：一般包括初创阶段、成长阶段、成熟阶段和衰退阶段。也有更细的划分方法。通常在初创阶段，企业利润和现金流都较差；成熟阶段现金流丰厚，但是由于行业竞争加剧，盈利能力一般。</w:t>
      </w:r>
    </w:p>
    <w:p w:rsidR="00BC20FD" w:rsidRPr="00BC20FD" w:rsidRDefault="00BC20FD" w:rsidP="00BC20FD">
      <w:pPr>
        <w:spacing w:line="360" w:lineRule="exact"/>
        <w:rPr>
          <w:rFonts w:ascii="微软雅黑" w:eastAsia="微软雅黑" w:hAnsi="微软雅黑"/>
        </w:rPr>
      </w:pPr>
    </w:p>
    <w:p w:rsidR="00BC20FD" w:rsidRDefault="00BE7DCE" w:rsidP="00BC20FD">
      <w:pPr>
        <w:spacing w:line="360" w:lineRule="exact"/>
        <w:rPr>
          <w:rFonts w:ascii="微软雅黑" w:eastAsia="微软雅黑" w:hAnsi="微软雅黑"/>
          <w:color w:val="767171" w:themeColor="background2" w:themeShade="80"/>
        </w:rPr>
      </w:pPr>
      <w:r w:rsidRPr="00BE7DCE">
        <w:rPr>
          <w:rFonts w:ascii="微软雅黑" w:eastAsia="微软雅黑" w:hAnsi="微软雅黑" w:hint="eastAsia"/>
          <w:color w:val="767171" w:themeColor="background2" w:themeShade="80"/>
        </w:rPr>
        <w:t>p.s. 第十章</w:t>
      </w:r>
      <w:r w:rsidRPr="00BE7DCE">
        <w:rPr>
          <w:rFonts w:ascii="微软雅黑" w:eastAsia="微软雅黑" w:hAnsi="微软雅黑"/>
          <w:color w:val="767171" w:themeColor="background2" w:themeShade="80"/>
        </w:rPr>
        <w:t>课程</w:t>
      </w:r>
      <w:r w:rsidRPr="00BE7DCE">
        <w:rPr>
          <w:rFonts w:ascii="微软雅黑" w:eastAsia="微软雅黑" w:hAnsi="微软雅黑" w:hint="eastAsia"/>
          <w:color w:val="767171" w:themeColor="background2" w:themeShade="80"/>
        </w:rPr>
        <w:t>主要是</w:t>
      </w:r>
      <w:r w:rsidRPr="00BE7DCE">
        <w:rPr>
          <w:rFonts w:ascii="微软雅黑" w:eastAsia="微软雅黑" w:hAnsi="微软雅黑"/>
          <w:color w:val="767171" w:themeColor="background2" w:themeShade="80"/>
        </w:rPr>
        <w:t>商业高管访谈，故</w:t>
      </w:r>
      <w:r w:rsidRPr="00BE7DCE">
        <w:rPr>
          <w:rFonts w:ascii="微软雅黑" w:eastAsia="微软雅黑" w:hAnsi="微软雅黑" w:hint="eastAsia"/>
          <w:color w:val="767171" w:themeColor="background2" w:themeShade="80"/>
        </w:rPr>
        <w:t>无</w:t>
      </w:r>
      <w:r w:rsidRPr="00BE7DCE">
        <w:rPr>
          <w:rFonts w:ascii="微软雅黑" w:eastAsia="微软雅黑" w:hAnsi="微软雅黑"/>
          <w:color w:val="767171" w:themeColor="background2" w:themeShade="80"/>
        </w:rPr>
        <w:t>教案笔记</w:t>
      </w:r>
      <w:r w:rsidRPr="00BE7DCE">
        <w:rPr>
          <w:rFonts w:ascii="微软雅黑" w:eastAsia="微软雅黑" w:hAnsi="微软雅黑" w:hint="eastAsia"/>
          <w:color w:val="767171" w:themeColor="background2" w:themeShade="80"/>
        </w:rPr>
        <w:t>提供</w:t>
      </w:r>
      <w:r w:rsidRPr="00BE7DCE">
        <w:rPr>
          <w:rFonts w:ascii="微软雅黑" w:eastAsia="微软雅黑" w:hAnsi="微软雅黑"/>
          <w:color w:val="767171" w:themeColor="background2" w:themeShade="80"/>
        </w:rPr>
        <w:t>。</w:t>
      </w:r>
    </w:p>
    <w:p w:rsidR="00BE7DCE" w:rsidRDefault="00BE7DCE" w:rsidP="00BC20FD">
      <w:pPr>
        <w:spacing w:line="360" w:lineRule="exact"/>
        <w:rPr>
          <w:rFonts w:ascii="微软雅黑" w:eastAsia="微软雅黑" w:hAnsi="微软雅黑"/>
          <w:color w:val="767171" w:themeColor="background2" w:themeShade="80"/>
        </w:rPr>
      </w:pPr>
    </w:p>
    <w:p w:rsidR="006A0428" w:rsidRDefault="006A0428">
      <w:pPr>
        <w:widowControl/>
        <w:jc w:val="left"/>
        <w:rPr>
          <w:rFonts w:ascii="微软雅黑" w:eastAsia="微软雅黑" w:hAnsi="微软雅黑"/>
          <w:color w:val="767171" w:themeColor="background2" w:themeShade="80"/>
        </w:rPr>
      </w:pPr>
      <w:r>
        <w:rPr>
          <w:rFonts w:ascii="微软雅黑" w:eastAsia="微软雅黑" w:hAnsi="微软雅黑"/>
          <w:color w:val="767171" w:themeColor="background2" w:themeShade="80"/>
        </w:rPr>
        <w:br w:type="page"/>
      </w:r>
    </w:p>
    <w:p w:rsidR="00BE7DCE" w:rsidRDefault="00BE7DCE" w:rsidP="00BC20FD">
      <w:pPr>
        <w:spacing w:line="360" w:lineRule="exact"/>
        <w:rPr>
          <w:rFonts w:ascii="微软雅黑" w:eastAsia="微软雅黑" w:hAnsi="微软雅黑"/>
          <w:color w:val="767171" w:themeColor="background2" w:themeShade="80"/>
        </w:rPr>
      </w:pPr>
    </w:p>
    <w:p w:rsidR="00BE7DCE" w:rsidRPr="00BE7DCE" w:rsidRDefault="00BE7DCE" w:rsidP="00BE7DCE">
      <w:pPr>
        <w:spacing w:line="360" w:lineRule="exact"/>
        <w:jc w:val="center"/>
        <w:rPr>
          <w:rFonts w:ascii="微软雅黑" w:eastAsia="微软雅黑" w:hAnsi="微软雅黑"/>
          <w:color w:val="767171" w:themeColor="background2" w:themeShade="80"/>
        </w:rPr>
      </w:pPr>
      <w:r>
        <w:rPr>
          <w:rFonts w:ascii="微软雅黑" w:eastAsia="微软雅黑" w:hAnsi="微软雅黑"/>
          <w:color w:val="767171" w:themeColor="background2" w:themeShade="80"/>
        </w:rPr>
        <w:t>--</w:t>
      </w:r>
      <w:r w:rsidR="006A0428">
        <w:rPr>
          <w:rFonts w:ascii="微软雅黑" w:eastAsia="微软雅黑" w:hAnsi="微软雅黑"/>
          <w:color w:val="767171" w:themeColor="background2" w:themeShade="80"/>
        </w:rPr>
        <w:t>---------</w:t>
      </w:r>
      <w:r>
        <w:rPr>
          <w:rFonts w:ascii="微软雅黑" w:eastAsia="微软雅黑" w:hAnsi="微软雅黑"/>
          <w:color w:val="767171" w:themeColor="background2" w:themeShade="80"/>
        </w:rPr>
        <w:t>-</w:t>
      </w:r>
    </w:p>
    <w:p w:rsidR="00BE7DCE" w:rsidRDefault="00BE7DCE" w:rsidP="006A0428">
      <w:pPr>
        <w:spacing w:line="360" w:lineRule="exact"/>
        <w:jc w:val="center"/>
        <w:rPr>
          <w:rFonts w:ascii="微软雅黑" w:eastAsia="微软雅黑" w:hAnsi="微软雅黑"/>
        </w:rPr>
      </w:pPr>
      <w:r>
        <w:rPr>
          <w:rFonts w:ascii="微软雅黑" w:eastAsia="微软雅黑" w:hAnsi="微软雅黑" w:hint="eastAsia"/>
        </w:rPr>
        <w:t>E</w:t>
      </w:r>
      <w:r>
        <w:rPr>
          <w:rFonts w:ascii="微软雅黑" w:eastAsia="微软雅黑" w:hAnsi="微软雅黑"/>
        </w:rPr>
        <w:t>nd</w:t>
      </w:r>
    </w:p>
    <w:p w:rsidR="00BE7DCE" w:rsidRDefault="00BE7DCE" w:rsidP="006A0428">
      <w:pPr>
        <w:spacing w:line="360" w:lineRule="exact"/>
        <w:jc w:val="center"/>
        <w:rPr>
          <w:rFonts w:ascii="微软雅黑" w:eastAsia="微软雅黑" w:hAnsi="微软雅黑"/>
        </w:rPr>
      </w:pPr>
      <w:r>
        <w:rPr>
          <w:rFonts w:ascii="微软雅黑" w:eastAsia="微软雅黑" w:hAnsi="微软雅黑" w:hint="eastAsia"/>
        </w:rPr>
        <w:t>附录</w:t>
      </w:r>
    </w:p>
    <w:p w:rsidR="006A0428" w:rsidRDefault="006A0428" w:rsidP="006A0428">
      <w:pPr>
        <w:spacing w:line="360" w:lineRule="exact"/>
        <w:jc w:val="center"/>
        <w:rPr>
          <w:rFonts w:ascii="微软雅黑" w:eastAsia="微软雅黑" w:hAnsi="微软雅黑"/>
        </w:rPr>
      </w:pPr>
      <w:r>
        <w:rPr>
          <w:rFonts w:ascii="微软雅黑" w:eastAsia="微软雅黑" w:hAnsi="微软雅黑"/>
        </w:rPr>
        <w:t>Sheldon</w:t>
      </w:r>
      <w:r w:rsidR="00BE7DCE">
        <w:rPr>
          <w:rFonts w:ascii="微软雅黑" w:eastAsia="微软雅黑" w:hAnsi="微软雅黑" w:hint="eastAsia"/>
        </w:rPr>
        <w:t>结尾的</w:t>
      </w:r>
      <w:r>
        <w:rPr>
          <w:rFonts w:ascii="微软雅黑" w:eastAsia="微软雅黑" w:hAnsi="微软雅黑" w:hint="eastAsia"/>
        </w:rPr>
        <w:t>想说</w:t>
      </w:r>
      <w:r w:rsidR="00BE7DCE">
        <w:rPr>
          <w:rFonts w:ascii="微软雅黑" w:eastAsia="微软雅黑" w:hAnsi="微软雅黑" w:hint="eastAsia"/>
        </w:rPr>
        <w:t>话</w:t>
      </w:r>
      <w:r w:rsidR="00BE7DCE">
        <w:rPr>
          <w:rFonts w:ascii="微软雅黑" w:eastAsia="微软雅黑" w:hAnsi="微软雅黑"/>
        </w:rPr>
        <w:t>：</w:t>
      </w:r>
    </w:p>
    <w:p w:rsidR="006A0428" w:rsidRDefault="006A0428" w:rsidP="006A0428">
      <w:pPr>
        <w:spacing w:line="360" w:lineRule="exact"/>
        <w:jc w:val="center"/>
        <w:rPr>
          <w:rFonts w:ascii="微软雅黑" w:eastAsia="微软雅黑" w:hAnsi="微软雅黑"/>
        </w:rPr>
      </w:pPr>
    </w:p>
    <w:p w:rsidR="00BE7DCE" w:rsidRDefault="00BE7DCE" w:rsidP="006A0428">
      <w:pPr>
        <w:spacing w:line="360" w:lineRule="exact"/>
        <w:jc w:val="center"/>
        <w:rPr>
          <w:rFonts w:ascii="微软雅黑" w:eastAsia="微软雅黑" w:hAnsi="微软雅黑"/>
        </w:rPr>
      </w:pPr>
      <w:r>
        <w:rPr>
          <w:rFonts w:ascii="微软雅黑" w:eastAsia="微软雅黑" w:hAnsi="微软雅黑" w:hint="eastAsia"/>
        </w:rPr>
        <w:t>接近4万</w:t>
      </w:r>
      <w:r>
        <w:rPr>
          <w:rFonts w:ascii="微软雅黑" w:eastAsia="微软雅黑" w:hAnsi="微软雅黑"/>
        </w:rPr>
        <w:t>字的笔记</w:t>
      </w:r>
      <w:r>
        <w:rPr>
          <w:rFonts w:ascii="微软雅黑" w:eastAsia="微软雅黑" w:hAnsi="微软雅黑" w:hint="eastAsia"/>
        </w:rPr>
        <w:t>都</w:t>
      </w:r>
      <w:r>
        <w:rPr>
          <w:rFonts w:ascii="微软雅黑" w:eastAsia="微软雅黑" w:hAnsi="微软雅黑"/>
        </w:rPr>
        <w:t>记不起花了几个日夜</w:t>
      </w:r>
      <w:r>
        <w:rPr>
          <w:rFonts w:ascii="微软雅黑" w:eastAsia="微软雅黑" w:hAnsi="微软雅黑" w:hint="eastAsia"/>
        </w:rPr>
        <w:t>肖老师</w:t>
      </w:r>
      <w:r>
        <w:rPr>
          <w:rFonts w:ascii="微软雅黑" w:eastAsia="微软雅黑" w:hAnsi="微软雅黑"/>
        </w:rPr>
        <w:t>的课程也反复看了好几次，</w:t>
      </w:r>
      <w:r>
        <w:rPr>
          <w:rFonts w:ascii="微软雅黑" w:eastAsia="微软雅黑" w:hAnsi="微软雅黑" w:hint="eastAsia"/>
        </w:rPr>
        <w:t>前期边看</w:t>
      </w:r>
      <w:r>
        <w:rPr>
          <w:rFonts w:ascii="微软雅黑" w:eastAsia="微软雅黑" w:hAnsi="微软雅黑"/>
        </w:rPr>
        <w:t>课程</w:t>
      </w:r>
      <w:r>
        <w:rPr>
          <w:rFonts w:ascii="微软雅黑" w:eastAsia="微软雅黑" w:hAnsi="微软雅黑" w:hint="eastAsia"/>
        </w:rPr>
        <w:t>在</w:t>
      </w:r>
      <w:r>
        <w:rPr>
          <w:rFonts w:ascii="微软雅黑" w:eastAsia="微软雅黑" w:hAnsi="微软雅黑"/>
        </w:rPr>
        <w:t>笔记本上手写</w:t>
      </w:r>
      <w:r>
        <w:rPr>
          <w:rFonts w:ascii="微软雅黑" w:eastAsia="微软雅黑" w:hAnsi="微软雅黑" w:hint="eastAsia"/>
        </w:rPr>
        <w:t>，</w:t>
      </w:r>
      <w:r>
        <w:rPr>
          <w:rFonts w:ascii="微软雅黑" w:eastAsia="微软雅黑" w:hAnsi="微软雅黑"/>
        </w:rPr>
        <w:t>完成后后期再录入</w:t>
      </w:r>
      <w:r>
        <w:rPr>
          <w:rFonts w:ascii="微软雅黑" w:eastAsia="微软雅黑" w:hAnsi="微软雅黑" w:hint="eastAsia"/>
        </w:rPr>
        <w:t>word</w:t>
      </w:r>
      <w:r>
        <w:rPr>
          <w:rFonts w:ascii="微软雅黑" w:eastAsia="微软雅黑" w:hAnsi="微软雅黑"/>
        </w:rPr>
        <w:t>中，并进行绘图、排版、添加色彩及重点标注，力求给到完美的教案、学习辅助材料的效果，</w:t>
      </w:r>
      <w:r>
        <w:rPr>
          <w:rFonts w:ascii="微软雅黑" w:eastAsia="微软雅黑" w:hAnsi="微软雅黑" w:hint="eastAsia"/>
        </w:rPr>
        <w:t>呕心沥血</w:t>
      </w:r>
      <w:r>
        <w:rPr>
          <w:rFonts w:ascii="微软雅黑" w:eastAsia="微软雅黑" w:hAnsi="微软雅黑"/>
        </w:rPr>
        <w:t>之</w:t>
      </w:r>
      <w:r>
        <w:rPr>
          <w:rFonts w:ascii="微软雅黑" w:eastAsia="微软雅黑" w:hAnsi="微软雅黑" w:hint="eastAsia"/>
        </w:rPr>
        <w:t>作，</w:t>
      </w:r>
      <w:r>
        <w:rPr>
          <w:rFonts w:ascii="微软雅黑" w:eastAsia="微软雅黑" w:hAnsi="微软雅黑"/>
        </w:rPr>
        <w:t>希望喜欢的同学就帮忙点个赞，未来陆续会出品清华经管类</w:t>
      </w:r>
      <w:r>
        <w:rPr>
          <w:rFonts w:ascii="微软雅黑" w:eastAsia="微软雅黑" w:hAnsi="微软雅黑" w:hint="eastAsia"/>
        </w:rPr>
        <w:t>优秀课程</w:t>
      </w:r>
      <w:r>
        <w:rPr>
          <w:rFonts w:ascii="微软雅黑" w:eastAsia="微软雅黑" w:hAnsi="微软雅黑"/>
        </w:rPr>
        <w:t>的笔记帮助大家学习</w:t>
      </w:r>
      <w:r w:rsidR="006A0428">
        <w:rPr>
          <w:rFonts w:ascii="微软雅黑" w:eastAsia="微软雅黑" w:hAnsi="微软雅黑" w:hint="eastAsia"/>
        </w:rPr>
        <w:t>，也</w:t>
      </w:r>
      <w:r w:rsidR="006A0428">
        <w:rPr>
          <w:rFonts w:ascii="微软雅黑" w:eastAsia="微软雅黑" w:hAnsi="微软雅黑"/>
        </w:rPr>
        <w:t>在准备出品一些国外优秀课程的中英笔记，感兴趣的话就多多关注我</w:t>
      </w:r>
      <w:r w:rsidR="006A0428">
        <w:rPr>
          <w:rFonts w:ascii="微软雅黑" w:eastAsia="微软雅黑" w:hAnsi="微软雅黑" w:hint="eastAsia"/>
        </w:rPr>
        <w:t>吧</w:t>
      </w:r>
      <w:r w:rsidR="006A0428">
        <w:rPr>
          <w:rFonts w:ascii="微软雅黑" w:eastAsia="微软雅黑" w:hAnsi="微软雅黑"/>
        </w:rPr>
        <w:t>。</w:t>
      </w:r>
    </w:p>
    <w:p w:rsidR="00BE7DCE" w:rsidRDefault="00BE7DCE" w:rsidP="00BE7DCE">
      <w:pPr>
        <w:spacing w:line="360" w:lineRule="exact"/>
        <w:jc w:val="left"/>
        <w:rPr>
          <w:rFonts w:ascii="微软雅黑" w:eastAsia="微软雅黑" w:hAnsi="微软雅黑"/>
        </w:rPr>
      </w:pPr>
    </w:p>
    <w:p w:rsidR="006A0428" w:rsidRPr="00BE7DCE" w:rsidRDefault="006A0428" w:rsidP="006A0428">
      <w:pPr>
        <w:spacing w:line="360" w:lineRule="exact"/>
        <w:jc w:val="center"/>
        <w:rPr>
          <w:rFonts w:ascii="微软雅黑" w:eastAsia="微软雅黑" w:hAnsi="微软雅黑"/>
          <w:color w:val="767171" w:themeColor="background2" w:themeShade="80"/>
        </w:rPr>
      </w:pPr>
      <w:r>
        <w:rPr>
          <w:rFonts w:ascii="微软雅黑" w:eastAsia="微软雅黑" w:hAnsi="微软雅黑"/>
          <w:color w:val="767171" w:themeColor="background2" w:themeShade="80"/>
        </w:rPr>
        <w:t>------------</w:t>
      </w:r>
    </w:p>
    <w:p w:rsidR="006A0428" w:rsidRPr="00BC20FD" w:rsidRDefault="006A0428" w:rsidP="00BE7DCE">
      <w:pPr>
        <w:spacing w:line="360" w:lineRule="exact"/>
        <w:jc w:val="left"/>
        <w:rPr>
          <w:rFonts w:ascii="微软雅黑" w:eastAsia="微软雅黑" w:hAnsi="微软雅黑"/>
        </w:rPr>
      </w:pPr>
    </w:p>
    <w:sectPr w:rsidR="006A0428" w:rsidRPr="00BC20FD" w:rsidSect="00BE7DCE">
      <w:footerReference w:type="default" r:id="rId10"/>
      <w:pgSz w:w="11906" w:h="16838"/>
      <w:pgMar w:top="720" w:right="720" w:bottom="720" w:left="720" w:header="851" w:footer="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1408" w:rsidRDefault="00DA1408" w:rsidP="000A4C07">
      <w:r>
        <w:separator/>
      </w:r>
    </w:p>
  </w:endnote>
  <w:endnote w:type="continuationSeparator" w:id="0">
    <w:p w:rsidR="00DA1408" w:rsidRDefault="00DA1408" w:rsidP="000A4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DCE" w:rsidRDefault="00DA1408" w:rsidP="00BE7DCE">
    <w:pPr>
      <w:pStyle w:val="a7"/>
      <w:jc w:val="center"/>
    </w:pPr>
    <w:sdt>
      <w:sdtPr>
        <w:id w:val="1728636285"/>
        <w:docPartObj>
          <w:docPartGallery w:val="Page Numbers (Top of Page)"/>
          <w:docPartUnique/>
        </w:docPartObj>
      </w:sdtPr>
      <w:sdtEndPr/>
      <w:sdtContent>
        <w:r w:rsidR="00BE7DCE" w:rsidRPr="00C44140">
          <w:rPr>
            <w:rFonts w:ascii="微软雅黑" w:eastAsia="微软雅黑" w:hAnsi="微软雅黑"/>
            <w:lang w:val="zh-CN"/>
          </w:rPr>
          <w:t xml:space="preserve"> </w:t>
        </w:r>
        <w:r w:rsidR="00BE7DCE" w:rsidRPr="00C44140">
          <w:rPr>
            <w:rFonts w:ascii="微软雅黑" w:eastAsia="微软雅黑" w:hAnsi="微软雅黑"/>
            <w:b/>
            <w:bCs/>
            <w:sz w:val="24"/>
            <w:szCs w:val="24"/>
          </w:rPr>
          <w:fldChar w:fldCharType="begin"/>
        </w:r>
        <w:r w:rsidR="00BE7DCE" w:rsidRPr="00C44140">
          <w:rPr>
            <w:rFonts w:ascii="微软雅黑" w:eastAsia="微软雅黑" w:hAnsi="微软雅黑"/>
            <w:b/>
            <w:bCs/>
          </w:rPr>
          <w:instrText>PAGE</w:instrText>
        </w:r>
        <w:r w:rsidR="00BE7DCE" w:rsidRPr="00C44140">
          <w:rPr>
            <w:rFonts w:ascii="微软雅黑" w:eastAsia="微软雅黑" w:hAnsi="微软雅黑"/>
            <w:b/>
            <w:bCs/>
            <w:sz w:val="24"/>
            <w:szCs w:val="24"/>
          </w:rPr>
          <w:fldChar w:fldCharType="separate"/>
        </w:r>
        <w:r w:rsidR="00AB6759">
          <w:rPr>
            <w:rFonts w:ascii="微软雅黑" w:eastAsia="微软雅黑" w:hAnsi="微软雅黑"/>
            <w:b/>
            <w:bCs/>
            <w:noProof/>
          </w:rPr>
          <w:t>2</w:t>
        </w:r>
        <w:r w:rsidR="00BE7DCE" w:rsidRPr="00C44140">
          <w:rPr>
            <w:rFonts w:ascii="微软雅黑" w:eastAsia="微软雅黑" w:hAnsi="微软雅黑"/>
            <w:b/>
            <w:bCs/>
            <w:sz w:val="24"/>
            <w:szCs w:val="24"/>
          </w:rPr>
          <w:fldChar w:fldCharType="end"/>
        </w:r>
        <w:r w:rsidR="00BE7DCE" w:rsidRPr="00C44140">
          <w:rPr>
            <w:rFonts w:ascii="微软雅黑" w:eastAsia="微软雅黑" w:hAnsi="微软雅黑"/>
            <w:lang w:val="zh-CN"/>
          </w:rPr>
          <w:t xml:space="preserve"> / </w:t>
        </w:r>
        <w:r w:rsidR="00BE7DCE" w:rsidRPr="00C44140">
          <w:rPr>
            <w:rFonts w:ascii="微软雅黑" w:eastAsia="微软雅黑" w:hAnsi="微软雅黑"/>
            <w:b/>
            <w:bCs/>
            <w:sz w:val="24"/>
            <w:szCs w:val="24"/>
          </w:rPr>
          <w:fldChar w:fldCharType="begin"/>
        </w:r>
        <w:r w:rsidR="00BE7DCE" w:rsidRPr="00C44140">
          <w:rPr>
            <w:rFonts w:ascii="微软雅黑" w:eastAsia="微软雅黑" w:hAnsi="微软雅黑"/>
            <w:b/>
            <w:bCs/>
          </w:rPr>
          <w:instrText>NUMPAGES</w:instrText>
        </w:r>
        <w:r w:rsidR="00BE7DCE" w:rsidRPr="00C44140">
          <w:rPr>
            <w:rFonts w:ascii="微软雅黑" w:eastAsia="微软雅黑" w:hAnsi="微软雅黑"/>
            <w:b/>
            <w:bCs/>
            <w:sz w:val="24"/>
            <w:szCs w:val="24"/>
          </w:rPr>
          <w:fldChar w:fldCharType="separate"/>
        </w:r>
        <w:r w:rsidR="00AB6759">
          <w:rPr>
            <w:rFonts w:ascii="微软雅黑" w:eastAsia="微软雅黑" w:hAnsi="微软雅黑"/>
            <w:b/>
            <w:bCs/>
            <w:noProof/>
          </w:rPr>
          <w:t>57</w:t>
        </w:r>
        <w:r w:rsidR="00BE7DCE" w:rsidRPr="00C44140">
          <w:rPr>
            <w:rFonts w:ascii="微软雅黑" w:eastAsia="微软雅黑" w:hAnsi="微软雅黑"/>
            <w:b/>
            <w:bCs/>
            <w:sz w:val="24"/>
            <w:szCs w:val="24"/>
          </w:rPr>
          <w:fldChar w:fldCharType="end"/>
        </w:r>
      </w:sdtContent>
    </w:sdt>
  </w:p>
  <w:p w:rsidR="00BE7DCE" w:rsidRDefault="00BE7DCE" w:rsidP="00BE7DCE">
    <w:pPr>
      <w:pStyle w:val="a7"/>
      <w:jc w:val="center"/>
    </w:pPr>
    <w:r>
      <w:rPr>
        <w:rFonts w:hint="eastAsia"/>
      </w:rPr>
      <w:t>清华</w:t>
    </w:r>
    <w:r>
      <w:t>大学</w:t>
    </w:r>
    <w:r>
      <w:rPr>
        <w:rFonts w:hint="eastAsia"/>
      </w:rPr>
      <w:t xml:space="preserve"> </w:t>
    </w:r>
    <w:r>
      <w:rPr>
        <w:rFonts w:hint="eastAsia"/>
      </w:rPr>
      <w:t>肖星</w:t>
    </w:r>
    <w:r>
      <w:t>教授</w:t>
    </w:r>
    <w:r w:rsidRPr="00C44140">
      <w:rPr>
        <w:rFonts w:hint="eastAsia"/>
      </w:rPr>
      <w:t>：</w:t>
    </w:r>
    <w:r>
      <w:rPr>
        <w:rFonts w:hint="eastAsia"/>
      </w:rPr>
      <w:t>财务分析</w:t>
    </w:r>
    <w:r>
      <w:t>与决策</w:t>
    </w:r>
  </w:p>
  <w:p w:rsidR="00BE7DCE" w:rsidRPr="00951216" w:rsidRDefault="00BE7DCE" w:rsidP="00BE7DCE">
    <w:pPr>
      <w:pStyle w:val="a7"/>
      <w:jc w:val="center"/>
    </w:pPr>
    <w:r>
      <w:t>Sheldon</w:t>
    </w:r>
    <w:r>
      <w:rPr>
        <w:rFonts w:hint="eastAsia"/>
      </w:rPr>
      <w:t>原创</w:t>
    </w:r>
  </w:p>
  <w:p w:rsidR="00BE7DCE" w:rsidRDefault="00BE7DC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1408" w:rsidRDefault="00DA1408" w:rsidP="000A4C07">
      <w:r>
        <w:separator/>
      </w:r>
    </w:p>
  </w:footnote>
  <w:footnote w:type="continuationSeparator" w:id="0">
    <w:p w:rsidR="00DA1408" w:rsidRDefault="00DA1408" w:rsidP="000A4C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B65D2C"/>
    <w:multiLevelType w:val="hybridMultilevel"/>
    <w:tmpl w:val="B0C28924"/>
    <w:lvl w:ilvl="0" w:tplc="86AE4A9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3610F5"/>
    <w:multiLevelType w:val="hybridMultilevel"/>
    <w:tmpl w:val="D004D1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69C5B00"/>
    <w:multiLevelType w:val="hybridMultilevel"/>
    <w:tmpl w:val="25D8543C"/>
    <w:lvl w:ilvl="0" w:tplc="045A5EE0">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71755A"/>
    <w:multiLevelType w:val="hybridMultilevel"/>
    <w:tmpl w:val="91888D5E"/>
    <w:lvl w:ilvl="0" w:tplc="AB881470">
      <w:start w:val="1"/>
      <w:numFmt w:val="bullet"/>
      <w:lvlText w:val="＊"/>
      <w:lvlJc w:val="left"/>
      <w:pPr>
        <w:ind w:left="720" w:hanging="360"/>
      </w:pPr>
      <w:rPr>
        <w:rFonts w:ascii="宋体" w:eastAsia="宋体" w:hAnsi="宋体" w:cstheme="min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B683B12"/>
    <w:multiLevelType w:val="hybridMultilevel"/>
    <w:tmpl w:val="2CE24E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19D"/>
    <w:rsid w:val="0003447E"/>
    <w:rsid w:val="00056541"/>
    <w:rsid w:val="000909CB"/>
    <w:rsid w:val="000A4C07"/>
    <w:rsid w:val="000A64E7"/>
    <w:rsid w:val="000C609D"/>
    <w:rsid w:val="000D043F"/>
    <w:rsid w:val="000D568F"/>
    <w:rsid w:val="000E34CC"/>
    <w:rsid w:val="000F408A"/>
    <w:rsid w:val="000F7A88"/>
    <w:rsid w:val="0011703C"/>
    <w:rsid w:val="00142D38"/>
    <w:rsid w:val="0016005A"/>
    <w:rsid w:val="001909FB"/>
    <w:rsid w:val="00193FDB"/>
    <w:rsid w:val="001C7003"/>
    <w:rsid w:val="00223581"/>
    <w:rsid w:val="00240A6C"/>
    <w:rsid w:val="00246D01"/>
    <w:rsid w:val="00247EC5"/>
    <w:rsid w:val="002618C0"/>
    <w:rsid w:val="00270A7F"/>
    <w:rsid w:val="00277B80"/>
    <w:rsid w:val="002B2B5A"/>
    <w:rsid w:val="002D68BC"/>
    <w:rsid w:val="002F3B82"/>
    <w:rsid w:val="00332481"/>
    <w:rsid w:val="00340770"/>
    <w:rsid w:val="00350E6B"/>
    <w:rsid w:val="00393A2A"/>
    <w:rsid w:val="003C6AE2"/>
    <w:rsid w:val="00404AD5"/>
    <w:rsid w:val="00406C30"/>
    <w:rsid w:val="00412EAF"/>
    <w:rsid w:val="00423D93"/>
    <w:rsid w:val="004A66C9"/>
    <w:rsid w:val="004C04E8"/>
    <w:rsid w:val="004C7B79"/>
    <w:rsid w:val="004E409D"/>
    <w:rsid w:val="004F59C1"/>
    <w:rsid w:val="00516FB7"/>
    <w:rsid w:val="00532E0C"/>
    <w:rsid w:val="00535B11"/>
    <w:rsid w:val="00542D59"/>
    <w:rsid w:val="005656BC"/>
    <w:rsid w:val="00590323"/>
    <w:rsid w:val="005B7E40"/>
    <w:rsid w:val="005C371A"/>
    <w:rsid w:val="005D4FDB"/>
    <w:rsid w:val="005E5C95"/>
    <w:rsid w:val="00631F55"/>
    <w:rsid w:val="00632037"/>
    <w:rsid w:val="0063321F"/>
    <w:rsid w:val="00645A62"/>
    <w:rsid w:val="0065032A"/>
    <w:rsid w:val="00651C4B"/>
    <w:rsid w:val="0065735A"/>
    <w:rsid w:val="0068039D"/>
    <w:rsid w:val="00682446"/>
    <w:rsid w:val="006A0428"/>
    <w:rsid w:val="006A7D80"/>
    <w:rsid w:val="00700706"/>
    <w:rsid w:val="00705E55"/>
    <w:rsid w:val="00711DCF"/>
    <w:rsid w:val="00727A82"/>
    <w:rsid w:val="00740269"/>
    <w:rsid w:val="00752649"/>
    <w:rsid w:val="00766E6C"/>
    <w:rsid w:val="007921DC"/>
    <w:rsid w:val="007B160F"/>
    <w:rsid w:val="00800D0E"/>
    <w:rsid w:val="00833ACE"/>
    <w:rsid w:val="00842735"/>
    <w:rsid w:val="00843550"/>
    <w:rsid w:val="00861432"/>
    <w:rsid w:val="008A558E"/>
    <w:rsid w:val="008B133B"/>
    <w:rsid w:val="008C2899"/>
    <w:rsid w:val="008C6197"/>
    <w:rsid w:val="008E520D"/>
    <w:rsid w:val="00957C45"/>
    <w:rsid w:val="009B04E3"/>
    <w:rsid w:val="00A13C97"/>
    <w:rsid w:val="00A33893"/>
    <w:rsid w:val="00A33CDB"/>
    <w:rsid w:val="00A731B4"/>
    <w:rsid w:val="00AA0BF4"/>
    <w:rsid w:val="00AB275F"/>
    <w:rsid w:val="00AB6759"/>
    <w:rsid w:val="00AE7782"/>
    <w:rsid w:val="00B147C0"/>
    <w:rsid w:val="00B44233"/>
    <w:rsid w:val="00B62F46"/>
    <w:rsid w:val="00B83611"/>
    <w:rsid w:val="00B92B0D"/>
    <w:rsid w:val="00BB4B7D"/>
    <w:rsid w:val="00BC03D6"/>
    <w:rsid w:val="00BC20FD"/>
    <w:rsid w:val="00BC75CD"/>
    <w:rsid w:val="00BE4520"/>
    <w:rsid w:val="00BE7DCE"/>
    <w:rsid w:val="00C133E8"/>
    <w:rsid w:val="00C21291"/>
    <w:rsid w:val="00C33A06"/>
    <w:rsid w:val="00C46191"/>
    <w:rsid w:val="00C61380"/>
    <w:rsid w:val="00C72D16"/>
    <w:rsid w:val="00C95AEA"/>
    <w:rsid w:val="00CB028E"/>
    <w:rsid w:val="00CB6EBA"/>
    <w:rsid w:val="00CC5A53"/>
    <w:rsid w:val="00CE546D"/>
    <w:rsid w:val="00D4319D"/>
    <w:rsid w:val="00D72497"/>
    <w:rsid w:val="00D96D8E"/>
    <w:rsid w:val="00DA1408"/>
    <w:rsid w:val="00DC363B"/>
    <w:rsid w:val="00DE254A"/>
    <w:rsid w:val="00DE386E"/>
    <w:rsid w:val="00E10067"/>
    <w:rsid w:val="00E23CF4"/>
    <w:rsid w:val="00E26CA6"/>
    <w:rsid w:val="00E61612"/>
    <w:rsid w:val="00E6585C"/>
    <w:rsid w:val="00EA45C4"/>
    <w:rsid w:val="00EB5C5A"/>
    <w:rsid w:val="00EC6E44"/>
    <w:rsid w:val="00ED60A5"/>
    <w:rsid w:val="00EF7E1B"/>
    <w:rsid w:val="00EF7FA3"/>
    <w:rsid w:val="00F25069"/>
    <w:rsid w:val="00F34052"/>
    <w:rsid w:val="00F467FC"/>
    <w:rsid w:val="00F74680"/>
    <w:rsid w:val="00FF55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1196EC4-85A0-44BE-AC1F-BE6145B5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Char"/>
    <w:uiPriority w:val="9"/>
    <w:qFormat/>
    <w:rsid w:val="00FF551C"/>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E40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Date"/>
    <w:basedOn w:val="a"/>
    <w:next w:val="a"/>
    <w:link w:val="Char"/>
    <w:uiPriority w:val="99"/>
    <w:semiHidden/>
    <w:unhideWhenUsed/>
    <w:rsid w:val="00247EC5"/>
    <w:pPr>
      <w:ind w:leftChars="2500" w:left="100"/>
    </w:pPr>
  </w:style>
  <w:style w:type="character" w:customStyle="1" w:styleId="Char">
    <w:name w:val="日期 Char"/>
    <w:basedOn w:val="a0"/>
    <w:link w:val="a4"/>
    <w:uiPriority w:val="99"/>
    <w:semiHidden/>
    <w:rsid w:val="00247EC5"/>
  </w:style>
  <w:style w:type="character" w:styleId="a5">
    <w:name w:val="Hyperlink"/>
    <w:basedOn w:val="a0"/>
    <w:uiPriority w:val="99"/>
    <w:unhideWhenUsed/>
    <w:rsid w:val="00682446"/>
    <w:rPr>
      <w:color w:val="0563C1" w:themeColor="hyperlink"/>
      <w:u w:val="single"/>
    </w:rPr>
  </w:style>
  <w:style w:type="paragraph" w:styleId="a6">
    <w:name w:val="header"/>
    <w:basedOn w:val="a"/>
    <w:link w:val="Char0"/>
    <w:uiPriority w:val="99"/>
    <w:unhideWhenUsed/>
    <w:rsid w:val="000A4C0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0A4C07"/>
    <w:rPr>
      <w:sz w:val="18"/>
      <w:szCs w:val="18"/>
    </w:rPr>
  </w:style>
  <w:style w:type="paragraph" w:styleId="a7">
    <w:name w:val="footer"/>
    <w:basedOn w:val="a"/>
    <w:link w:val="Char1"/>
    <w:uiPriority w:val="99"/>
    <w:unhideWhenUsed/>
    <w:rsid w:val="000A4C07"/>
    <w:pPr>
      <w:tabs>
        <w:tab w:val="center" w:pos="4153"/>
        <w:tab w:val="right" w:pos="8306"/>
      </w:tabs>
      <w:snapToGrid w:val="0"/>
      <w:jc w:val="left"/>
    </w:pPr>
    <w:rPr>
      <w:sz w:val="18"/>
      <w:szCs w:val="18"/>
    </w:rPr>
  </w:style>
  <w:style w:type="character" w:customStyle="1" w:styleId="Char1">
    <w:name w:val="页脚 Char"/>
    <w:basedOn w:val="a0"/>
    <w:link w:val="a7"/>
    <w:uiPriority w:val="99"/>
    <w:rsid w:val="000A4C07"/>
    <w:rPr>
      <w:sz w:val="18"/>
      <w:szCs w:val="18"/>
    </w:rPr>
  </w:style>
  <w:style w:type="character" w:customStyle="1" w:styleId="2Char">
    <w:name w:val="标题 2 Char"/>
    <w:basedOn w:val="a0"/>
    <w:link w:val="2"/>
    <w:uiPriority w:val="9"/>
    <w:rsid w:val="00FF551C"/>
    <w:rPr>
      <w:rFonts w:ascii="宋体" w:eastAsia="宋体" w:hAnsi="宋体" w:cs="宋体"/>
      <w:b/>
      <w:bCs/>
      <w:kern w:val="0"/>
      <w:sz w:val="36"/>
      <w:szCs w:val="36"/>
    </w:rPr>
  </w:style>
  <w:style w:type="table" w:styleId="5">
    <w:name w:val="Plain Table 5"/>
    <w:basedOn w:val="a1"/>
    <w:uiPriority w:val="45"/>
    <w:rsid w:val="00833AC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
    <w:name w:val="无格式表格 51"/>
    <w:basedOn w:val="a1"/>
    <w:next w:val="5"/>
    <w:uiPriority w:val="45"/>
    <w:rsid w:val="002D68B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8">
    <w:name w:val="List Paragraph"/>
    <w:basedOn w:val="a"/>
    <w:uiPriority w:val="34"/>
    <w:qFormat/>
    <w:rsid w:val="00BC20FD"/>
    <w:pPr>
      <w:ind w:left="720"/>
      <w:contextualSpacing/>
    </w:pPr>
  </w:style>
  <w:style w:type="table" w:styleId="a9">
    <w:name w:val="Grid Table Light"/>
    <w:basedOn w:val="a1"/>
    <w:uiPriority w:val="40"/>
    <w:rsid w:val="00BC20F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21265">
      <w:bodyDiv w:val="1"/>
      <w:marLeft w:val="0"/>
      <w:marRight w:val="0"/>
      <w:marTop w:val="0"/>
      <w:marBottom w:val="0"/>
      <w:divBdr>
        <w:top w:val="none" w:sz="0" w:space="0" w:color="auto"/>
        <w:left w:val="none" w:sz="0" w:space="0" w:color="auto"/>
        <w:bottom w:val="none" w:sz="0" w:space="0" w:color="auto"/>
        <w:right w:val="none" w:sz="0" w:space="0" w:color="auto"/>
      </w:divBdr>
    </w:div>
    <w:div w:id="77603281">
      <w:bodyDiv w:val="1"/>
      <w:marLeft w:val="0"/>
      <w:marRight w:val="0"/>
      <w:marTop w:val="0"/>
      <w:marBottom w:val="0"/>
      <w:divBdr>
        <w:top w:val="none" w:sz="0" w:space="0" w:color="auto"/>
        <w:left w:val="none" w:sz="0" w:space="0" w:color="auto"/>
        <w:bottom w:val="none" w:sz="0" w:space="0" w:color="auto"/>
        <w:right w:val="none" w:sz="0" w:space="0" w:color="auto"/>
      </w:divBdr>
    </w:div>
    <w:div w:id="164320185">
      <w:bodyDiv w:val="1"/>
      <w:marLeft w:val="0"/>
      <w:marRight w:val="0"/>
      <w:marTop w:val="0"/>
      <w:marBottom w:val="0"/>
      <w:divBdr>
        <w:top w:val="none" w:sz="0" w:space="0" w:color="auto"/>
        <w:left w:val="none" w:sz="0" w:space="0" w:color="auto"/>
        <w:bottom w:val="none" w:sz="0" w:space="0" w:color="auto"/>
        <w:right w:val="none" w:sz="0" w:space="0" w:color="auto"/>
      </w:divBdr>
    </w:div>
    <w:div w:id="191651237">
      <w:bodyDiv w:val="1"/>
      <w:marLeft w:val="0"/>
      <w:marRight w:val="0"/>
      <w:marTop w:val="0"/>
      <w:marBottom w:val="0"/>
      <w:divBdr>
        <w:top w:val="none" w:sz="0" w:space="0" w:color="auto"/>
        <w:left w:val="none" w:sz="0" w:space="0" w:color="auto"/>
        <w:bottom w:val="none" w:sz="0" w:space="0" w:color="auto"/>
        <w:right w:val="none" w:sz="0" w:space="0" w:color="auto"/>
      </w:divBdr>
    </w:div>
    <w:div w:id="282468271">
      <w:bodyDiv w:val="1"/>
      <w:marLeft w:val="0"/>
      <w:marRight w:val="0"/>
      <w:marTop w:val="0"/>
      <w:marBottom w:val="0"/>
      <w:divBdr>
        <w:top w:val="none" w:sz="0" w:space="0" w:color="auto"/>
        <w:left w:val="none" w:sz="0" w:space="0" w:color="auto"/>
        <w:bottom w:val="none" w:sz="0" w:space="0" w:color="auto"/>
        <w:right w:val="none" w:sz="0" w:space="0" w:color="auto"/>
      </w:divBdr>
    </w:div>
    <w:div w:id="317660414">
      <w:bodyDiv w:val="1"/>
      <w:marLeft w:val="0"/>
      <w:marRight w:val="0"/>
      <w:marTop w:val="0"/>
      <w:marBottom w:val="0"/>
      <w:divBdr>
        <w:top w:val="none" w:sz="0" w:space="0" w:color="auto"/>
        <w:left w:val="none" w:sz="0" w:space="0" w:color="auto"/>
        <w:bottom w:val="none" w:sz="0" w:space="0" w:color="auto"/>
        <w:right w:val="none" w:sz="0" w:space="0" w:color="auto"/>
      </w:divBdr>
    </w:div>
    <w:div w:id="381099682">
      <w:bodyDiv w:val="1"/>
      <w:marLeft w:val="0"/>
      <w:marRight w:val="0"/>
      <w:marTop w:val="0"/>
      <w:marBottom w:val="0"/>
      <w:divBdr>
        <w:top w:val="none" w:sz="0" w:space="0" w:color="auto"/>
        <w:left w:val="none" w:sz="0" w:space="0" w:color="auto"/>
        <w:bottom w:val="none" w:sz="0" w:space="0" w:color="auto"/>
        <w:right w:val="none" w:sz="0" w:space="0" w:color="auto"/>
      </w:divBdr>
    </w:div>
    <w:div w:id="479736318">
      <w:bodyDiv w:val="1"/>
      <w:marLeft w:val="0"/>
      <w:marRight w:val="0"/>
      <w:marTop w:val="0"/>
      <w:marBottom w:val="0"/>
      <w:divBdr>
        <w:top w:val="none" w:sz="0" w:space="0" w:color="auto"/>
        <w:left w:val="none" w:sz="0" w:space="0" w:color="auto"/>
        <w:bottom w:val="none" w:sz="0" w:space="0" w:color="auto"/>
        <w:right w:val="none" w:sz="0" w:space="0" w:color="auto"/>
      </w:divBdr>
    </w:div>
    <w:div w:id="500120677">
      <w:bodyDiv w:val="1"/>
      <w:marLeft w:val="0"/>
      <w:marRight w:val="0"/>
      <w:marTop w:val="0"/>
      <w:marBottom w:val="0"/>
      <w:divBdr>
        <w:top w:val="none" w:sz="0" w:space="0" w:color="auto"/>
        <w:left w:val="none" w:sz="0" w:space="0" w:color="auto"/>
        <w:bottom w:val="none" w:sz="0" w:space="0" w:color="auto"/>
        <w:right w:val="none" w:sz="0" w:space="0" w:color="auto"/>
      </w:divBdr>
    </w:div>
    <w:div w:id="591200489">
      <w:bodyDiv w:val="1"/>
      <w:marLeft w:val="0"/>
      <w:marRight w:val="0"/>
      <w:marTop w:val="0"/>
      <w:marBottom w:val="0"/>
      <w:divBdr>
        <w:top w:val="none" w:sz="0" w:space="0" w:color="auto"/>
        <w:left w:val="none" w:sz="0" w:space="0" w:color="auto"/>
        <w:bottom w:val="none" w:sz="0" w:space="0" w:color="auto"/>
        <w:right w:val="none" w:sz="0" w:space="0" w:color="auto"/>
      </w:divBdr>
    </w:div>
    <w:div w:id="603270313">
      <w:bodyDiv w:val="1"/>
      <w:marLeft w:val="0"/>
      <w:marRight w:val="0"/>
      <w:marTop w:val="0"/>
      <w:marBottom w:val="0"/>
      <w:divBdr>
        <w:top w:val="none" w:sz="0" w:space="0" w:color="auto"/>
        <w:left w:val="none" w:sz="0" w:space="0" w:color="auto"/>
        <w:bottom w:val="none" w:sz="0" w:space="0" w:color="auto"/>
        <w:right w:val="none" w:sz="0" w:space="0" w:color="auto"/>
      </w:divBdr>
    </w:div>
    <w:div w:id="646977902">
      <w:bodyDiv w:val="1"/>
      <w:marLeft w:val="0"/>
      <w:marRight w:val="0"/>
      <w:marTop w:val="0"/>
      <w:marBottom w:val="0"/>
      <w:divBdr>
        <w:top w:val="none" w:sz="0" w:space="0" w:color="auto"/>
        <w:left w:val="none" w:sz="0" w:space="0" w:color="auto"/>
        <w:bottom w:val="none" w:sz="0" w:space="0" w:color="auto"/>
        <w:right w:val="none" w:sz="0" w:space="0" w:color="auto"/>
      </w:divBdr>
    </w:div>
    <w:div w:id="931936285">
      <w:bodyDiv w:val="1"/>
      <w:marLeft w:val="0"/>
      <w:marRight w:val="0"/>
      <w:marTop w:val="0"/>
      <w:marBottom w:val="0"/>
      <w:divBdr>
        <w:top w:val="none" w:sz="0" w:space="0" w:color="auto"/>
        <w:left w:val="none" w:sz="0" w:space="0" w:color="auto"/>
        <w:bottom w:val="none" w:sz="0" w:space="0" w:color="auto"/>
        <w:right w:val="none" w:sz="0" w:space="0" w:color="auto"/>
      </w:divBdr>
    </w:div>
    <w:div w:id="1178039596">
      <w:bodyDiv w:val="1"/>
      <w:marLeft w:val="0"/>
      <w:marRight w:val="0"/>
      <w:marTop w:val="0"/>
      <w:marBottom w:val="0"/>
      <w:divBdr>
        <w:top w:val="none" w:sz="0" w:space="0" w:color="auto"/>
        <w:left w:val="none" w:sz="0" w:space="0" w:color="auto"/>
        <w:bottom w:val="none" w:sz="0" w:space="0" w:color="auto"/>
        <w:right w:val="none" w:sz="0" w:space="0" w:color="auto"/>
      </w:divBdr>
    </w:div>
    <w:div w:id="1315991205">
      <w:bodyDiv w:val="1"/>
      <w:marLeft w:val="0"/>
      <w:marRight w:val="0"/>
      <w:marTop w:val="0"/>
      <w:marBottom w:val="0"/>
      <w:divBdr>
        <w:top w:val="none" w:sz="0" w:space="0" w:color="auto"/>
        <w:left w:val="none" w:sz="0" w:space="0" w:color="auto"/>
        <w:bottom w:val="none" w:sz="0" w:space="0" w:color="auto"/>
        <w:right w:val="none" w:sz="0" w:space="0" w:color="auto"/>
      </w:divBdr>
    </w:div>
    <w:div w:id="1359812282">
      <w:bodyDiv w:val="1"/>
      <w:marLeft w:val="0"/>
      <w:marRight w:val="0"/>
      <w:marTop w:val="0"/>
      <w:marBottom w:val="0"/>
      <w:divBdr>
        <w:top w:val="none" w:sz="0" w:space="0" w:color="auto"/>
        <w:left w:val="none" w:sz="0" w:space="0" w:color="auto"/>
        <w:bottom w:val="none" w:sz="0" w:space="0" w:color="auto"/>
        <w:right w:val="none" w:sz="0" w:space="0" w:color="auto"/>
      </w:divBdr>
    </w:div>
    <w:div w:id="1390684770">
      <w:bodyDiv w:val="1"/>
      <w:marLeft w:val="0"/>
      <w:marRight w:val="0"/>
      <w:marTop w:val="0"/>
      <w:marBottom w:val="0"/>
      <w:divBdr>
        <w:top w:val="none" w:sz="0" w:space="0" w:color="auto"/>
        <w:left w:val="none" w:sz="0" w:space="0" w:color="auto"/>
        <w:bottom w:val="none" w:sz="0" w:space="0" w:color="auto"/>
        <w:right w:val="none" w:sz="0" w:space="0" w:color="auto"/>
      </w:divBdr>
    </w:div>
    <w:div w:id="1463961656">
      <w:bodyDiv w:val="1"/>
      <w:marLeft w:val="0"/>
      <w:marRight w:val="0"/>
      <w:marTop w:val="0"/>
      <w:marBottom w:val="0"/>
      <w:divBdr>
        <w:top w:val="none" w:sz="0" w:space="0" w:color="auto"/>
        <w:left w:val="none" w:sz="0" w:space="0" w:color="auto"/>
        <w:bottom w:val="none" w:sz="0" w:space="0" w:color="auto"/>
        <w:right w:val="none" w:sz="0" w:space="0" w:color="auto"/>
      </w:divBdr>
    </w:div>
    <w:div w:id="1486966849">
      <w:bodyDiv w:val="1"/>
      <w:marLeft w:val="0"/>
      <w:marRight w:val="0"/>
      <w:marTop w:val="0"/>
      <w:marBottom w:val="0"/>
      <w:divBdr>
        <w:top w:val="none" w:sz="0" w:space="0" w:color="auto"/>
        <w:left w:val="none" w:sz="0" w:space="0" w:color="auto"/>
        <w:bottom w:val="none" w:sz="0" w:space="0" w:color="auto"/>
        <w:right w:val="none" w:sz="0" w:space="0" w:color="auto"/>
      </w:divBdr>
    </w:div>
    <w:div w:id="1579900562">
      <w:bodyDiv w:val="1"/>
      <w:marLeft w:val="0"/>
      <w:marRight w:val="0"/>
      <w:marTop w:val="0"/>
      <w:marBottom w:val="0"/>
      <w:divBdr>
        <w:top w:val="none" w:sz="0" w:space="0" w:color="auto"/>
        <w:left w:val="none" w:sz="0" w:space="0" w:color="auto"/>
        <w:bottom w:val="none" w:sz="0" w:space="0" w:color="auto"/>
        <w:right w:val="none" w:sz="0" w:space="0" w:color="auto"/>
      </w:divBdr>
    </w:div>
    <w:div w:id="1638531165">
      <w:bodyDiv w:val="1"/>
      <w:marLeft w:val="0"/>
      <w:marRight w:val="0"/>
      <w:marTop w:val="0"/>
      <w:marBottom w:val="0"/>
      <w:divBdr>
        <w:top w:val="none" w:sz="0" w:space="0" w:color="auto"/>
        <w:left w:val="none" w:sz="0" w:space="0" w:color="auto"/>
        <w:bottom w:val="none" w:sz="0" w:space="0" w:color="auto"/>
        <w:right w:val="none" w:sz="0" w:space="0" w:color="auto"/>
      </w:divBdr>
    </w:div>
    <w:div w:id="1811435217">
      <w:bodyDiv w:val="1"/>
      <w:marLeft w:val="0"/>
      <w:marRight w:val="0"/>
      <w:marTop w:val="0"/>
      <w:marBottom w:val="0"/>
      <w:divBdr>
        <w:top w:val="none" w:sz="0" w:space="0" w:color="auto"/>
        <w:left w:val="none" w:sz="0" w:space="0" w:color="auto"/>
        <w:bottom w:val="none" w:sz="0" w:space="0" w:color="auto"/>
        <w:right w:val="none" w:sz="0" w:space="0" w:color="auto"/>
      </w:divBdr>
    </w:div>
    <w:div w:id="2014262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iki.mbalib.com/wiki/%E9%AA%8C%E6%94%B6%E5%85%A5%E5%BA%9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36769-13D7-4215-B434-58A9B7D97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57</Pages>
  <Words>8659</Words>
  <Characters>49361</Characters>
  <Application>Microsoft Office Word</Application>
  <DocSecurity>0</DocSecurity>
  <Lines>411</Lines>
  <Paragraphs>115</Paragraphs>
  <ScaleCrop>false</ScaleCrop>
  <Company/>
  <LinksUpToDate>false</LinksUpToDate>
  <CharactersWithSpaces>57905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Sheldon</dc:creator>
  <cp:keywords/>
  <dc:description/>
  <cp:lastModifiedBy>Sheldon</cp:lastModifiedBy>
  <cp:revision>6</cp:revision>
  <cp:lastPrinted>2016-03-29T10:00:00Z</cp:lastPrinted>
  <dcterms:created xsi:type="dcterms:W3CDTF">2016-03-29T09:56:00Z</dcterms:created>
  <dcterms:modified xsi:type="dcterms:W3CDTF">2016-03-29T10:00:00Z</dcterms:modified>
</cp:coreProperties>
</file>